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FF" w:rsidRDefault="004362FF">
      <w:pPr>
        <w:jc w:val="center"/>
        <w:rPr>
          <w:rFonts w:ascii="Arial" w:hAnsi="Arial"/>
          <w:b/>
          <w:sz w:val="18"/>
          <w:lang w:val="en-US"/>
        </w:rPr>
      </w:pPr>
      <w:r>
        <w:rPr>
          <w:rFonts w:ascii="Arial" w:hAnsi="Arial"/>
          <w:b/>
          <w:sz w:val="18"/>
          <w:lang w:val="en-US"/>
        </w:rPr>
        <w:t>DEPARTMENT OF HEALTH</w:t>
      </w:r>
    </w:p>
    <w:p w:rsidR="00E93DA9" w:rsidRPr="00E93DA9" w:rsidRDefault="00E93DA9">
      <w:pPr>
        <w:jc w:val="center"/>
        <w:rPr>
          <w:rFonts w:ascii="Arial" w:hAnsi="Arial"/>
          <w:b/>
          <w:sz w:val="4"/>
          <w:lang w:val="en-US"/>
        </w:rPr>
      </w:pPr>
    </w:p>
    <w:p w:rsidR="004362FF" w:rsidRDefault="004362FF">
      <w:pPr>
        <w:jc w:val="center"/>
        <w:rPr>
          <w:rFonts w:ascii="Arial" w:hAnsi="Arial"/>
          <w:b/>
          <w:sz w:val="18"/>
          <w:lang w:val="en-US"/>
        </w:rPr>
      </w:pPr>
      <w:r>
        <w:rPr>
          <w:rFonts w:ascii="Arial" w:hAnsi="Arial"/>
          <w:b/>
          <w:sz w:val="18"/>
          <w:lang w:val="en-US"/>
        </w:rPr>
        <w:t>DIRECTORATE:  RADIATION CONTROL</w:t>
      </w:r>
    </w:p>
    <w:p w:rsidR="004362FF" w:rsidRDefault="004362FF">
      <w:pPr>
        <w:jc w:val="center"/>
        <w:rPr>
          <w:rFonts w:ascii="Arial" w:hAnsi="Arial"/>
          <w:b/>
          <w:sz w:val="18"/>
          <w:lang w:val="en-US"/>
        </w:rPr>
      </w:pPr>
    </w:p>
    <w:p w:rsidR="004362FF" w:rsidRPr="00D32EC6" w:rsidRDefault="004362FF">
      <w:pPr>
        <w:pStyle w:val="Heading2"/>
        <w:tabs>
          <w:tab w:val="clear" w:pos="567"/>
          <w:tab w:val="clear" w:pos="3969"/>
          <w:tab w:val="clear" w:pos="5954"/>
        </w:tabs>
        <w:rPr>
          <w:sz w:val="28"/>
        </w:rPr>
      </w:pPr>
      <w:r w:rsidRPr="00D32EC6">
        <w:rPr>
          <w:sz w:val="28"/>
        </w:rPr>
        <w:t>MEDICAL REPORT ON RADIATION WORKER</w:t>
      </w:r>
    </w:p>
    <w:p w:rsidR="004362FF" w:rsidRDefault="004362FF">
      <w:pPr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pStyle w:val="Heading3"/>
      </w:pPr>
      <w:r>
        <w:t>N.B. – See reverse side for instructions</w:t>
      </w:r>
    </w:p>
    <w:p w:rsidR="004362FF" w:rsidRDefault="004362FF">
      <w:pPr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pStyle w:val="Heading1"/>
        <w:rPr>
          <w:sz w:val="18"/>
        </w:rPr>
      </w:pPr>
      <w:r>
        <w:rPr>
          <w:sz w:val="18"/>
        </w:rPr>
        <w:t>A.</w:t>
      </w:r>
      <w:r>
        <w:rPr>
          <w:sz w:val="18"/>
        </w:rPr>
        <w:tab/>
        <w:t>IDENTIFICATION OF WORKER</w:t>
      </w:r>
    </w:p>
    <w:p w:rsidR="004362FF" w:rsidRDefault="004362FF">
      <w:pPr>
        <w:tabs>
          <w:tab w:val="left" w:pos="567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 w:rsidP="00E93DA9">
      <w:pPr>
        <w:tabs>
          <w:tab w:val="left" w:pos="567"/>
          <w:tab w:val="right" w:leader="dot" w:pos="4536"/>
          <w:tab w:val="left" w:pos="4962"/>
          <w:tab w:val="left" w:pos="5954"/>
          <w:tab w:val="right" w:leader="dot" w:pos="10219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 xml:space="preserve">Surname: </w:t>
      </w:r>
      <w:r w:rsidR="00E93DA9">
        <w:rPr>
          <w:rFonts w:ascii="Arial" w:hAnsi="Arial"/>
          <w:sz w:val="18"/>
          <w:lang w:val="en-US"/>
        </w:rPr>
        <w:tab/>
      </w:r>
      <w:r w:rsidR="00E93DA9">
        <w:rPr>
          <w:rFonts w:ascii="Arial" w:hAnsi="Arial"/>
          <w:sz w:val="18"/>
          <w:lang w:val="en-US"/>
        </w:rPr>
        <w:tab/>
      </w:r>
      <w:r>
        <w:rPr>
          <w:rFonts w:ascii="Arial" w:hAnsi="Arial"/>
          <w:sz w:val="18"/>
          <w:lang w:val="en-US"/>
        </w:rPr>
        <w:t xml:space="preserve">Identity No: </w:t>
      </w:r>
      <w:r w:rsidR="00E93DA9">
        <w:rPr>
          <w:rFonts w:ascii="Arial" w:hAnsi="Arial"/>
          <w:sz w:val="18"/>
          <w:lang w:val="en-US"/>
        </w:rPr>
        <w:tab/>
      </w:r>
      <w:r w:rsidR="00E93DA9">
        <w:rPr>
          <w:rFonts w:ascii="Arial" w:hAnsi="Arial"/>
          <w:sz w:val="18"/>
          <w:lang w:val="en-US"/>
        </w:rPr>
        <w:tab/>
      </w:r>
    </w:p>
    <w:p w:rsidR="004362FF" w:rsidRDefault="004362FF">
      <w:pPr>
        <w:tabs>
          <w:tab w:val="left" w:pos="567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5954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Full first names:  …………………………………………………………………………………………………………………………………</w:t>
      </w:r>
    </w:p>
    <w:p w:rsidR="004362FF" w:rsidRDefault="004362FF">
      <w:pPr>
        <w:tabs>
          <w:tab w:val="left" w:pos="567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pStyle w:val="Heading1"/>
        <w:tabs>
          <w:tab w:val="clear" w:pos="5954"/>
          <w:tab w:val="left" w:pos="4962"/>
        </w:tabs>
        <w:rPr>
          <w:sz w:val="18"/>
        </w:rPr>
      </w:pPr>
      <w:r>
        <w:rPr>
          <w:sz w:val="18"/>
        </w:rPr>
        <w:t>B.</w:t>
      </w:r>
      <w:r>
        <w:rPr>
          <w:sz w:val="18"/>
        </w:rPr>
        <w:tab/>
        <w:t>EXAMINATION</w:t>
      </w:r>
      <w:r>
        <w:rPr>
          <w:sz w:val="18"/>
        </w:rPr>
        <w:tab/>
        <w:t>Blood</w:t>
      </w:r>
    </w:p>
    <w:p w:rsidR="004362FF" w:rsidRDefault="004362FF">
      <w:pPr>
        <w:tabs>
          <w:tab w:val="left" w:pos="567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5954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Red-cell count ………………………………………..</w:t>
      </w:r>
      <w:r>
        <w:rPr>
          <w:rFonts w:ascii="Arial" w:hAnsi="Arial"/>
          <w:sz w:val="18"/>
          <w:lang w:val="en-US"/>
        </w:rPr>
        <w:tab/>
        <w:t>White-cell count .………………………………………...</w:t>
      </w:r>
    </w:p>
    <w:p w:rsidR="004362FF" w:rsidRDefault="004362FF">
      <w:pPr>
        <w:tabs>
          <w:tab w:val="left" w:pos="567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5954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Platelets ………………………………………………</w:t>
      </w:r>
      <w:r>
        <w:rPr>
          <w:rFonts w:ascii="Arial" w:hAnsi="Arial"/>
          <w:sz w:val="18"/>
          <w:lang w:val="en-US"/>
        </w:rPr>
        <w:tab/>
        <w:t>Haemoglobin …………………………………………….</w:t>
      </w:r>
    </w:p>
    <w:p w:rsidR="004362FF" w:rsidRDefault="004362FF">
      <w:pPr>
        <w:tabs>
          <w:tab w:val="left" w:pos="567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pStyle w:val="Heading2"/>
        <w:rPr>
          <w:sz w:val="18"/>
        </w:rPr>
      </w:pPr>
      <w:r>
        <w:rPr>
          <w:sz w:val="18"/>
        </w:rPr>
        <w:t>Differential White-cell count</w:t>
      </w:r>
    </w:p>
    <w:p w:rsidR="004362FF" w:rsidRDefault="004362FF">
      <w:pPr>
        <w:tabs>
          <w:tab w:val="left" w:pos="567"/>
          <w:tab w:val="left" w:pos="3969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3969"/>
          <w:tab w:val="left" w:pos="5954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 xml:space="preserve">(1) Granulocytes:(a) </w:t>
      </w:r>
      <w:r w:rsidR="00982808">
        <w:rPr>
          <w:rFonts w:ascii="Arial" w:hAnsi="Arial"/>
          <w:sz w:val="18"/>
          <w:lang w:val="en-US"/>
        </w:rPr>
        <w:t xml:space="preserve"> </w:t>
      </w:r>
      <w:r>
        <w:rPr>
          <w:rFonts w:ascii="Arial" w:hAnsi="Arial"/>
          <w:sz w:val="18"/>
          <w:lang w:val="en-US"/>
        </w:rPr>
        <w:t>Neutrophils ..…………………….. (b) Eosinophils………………………. (c) Basophils ………….…</w:t>
      </w:r>
      <w:r w:rsidR="00E93DA9">
        <w:rPr>
          <w:rFonts w:ascii="Arial" w:hAnsi="Arial"/>
          <w:sz w:val="18"/>
          <w:lang w:val="en-US"/>
        </w:rPr>
        <w:t>…..</w:t>
      </w:r>
      <w:r>
        <w:rPr>
          <w:rFonts w:ascii="Arial" w:hAnsi="Arial"/>
          <w:sz w:val="18"/>
          <w:lang w:val="en-US"/>
        </w:rPr>
        <w:t>………</w:t>
      </w:r>
    </w:p>
    <w:p w:rsidR="004362FF" w:rsidRDefault="004362FF">
      <w:pPr>
        <w:tabs>
          <w:tab w:val="left" w:pos="567"/>
          <w:tab w:val="left" w:pos="3969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 w:rsidP="00157CC0">
      <w:pPr>
        <w:tabs>
          <w:tab w:val="left" w:pos="567"/>
          <w:tab w:val="left" w:pos="5954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(2)  Monocytes ………</w:t>
      </w:r>
      <w:r w:rsidR="00982808">
        <w:rPr>
          <w:rFonts w:ascii="Arial" w:hAnsi="Arial"/>
          <w:sz w:val="18"/>
          <w:lang w:val="en-US"/>
        </w:rPr>
        <w:t>….</w:t>
      </w:r>
      <w:r>
        <w:rPr>
          <w:rFonts w:ascii="Arial" w:hAnsi="Arial"/>
          <w:sz w:val="18"/>
          <w:lang w:val="en-US"/>
        </w:rPr>
        <w:t>…………………………….</w:t>
      </w:r>
      <w:r>
        <w:rPr>
          <w:rFonts w:ascii="Arial" w:hAnsi="Arial"/>
          <w:sz w:val="18"/>
          <w:lang w:val="en-US"/>
        </w:rPr>
        <w:tab/>
        <w:t>(3)  Lymphocytes…………………………</w:t>
      </w:r>
    </w:p>
    <w:p w:rsidR="004362FF" w:rsidRDefault="004362FF">
      <w:pPr>
        <w:tabs>
          <w:tab w:val="left" w:pos="567"/>
          <w:tab w:val="left" w:pos="3969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3969"/>
          <w:tab w:val="left" w:pos="5954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Abnormal cells  …………………………………………………………………………………………………………………………………..</w:t>
      </w:r>
    </w:p>
    <w:p w:rsidR="004362FF" w:rsidRDefault="004362FF">
      <w:pPr>
        <w:tabs>
          <w:tab w:val="left" w:pos="567"/>
          <w:tab w:val="left" w:pos="3969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3969"/>
          <w:tab w:val="left" w:pos="5954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……………………………………………………………………………………………………………………………………………………..</w:t>
      </w:r>
    </w:p>
    <w:p w:rsidR="004362FF" w:rsidRDefault="004362FF">
      <w:pPr>
        <w:tabs>
          <w:tab w:val="left" w:pos="567"/>
          <w:tab w:val="left" w:pos="3969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pStyle w:val="Heading2"/>
        <w:rPr>
          <w:sz w:val="18"/>
        </w:rPr>
      </w:pPr>
      <w:r>
        <w:rPr>
          <w:sz w:val="18"/>
        </w:rPr>
        <w:t>Eyes</w:t>
      </w:r>
    </w:p>
    <w:p w:rsidR="004362FF" w:rsidRDefault="004362FF">
      <w:pPr>
        <w:tabs>
          <w:tab w:val="left" w:pos="567"/>
          <w:tab w:val="left" w:pos="3969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4395"/>
          <w:tab w:val="left" w:pos="5954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Lens …………...………………………………………</w:t>
      </w:r>
      <w:r>
        <w:rPr>
          <w:rFonts w:ascii="Arial" w:hAnsi="Arial"/>
          <w:sz w:val="18"/>
          <w:lang w:val="en-US"/>
        </w:rPr>
        <w:tab/>
        <w:t>Visual fields ……………………………………………………………………..</w:t>
      </w:r>
    </w:p>
    <w:p w:rsidR="004362FF" w:rsidRDefault="004362FF">
      <w:pPr>
        <w:tabs>
          <w:tab w:val="left" w:pos="567"/>
          <w:tab w:val="left" w:pos="4395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pStyle w:val="Heading2"/>
        <w:rPr>
          <w:sz w:val="18"/>
        </w:rPr>
      </w:pPr>
      <w:r>
        <w:rPr>
          <w:sz w:val="18"/>
        </w:rPr>
        <w:t>Urine</w:t>
      </w:r>
    </w:p>
    <w:p w:rsidR="004362FF" w:rsidRDefault="004362FF">
      <w:pPr>
        <w:tabs>
          <w:tab w:val="left" w:pos="567"/>
          <w:tab w:val="left" w:pos="3969"/>
          <w:tab w:val="left" w:pos="5954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 w:rsidP="00E93DA9">
      <w:pPr>
        <w:tabs>
          <w:tab w:val="left" w:pos="567"/>
          <w:tab w:val="left" w:pos="3119"/>
          <w:tab w:val="left" w:pos="5387"/>
          <w:tab w:val="left" w:pos="7230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Albumin ………………………</w:t>
      </w:r>
      <w:r>
        <w:rPr>
          <w:rFonts w:ascii="Arial" w:hAnsi="Arial"/>
          <w:sz w:val="18"/>
          <w:lang w:val="en-US"/>
        </w:rPr>
        <w:tab/>
        <w:t>Sugar  …</w:t>
      </w:r>
      <w:r w:rsidR="00E93DA9">
        <w:rPr>
          <w:rFonts w:ascii="Arial" w:hAnsi="Arial"/>
          <w:sz w:val="18"/>
          <w:lang w:val="en-US"/>
        </w:rPr>
        <w:t>…..</w:t>
      </w:r>
      <w:r>
        <w:rPr>
          <w:rFonts w:ascii="Arial" w:hAnsi="Arial"/>
          <w:sz w:val="18"/>
          <w:lang w:val="en-US"/>
        </w:rPr>
        <w:t>….……</w:t>
      </w:r>
      <w:r>
        <w:rPr>
          <w:rFonts w:ascii="Arial" w:hAnsi="Arial"/>
          <w:sz w:val="18"/>
          <w:lang w:val="en-US"/>
        </w:rPr>
        <w:tab/>
        <w:t>Microscop</w:t>
      </w:r>
      <w:r w:rsidR="00E93DA9">
        <w:rPr>
          <w:rFonts w:ascii="Arial" w:hAnsi="Arial"/>
          <w:sz w:val="18"/>
          <w:lang w:val="en-US"/>
        </w:rPr>
        <w:t>y</w:t>
      </w:r>
      <w:r>
        <w:rPr>
          <w:rFonts w:ascii="Arial" w:hAnsi="Arial"/>
          <w:sz w:val="18"/>
          <w:lang w:val="en-US"/>
        </w:rPr>
        <w:t xml:space="preserve"> </w:t>
      </w:r>
      <w:r w:rsidR="00E93DA9">
        <w:rPr>
          <w:rFonts w:ascii="Arial" w:hAnsi="Arial"/>
          <w:sz w:val="18"/>
          <w:lang w:val="en-US"/>
        </w:rPr>
        <w:t>…………………………..</w:t>
      </w:r>
      <w:r>
        <w:rPr>
          <w:rFonts w:ascii="Arial" w:hAnsi="Arial"/>
          <w:sz w:val="18"/>
          <w:lang w:val="en-US"/>
        </w:rPr>
        <w:t>…………………………...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230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3969"/>
          <w:tab w:val="left" w:pos="5954"/>
          <w:tab w:val="left" w:pos="7230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Radioactivity in urine (if necessary) …………………………………………………………………………………………………………...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230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pStyle w:val="Heading1"/>
        <w:tabs>
          <w:tab w:val="left" w:pos="3969"/>
          <w:tab w:val="left" w:pos="7230"/>
        </w:tabs>
        <w:jc w:val="center"/>
        <w:rPr>
          <w:sz w:val="18"/>
        </w:rPr>
      </w:pPr>
      <w:r>
        <w:rPr>
          <w:sz w:val="18"/>
        </w:rPr>
        <w:t>Hands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230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Telangiectasia …………………………</w:t>
      </w:r>
      <w:r>
        <w:rPr>
          <w:rFonts w:ascii="Arial" w:hAnsi="Arial"/>
          <w:sz w:val="18"/>
          <w:lang w:val="en-US"/>
        </w:rPr>
        <w:tab/>
        <w:t>Hyperkeratosis ……………………..</w:t>
      </w:r>
      <w:r>
        <w:rPr>
          <w:rFonts w:ascii="Arial" w:hAnsi="Arial"/>
          <w:sz w:val="18"/>
          <w:lang w:val="en-US"/>
        </w:rPr>
        <w:tab/>
        <w:t>Atrophy ……………………………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Sweat-glands ………………………….</w:t>
      </w:r>
      <w:r>
        <w:rPr>
          <w:rFonts w:ascii="Arial" w:hAnsi="Arial"/>
          <w:sz w:val="18"/>
          <w:lang w:val="en-US"/>
        </w:rPr>
        <w:tab/>
        <w:t>Hair …………………………………..</w:t>
      </w:r>
      <w:r>
        <w:rPr>
          <w:rFonts w:ascii="Arial" w:hAnsi="Arial"/>
          <w:sz w:val="18"/>
          <w:lang w:val="en-US"/>
        </w:rPr>
        <w:tab/>
        <w:t>Nails ……………………………….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pStyle w:val="Heading1"/>
        <w:tabs>
          <w:tab w:val="left" w:pos="3969"/>
          <w:tab w:val="left" w:pos="7513"/>
        </w:tabs>
        <w:rPr>
          <w:sz w:val="18"/>
        </w:rPr>
      </w:pPr>
      <w:r>
        <w:rPr>
          <w:sz w:val="18"/>
        </w:rPr>
        <w:t>C.</w:t>
      </w:r>
      <w:r>
        <w:rPr>
          <w:sz w:val="18"/>
        </w:rPr>
        <w:tab/>
        <w:t>PURPOSE OF EXAMINATION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(e.g. pre-employment, routine, radiation occurrence, etc.) …………………………………………………….…………………………...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……………………………………………………………………………………………………………………………………………………..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pStyle w:val="Heading1"/>
        <w:tabs>
          <w:tab w:val="left" w:pos="3969"/>
          <w:tab w:val="left" w:pos="7513"/>
        </w:tabs>
        <w:rPr>
          <w:sz w:val="18"/>
        </w:rPr>
      </w:pPr>
      <w:r>
        <w:rPr>
          <w:sz w:val="18"/>
        </w:rPr>
        <w:t>D.</w:t>
      </w:r>
      <w:r>
        <w:rPr>
          <w:sz w:val="18"/>
        </w:rPr>
        <w:tab/>
        <w:t>SPECIAL EXAMINATIONS IF NECESSARY, AND OTHER RELEVANT REMARKS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……………………………………………………………………………………………………………………………………………………..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……………………………………………………………………………………………………………………………………………………..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pStyle w:val="Heading1"/>
        <w:tabs>
          <w:tab w:val="left" w:pos="3969"/>
          <w:tab w:val="left" w:pos="7513"/>
        </w:tabs>
        <w:rPr>
          <w:sz w:val="18"/>
        </w:rPr>
      </w:pPr>
      <w:r>
        <w:rPr>
          <w:sz w:val="18"/>
        </w:rPr>
        <w:t>E.</w:t>
      </w:r>
      <w:r>
        <w:rPr>
          <w:sz w:val="18"/>
        </w:rPr>
        <w:tab/>
        <w:t>DECLARATION BY APPOINTED DOCTOR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Do you consider that the above-mentioned person is in good health and free from any physical or mental defect, disease or infirmity, which would be likely to interfere with the proper performance of his/her duties as radiation worker?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2268"/>
          <w:tab w:val="left" w:pos="2694"/>
          <w:tab w:val="left" w:pos="3969"/>
          <w:tab w:val="left" w:pos="4253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Yes</w:t>
      </w:r>
      <w:r>
        <w:rPr>
          <w:rFonts w:ascii="Arial" w:hAnsi="Arial"/>
          <w:sz w:val="18"/>
          <w:lang w:val="en-US"/>
        </w:rPr>
        <w:tab/>
        <w:t>………………….</w:t>
      </w:r>
      <w:r>
        <w:rPr>
          <w:rFonts w:ascii="Arial" w:hAnsi="Arial"/>
          <w:sz w:val="18"/>
          <w:lang w:val="en-US"/>
        </w:rPr>
        <w:tab/>
        <w:t>No</w:t>
      </w:r>
      <w:r>
        <w:rPr>
          <w:rFonts w:ascii="Arial" w:hAnsi="Arial"/>
          <w:sz w:val="18"/>
          <w:lang w:val="en-US"/>
        </w:rPr>
        <w:tab/>
        <w:t>……………….</w:t>
      </w:r>
      <w:r>
        <w:rPr>
          <w:rFonts w:ascii="Arial" w:hAnsi="Arial"/>
          <w:sz w:val="18"/>
          <w:lang w:val="en-US"/>
        </w:rPr>
        <w:tab/>
        <w:t xml:space="preserve">(If “No” give further details </w:t>
      </w:r>
      <w:r w:rsidR="00E93DA9">
        <w:rPr>
          <w:rFonts w:ascii="Arial" w:hAnsi="Arial"/>
          <w:sz w:val="18"/>
          <w:lang w:val="en-US"/>
        </w:rPr>
        <w:t>overleaf or on a</w:t>
      </w:r>
      <w:r>
        <w:rPr>
          <w:rFonts w:ascii="Arial" w:hAnsi="Arial"/>
          <w:sz w:val="18"/>
          <w:lang w:val="en-US"/>
        </w:rPr>
        <w:t xml:space="preserve"> separate sheet of paper)</w:t>
      </w:r>
    </w:p>
    <w:p w:rsidR="004362FF" w:rsidRPr="00E93DA9" w:rsidRDefault="004362FF">
      <w:pPr>
        <w:tabs>
          <w:tab w:val="left" w:pos="567"/>
          <w:tab w:val="left" w:pos="2552"/>
          <w:tab w:val="left" w:pos="4253"/>
          <w:tab w:val="left" w:pos="5954"/>
          <w:tab w:val="left" w:pos="7513"/>
        </w:tabs>
        <w:jc w:val="both"/>
        <w:rPr>
          <w:rFonts w:ascii="Arial" w:hAnsi="Arial"/>
          <w:sz w:val="22"/>
          <w:lang w:val="en-US"/>
        </w:rPr>
      </w:pPr>
    </w:p>
    <w:p w:rsidR="004362FF" w:rsidRDefault="004362FF">
      <w:pPr>
        <w:tabs>
          <w:tab w:val="left" w:pos="567"/>
          <w:tab w:val="left" w:pos="2552"/>
          <w:tab w:val="left" w:pos="4253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Name (in block letters)  …………………………………………………………………………………………………………………………</w:t>
      </w:r>
    </w:p>
    <w:p w:rsidR="004362FF" w:rsidRDefault="004362FF">
      <w:pPr>
        <w:tabs>
          <w:tab w:val="left" w:pos="567"/>
          <w:tab w:val="left" w:pos="2552"/>
          <w:tab w:val="left" w:pos="4253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2552"/>
          <w:tab w:val="left" w:pos="4253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2552"/>
          <w:tab w:val="left" w:pos="4253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</w:p>
    <w:p w:rsidR="004362FF" w:rsidRDefault="004362FF">
      <w:pPr>
        <w:tabs>
          <w:tab w:val="left" w:pos="567"/>
          <w:tab w:val="left" w:pos="2552"/>
          <w:tab w:val="left" w:pos="4253"/>
          <w:tab w:val="left" w:pos="5954"/>
          <w:tab w:val="left" w:pos="7513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…………………………………………………..</w:t>
      </w:r>
      <w:r>
        <w:rPr>
          <w:rFonts w:ascii="Arial" w:hAnsi="Arial"/>
          <w:sz w:val="18"/>
          <w:lang w:val="en-US"/>
        </w:rPr>
        <w:tab/>
        <w:t>………………………………..</w:t>
      </w:r>
    </w:p>
    <w:p w:rsidR="004362FF" w:rsidRDefault="004362FF" w:rsidP="00E93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US"/>
        </w:rPr>
        <w:t>Signature</w:t>
      </w:r>
      <w:r>
        <w:rPr>
          <w:rFonts w:ascii="Arial" w:hAnsi="Arial"/>
          <w:sz w:val="18"/>
          <w:lang w:val="en-US"/>
        </w:rPr>
        <w:tab/>
      </w:r>
      <w:r>
        <w:rPr>
          <w:rFonts w:ascii="Arial" w:hAnsi="Arial"/>
          <w:sz w:val="18"/>
          <w:lang w:val="en-US"/>
        </w:rPr>
        <w:tab/>
      </w:r>
      <w:r w:rsidR="00E93DA9">
        <w:rPr>
          <w:rFonts w:ascii="Arial" w:hAnsi="Arial"/>
          <w:sz w:val="18"/>
          <w:lang w:val="en-US"/>
        </w:rPr>
        <w:tab/>
      </w:r>
      <w:r w:rsidR="00E93DA9">
        <w:rPr>
          <w:rFonts w:ascii="Arial" w:hAnsi="Arial"/>
          <w:sz w:val="18"/>
          <w:lang w:val="en-US"/>
        </w:rPr>
        <w:tab/>
      </w:r>
      <w:r w:rsidR="00E93DA9">
        <w:rPr>
          <w:rFonts w:ascii="Arial" w:hAnsi="Arial"/>
          <w:sz w:val="18"/>
          <w:lang w:val="en-US"/>
        </w:rPr>
        <w:tab/>
      </w:r>
      <w:r>
        <w:rPr>
          <w:rFonts w:ascii="Arial" w:hAnsi="Arial"/>
          <w:sz w:val="18"/>
          <w:lang w:val="en-US"/>
        </w:rPr>
        <w:t>Date</w:t>
      </w:r>
      <w:r w:rsidR="00E93DA9">
        <w:rPr>
          <w:rFonts w:ascii="Arial" w:hAnsi="Arial"/>
          <w:sz w:val="18"/>
          <w:lang w:val="en-US"/>
        </w:rPr>
        <w:t xml:space="preserve"> </w:t>
      </w:r>
      <w:r w:rsidR="00E93DA9">
        <w:rPr>
          <w:rFonts w:ascii="Arial" w:hAnsi="Arial"/>
          <w:sz w:val="18"/>
          <w:lang w:val="en-US"/>
        </w:rPr>
        <w:tab/>
        <w:t>(</w:t>
      </w:r>
      <w:r w:rsidR="00E93DA9">
        <w:rPr>
          <w:rFonts w:ascii="Arial" w:hAnsi="Arial"/>
          <w:i/>
          <w:sz w:val="16"/>
        </w:rPr>
        <w:t>This register must be preserved for at least 10 years after this date</w:t>
      </w:r>
      <w:r w:rsidR="00E93DA9">
        <w:rPr>
          <w:rFonts w:ascii="Arial" w:hAnsi="Arial"/>
          <w:sz w:val="18"/>
          <w:lang w:val="en-US"/>
        </w:rPr>
        <w:t>)</w:t>
      </w:r>
    </w:p>
    <w:p w:rsidR="004362FF" w:rsidRDefault="004362FF">
      <w:pPr>
        <w:tabs>
          <w:tab w:val="left" w:pos="567"/>
          <w:tab w:val="left" w:pos="3969"/>
          <w:tab w:val="left" w:pos="5954"/>
          <w:tab w:val="left" w:pos="7513"/>
        </w:tabs>
        <w:jc w:val="both"/>
        <w:rPr>
          <w:rFonts w:ascii="Arial" w:hAnsi="Arial"/>
          <w:lang w:val="en-US"/>
        </w:rPr>
      </w:pPr>
    </w:p>
    <w:p w:rsidR="004362FF" w:rsidRDefault="004362FF">
      <w:pPr>
        <w:jc w:val="both"/>
        <w:rPr>
          <w:rFonts w:ascii="Arial" w:hAnsi="Arial"/>
          <w:sz w:val="22"/>
          <w:lang w:val="en-US"/>
        </w:rPr>
      </w:pPr>
    </w:p>
    <w:p w:rsidR="004362FF" w:rsidRDefault="004362FF">
      <w:pPr>
        <w:jc w:val="both"/>
        <w:rPr>
          <w:rFonts w:ascii="Arial" w:hAnsi="Arial"/>
          <w:sz w:val="22"/>
          <w:lang w:val="en-US"/>
        </w:rPr>
      </w:pPr>
    </w:p>
    <w:p w:rsidR="004362FF" w:rsidRDefault="004362FF">
      <w:pPr>
        <w:tabs>
          <w:tab w:val="left" w:pos="9072"/>
        </w:tabs>
        <w:jc w:val="both"/>
        <w:rPr>
          <w:rFonts w:ascii="Arial" w:hAnsi="Arial"/>
          <w:sz w:val="18"/>
          <w:lang w:val="en-US"/>
        </w:rPr>
      </w:pPr>
      <w:r>
        <w:rPr>
          <w:rFonts w:ascii="Arial" w:hAnsi="Arial"/>
          <w:sz w:val="22"/>
          <w:lang w:val="en-US"/>
        </w:rPr>
        <w:tab/>
      </w:r>
    </w:p>
    <w:p w:rsidR="004362FF" w:rsidRDefault="004362FF">
      <w:pPr>
        <w:jc w:val="both"/>
        <w:rPr>
          <w:rFonts w:ascii="Arial" w:hAnsi="Arial"/>
          <w:sz w:val="22"/>
          <w:lang w:val="en-US"/>
        </w:rPr>
      </w:pPr>
    </w:p>
    <w:p w:rsidR="004362FF" w:rsidRDefault="004362FF">
      <w:pPr>
        <w:jc w:val="both"/>
        <w:rPr>
          <w:rFonts w:ascii="Arial" w:hAnsi="Arial"/>
          <w:sz w:val="22"/>
          <w:lang w:val="en-US"/>
        </w:rPr>
      </w:pPr>
    </w:p>
    <w:p w:rsidR="004362FF" w:rsidRDefault="004362FF">
      <w:pPr>
        <w:pStyle w:val="Heading2"/>
        <w:tabs>
          <w:tab w:val="clear" w:pos="567"/>
          <w:tab w:val="clear" w:pos="3969"/>
          <w:tab w:val="clear" w:pos="5954"/>
        </w:tabs>
      </w:pPr>
      <w:r>
        <w:t>INSTRUCTIONS FOR THE COMPLETION OF THIS FORM</w:t>
      </w:r>
    </w:p>
    <w:p w:rsidR="004362FF" w:rsidRDefault="004362FF">
      <w:pPr>
        <w:jc w:val="both"/>
        <w:rPr>
          <w:rFonts w:ascii="Arial" w:hAnsi="Arial"/>
          <w:sz w:val="22"/>
          <w:lang w:val="en-US"/>
        </w:rPr>
      </w:pPr>
    </w:p>
    <w:p w:rsidR="004362FF" w:rsidRDefault="004362FF">
      <w:pPr>
        <w:jc w:val="both"/>
        <w:rPr>
          <w:rFonts w:ascii="Arial" w:hAnsi="Arial"/>
          <w:sz w:val="22"/>
          <w:lang w:val="en-US"/>
        </w:rPr>
      </w:pPr>
    </w:p>
    <w:p w:rsidR="004362FF" w:rsidRDefault="004362FF" w:rsidP="00D32EC6">
      <w:pPr>
        <w:numPr>
          <w:ilvl w:val="0"/>
          <w:numId w:val="1"/>
        </w:numPr>
        <w:tabs>
          <w:tab w:val="clear" w:pos="360"/>
          <w:tab w:val="num" w:pos="567"/>
        </w:tabs>
        <w:ind w:left="567" w:right="565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A separate form must be completed by the appointed doctor for each medical examination.</w:t>
      </w:r>
    </w:p>
    <w:p w:rsidR="004362FF" w:rsidRDefault="004362FF" w:rsidP="00D32EC6">
      <w:pPr>
        <w:tabs>
          <w:tab w:val="num" w:pos="567"/>
        </w:tabs>
        <w:ind w:left="567" w:right="565"/>
        <w:rPr>
          <w:rFonts w:ascii="Arial" w:hAnsi="Arial"/>
          <w:sz w:val="22"/>
          <w:lang w:val="en-US"/>
        </w:rPr>
      </w:pPr>
    </w:p>
    <w:p w:rsidR="004362FF" w:rsidRDefault="004362FF" w:rsidP="00D32EC6">
      <w:pPr>
        <w:numPr>
          <w:ilvl w:val="0"/>
          <w:numId w:val="1"/>
        </w:numPr>
        <w:tabs>
          <w:tab w:val="clear" w:pos="360"/>
          <w:tab w:val="num" w:pos="567"/>
        </w:tabs>
        <w:ind w:left="567" w:right="565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The register prescribed in regulation III 4 (a) contains the information herein reflected together with that in </w:t>
      </w:r>
      <w:r w:rsidR="00982808">
        <w:rPr>
          <w:rFonts w:ascii="Arial" w:hAnsi="Arial"/>
          <w:sz w:val="22"/>
          <w:lang w:val="en-US"/>
        </w:rPr>
        <w:t>S</w:t>
      </w:r>
      <w:r>
        <w:rPr>
          <w:rFonts w:ascii="Arial" w:hAnsi="Arial"/>
          <w:sz w:val="22"/>
          <w:lang w:val="en-US"/>
        </w:rPr>
        <w:t>ections I and III and in terms of the provisions must be preserved as such and be available for inspection.</w:t>
      </w:r>
    </w:p>
    <w:p w:rsidR="004362FF" w:rsidRDefault="004362FF" w:rsidP="00D32EC6">
      <w:pPr>
        <w:tabs>
          <w:tab w:val="num" w:pos="567"/>
        </w:tabs>
        <w:ind w:left="567" w:right="565"/>
        <w:rPr>
          <w:rFonts w:ascii="Arial" w:hAnsi="Arial"/>
          <w:sz w:val="22"/>
          <w:lang w:val="en-US"/>
        </w:rPr>
      </w:pPr>
    </w:p>
    <w:p w:rsidR="004362FF" w:rsidRDefault="004362FF" w:rsidP="00D32EC6">
      <w:pPr>
        <w:numPr>
          <w:ilvl w:val="0"/>
          <w:numId w:val="1"/>
        </w:numPr>
        <w:tabs>
          <w:tab w:val="clear" w:pos="360"/>
          <w:tab w:val="num" w:pos="567"/>
        </w:tabs>
        <w:ind w:left="567" w:right="565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Enter the complete blood count, and, should any abnormal cells or fragments be discovered, indicate the finding in the space marked “abnormal cells”.</w:t>
      </w:r>
    </w:p>
    <w:p w:rsidR="004362FF" w:rsidRDefault="004362FF" w:rsidP="00D32EC6">
      <w:pPr>
        <w:tabs>
          <w:tab w:val="num" w:pos="567"/>
        </w:tabs>
        <w:ind w:left="567" w:right="565"/>
        <w:rPr>
          <w:rFonts w:ascii="Arial" w:hAnsi="Arial"/>
          <w:sz w:val="22"/>
          <w:lang w:val="en-US"/>
        </w:rPr>
      </w:pPr>
    </w:p>
    <w:p w:rsidR="004362FF" w:rsidRDefault="004362FF" w:rsidP="00D32EC6">
      <w:pPr>
        <w:numPr>
          <w:ilvl w:val="0"/>
          <w:numId w:val="1"/>
        </w:numPr>
        <w:tabs>
          <w:tab w:val="clear" w:pos="360"/>
          <w:tab w:val="num" w:pos="567"/>
        </w:tabs>
        <w:ind w:left="567" w:right="565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At the discretion of the appointed doctor, a further examination may be carried out, in which case all details are to be entered, e.g. the results of an examination of the blood-forming bone marrow.</w:t>
      </w:r>
    </w:p>
    <w:p w:rsidR="004362FF" w:rsidRDefault="004362FF" w:rsidP="00D32EC6">
      <w:pPr>
        <w:tabs>
          <w:tab w:val="num" w:pos="567"/>
        </w:tabs>
        <w:ind w:left="567" w:right="565"/>
        <w:jc w:val="both"/>
        <w:rPr>
          <w:rFonts w:ascii="Arial" w:hAnsi="Arial"/>
          <w:sz w:val="22"/>
          <w:lang w:val="en-US"/>
        </w:rPr>
      </w:pPr>
    </w:p>
    <w:p w:rsidR="00D32EC6" w:rsidRDefault="00D32EC6" w:rsidP="00D32EC6">
      <w:pPr>
        <w:tabs>
          <w:tab w:val="num" w:pos="567"/>
        </w:tabs>
        <w:ind w:left="567" w:right="565"/>
        <w:rPr>
          <w:sz w:val="2"/>
        </w:rPr>
      </w:pPr>
    </w:p>
    <w:sectPr w:rsidR="00D32EC6" w:rsidSect="00D32EC6">
      <w:headerReference w:type="default" r:id="rId7"/>
      <w:footerReference w:type="default" r:id="rId8"/>
      <w:pgSz w:w="11906" w:h="16838" w:code="9"/>
      <w:pgMar w:top="567" w:right="851" w:bottom="567" w:left="851" w:header="720" w:footer="283" w:gutter="0"/>
      <w:paperSrc w:first="2" w:other="2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34C" w:rsidRDefault="0039434C">
      <w:r>
        <w:separator/>
      </w:r>
    </w:p>
  </w:endnote>
  <w:endnote w:type="continuationSeparator" w:id="0">
    <w:p w:rsidR="0039434C" w:rsidRDefault="00394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EC6" w:rsidRPr="00D32EC6" w:rsidRDefault="00D32EC6" w:rsidP="00D32EC6">
    <w:pPr>
      <w:pStyle w:val="BodyText"/>
      <w:spacing w:after="40" w:line="264" w:lineRule="auto"/>
      <w:rPr>
        <w:sz w:val="18"/>
      </w:rPr>
    </w:pPr>
    <w:r w:rsidRPr="00D32EC6">
      <w:rPr>
        <w:sz w:val="20"/>
      </w:rPr>
      <w:t>Directorate: Radiation Control</w:t>
    </w:r>
    <w:r w:rsidRPr="00D32EC6">
      <w:rPr>
        <w:sz w:val="20"/>
      </w:rPr>
      <w:tab/>
    </w:r>
    <w:r w:rsidRPr="00D32EC6">
      <w:rPr>
        <w:sz w:val="18"/>
      </w:rPr>
      <w:sym w:font="Wingdings" w:char="F028"/>
    </w:r>
    <w:r w:rsidRPr="00D32EC6">
      <w:rPr>
        <w:sz w:val="18"/>
      </w:rPr>
      <w:t>: 021-957 7441</w:t>
    </w:r>
    <w:r w:rsidRPr="00D32EC6">
      <w:rPr>
        <w:sz w:val="18"/>
      </w:rPr>
      <w:tab/>
    </w:r>
    <w:r>
      <w:rPr>
        <w:sz w:val="18"/>
      </w:rPr>
      <w:tab/>
    </w:r>
    <w:hyperlink r:id="rId1" w:history="1">
      <w:r w:rsidRPr="00D32EC6">
        <w:rPr>
          <w:rStyle w:val="Hyperlink"/>
          <w:sz w:val="18"/>
        </w:rPr>
        <w:t>radionuclides@health.gov.za</w:t>
      </w:r>
    </w:hyperlink>
  </w:p>
  <w:p w:rsidR="00D32EC6" w:rsidRDefault="00D32E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34C" w:rsidRDefault="0039434C">
      <w:r>
        <w:separator/>
      </w:r>
    </w:p>
  </w:footnote>
  <w:footnote w:type="continuationSeparator" w:id="0">
    <w:p w:rsidR="0039434C" w:rsidRDefault="00394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2FF" w:rsidRDefault="004362FF">
    <w:pPr>
      <w:pStyle w:val="Header"/>
      <w:jc w:val="right"/>
    </w:pPr>
    <w:r>
      <w:rPr>
        <w:rFonts w:ascii="Arial" w:hAnsi="Arial"/>
        <w:lang w:val="en-US"/>
      </w:rPr>
      <w:t>RC009-1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A4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15D39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2808"/>
    <w:rsid w:val="00157CC0"/>
    <w:rsid w:val="0039434C"/>
    <w:rsid w:val="004362FF"/>
    <w:rsid w:val="005E7CE1"/>
    <w:rsid w:val="00921DD8"/>
    <w:rsid w:val="00982808"/>
    <w:rsid w:val="00D32EC6"/>
    <w:rsid w:val="00E93DA9"/>
    <w:rsid w:val="00F2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5954"/>
      </w:tabs>
      <w:jc w:val="both"/>
      <w:outlineLvl w:val="0"/>
    </w:pPr>
    <w:rPr>
      <w:rFonts w:ascii="Arial" w:hAnsi="Arial"/>
      <w:b/>
      <w:sz w:val="22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  <w:tab w:val="left" w:pos="3969"/>
        <w:tab w:val="left" w:pos="5954"/>
      </w:tabs>
      <w:jc w:val="center"/>
      <w:outlineLvl w:val="1"/>
    </w:pPr>
    <w:rPr>
      <w:rFonts w:ascii="Arial" w:hAnsi="Arial"/>
      <w:b/>
      <w:sz w:val="22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32EC6"/>
    <w:pPr>
      <w:spacing w:after="120" w:line="288" w:lineRule="exact"/>
      <w:jc w:val="center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D32EC6"/>
    <w:rPr>
      <w:rFonts w:ascii="Arial" w:hAnsi="Arial"/>
      <w:sz w:val="22"/>
      <w:lang w:val="en-GB" w:eastAsia="en-US"/>
    </w:rPr>
  </w:style>
  <w:style w:type="character" w:styleId="Hyperlink">
    <w:name w:val="Hyperlink"/>
    <w:basedOn w:val="DefaultParagraphFont"/>
    <w:rsid w:val="00D32E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dionuclides@health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Prinsloo</dc:creator>
  <cp:lastModifiedBy>Meyerc</cp:lastModifiedBy>
  <cp:revision>2</cp:revision>
  <cp:lastPrinted>2004-02-03T10:03:00Z</cp:lastPrinted>
  <dcterms:created xsi:type="dcterms:W3CDTF">2019-05-22T10:15:00Z</dcterms:created>
  <dcterms:modified xsi:type="dcterms:W3CDTF">2019-05-22T10:15:00Z</dcterms:modified>
</cp:coreProperties>
</file>