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D36C" w14:textId="34F2B532" w:rsidR="00D64680" w:rsidRPr="00EB3C78" w:rsidRDefault="00D64680" w:rsidP="00EB3C78">
      <w:pPr>
        <w:spacing w:after="0" w:line="240" w:lineRule="auto"/>
        <w:jc w:val="center"/>
        <w:rPr>
          <w:rFonts w:eastAsia="Times New Roman" w:cstheme="minorHAnsi"/>
          <w:b/>
          <w:bCs/>
          <w:color w:val="4F81BD"/>
          <w:lang w:val="en-CA"/>
        </w:rPr>
      </w:pPr>
      <w:bookmarkStart w:id="0" w:name="_Hlk46770873"/>
      <w:r w:rsidRPr="00EB3C78">
        <w:rPr>
          <w:rFonts w:eastAsia="Times New Roman" w:cstheme="minorHAnsi"/>
          <w:b/>
          <w:bCs/>
          <w:color w:val="4F81BD"/>
          <w:lang w:val="en-AU"/>
        </w:rPr>
        <w:t>BIOEQUIVALENCE TRIAL INFORMATION</w:t>
      </w:r>
      <w:r w:rsidRPr="00EB3C78">
        <w:rPr>
          <w:rFonts w:eastAsia="Times New Roman" w:cstheme="minorHAnsi"/>
          <w:b/>
          <w:bCs/>
          <w:color w:val="4F81BD"/>
          <w:lang w:val="en-CA"/>
        </w:rPr>
        <w:t xml:space="preserve"> FORM</w:t>
      </w:r>
      <w:bookmarkEnd w:id="0"/>
      <w:r w:rsidRPr="00EB3C78">
        <w:rPr>
          <w:rFonts w:eastAsia="Times New Roman" w:cstheme="minorHAnsi"/>
          <w:b/>
          <w:bCs/>
          <w:color w:val="4F81BD"/>
          <w:vertAlign w:val="superscript"/>
          <w:lang w:val="en-CA"/>
        </w:rPr>
        <w:footnoteReference w:id="1"/>
      </w:r>
    </w:p>
    <w:p w14:paraId="06F37875" w14:textId="3E23BD3A" w:rsidR="00302E19" w:rsidRDefault="00302E19" w:rsidP="00D64680">
      <w:pPr>
        <w:spacing w:after="0" w:line="240" w:lineRule="auto"/>
        <w:rPr>
          <w:rFonts w:ascii="Helvetica" w:eastAsia="Times New Roman" w:hAnsi="Helvetica" w:cs="Helvetica"/>
          <w:b/>
          <w:bCs/>
          <w:color w:val="4F81BD"/>
          <w:sz w:val="24"/>
          <w:szCs w:val="24"/>
          <w:lang w:val="en-CA"/>
        </w:rPr>
      </w:pPr>
    </w:p>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5502"/>
        <w:gridCol w:w="4937"/>
      </w:tblGrid>
      <w:tr w:rsidR="00EB3C78" w:rsidRPr="00ED45C2" w14:paraId="2F0FE742" w14:textId="77777777" w:rsidTr="00ED45C2">
        <w:trPr>
          <w:jc w:val="center"/>
        </w:trPr>
        <w:tc>
          <w:tcPr>
            <w:tcW w:w="5529" w:type="dxa"/>
          </w:tcPr>
          <w:p w14:paraId="08547DD1"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Date of submission</w:t>
            </w:r>
          </w:p>
        </w:tc>
        <w:tc>
          <w:tcPr>
            <w:tcW w:w="4961" w:type="dxa"/>
          </w:tcPr>
          <w:p w14:paraId="2C6B6509" w14:textId="77777777" w:rsidR="00D64680" w:rsidRPr="00ED45C2" w:rsidRDefault="00D64680" w:rsidP="00D64680">
            <w:pPr>
              <w:spacing w:after="0" w:line="240" w:lineRule="auto"/>
              <w:rPr>
                <w:rFonts w:ascii="Helvetica" w:hAnsi="Helvetica" w:cs="Helvetica"/>
                <w:b/>
                <w:sz w:val="20"/>
                <w:szCs w:val="20"/>
                <w:lang w:val="en-ZA"/>
              </w:rPr>
            </w:pPr>
          </w:p>
        </w:tc>
      </w:tr>
      <w:tr w:rsidR="00EB3C78" w:rsidRPr="00ED45C2" w14:paraId="38F8230E" w14:textId="77777777" w:rsidTr="00ED45C2">
        <w:trPr>
          <w:jc w:val="center"/>
        </w:trPr>
        <w:tc>
          <w:tcPr>
            <w:tcW w:w="5529" w:type="dxa"/>
          </w:tcPr>
          <w:p w14:paraId="1027926A"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Application number</w:t>
            </w:r>
          </w:p>
        </w:tc>
        <w:tc>
          <w:tcPr>
            <w:tcW w:w="4961" w:type="dxa"/>
          </w:tcPr>
          <w:p w14:paraId="5928B244"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Master:</w:t>
            </w:r>
          </w:p>
          <w:p w14:paraId="094BB8AB"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Duplicate:</w:t>
            </w:r>
          </w:p>
        </w:tc>
      </w:tr>
      <w:tr w:rsidR="00EB3C78" w:rsidRPr="00ED45C2" w14:paraId="207A8D8B" w14:textId="77777777" w:rsidTr="00ED45C2">
        <w:trPr>
          <w:jc w:val="center"/>
        </w:trPr>
        <w:tc>
          <w:tcPr>
            <w:tcW w:w="5529" w:type="dxa"/>
          </w:tcPr>
          <w:p w14:paraId="2265AD00"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Product (proprietary) name</w:t>
            </w:r>
          </w:p>
        </w:tc>
        <w:tc>
          <w:tcPr>
            <w:tcW w:w="4961" w:type="dxa"/>
          </w:tcPr>
          <w:p w14:paraId="31AA9578"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Master:</w:t>
            </w:r>
          </w:p>
          <w:p w14:paraId="7834E678" w14:textId="77777777" w:rsidR="00D64680" w:rsidRPr="00ED45C2" w:rsidRDefault="00D64680" w:rsidP="00D64680">
            <w:pPr>
              <w:spacing w:after="0" w:line="240" w:lineRule="auto"/>
              <w:rPr>
                <w:rFonts w:ascii="Helvetica" w:hAnsi="Helvetica" w:cs="Helvetica"/>
                <w:b/>
                <w:sz w:val="20"/>
                <w:szCs w:val="20"/>
                <w:lang w:val="en-ZA"/>
              </w:rPr>
            </w:pPr>
            <w:r w:rsidRPr="00ED45C2">
              <w:rPr>
                <w:rFonts w:ascii="Helvetica" w:hAnsi="Helvetica" w:cs="Helvetica"/>
                <w:bCs/>
                <w:sz w:val="20"/>
                <w:szCs w:val="20"/>
                <w:lang w:val="en-ZA"/>
              </w:rPr>
              <w:t>Duplicate:</w:t>
            </w:r>
          </w:p>
        </w:tc>
      </w:tr>
      <w:tr w:rsidR="00EB3C78" w:rsidRPr="00ED45C2" w14:paraId="6A8B609C" w14:textId="77777777" w:rsidTr="00ED45C2">
        <w:trPr>
          <w:jc w:val="center"/>
        </w:trPr>
        <w:tc>
          <w:tcPr>
            <w:tcW w:w="5529" w:type="dxa"/>
          </w:tcPr>
          <w:p w14:paraId="1894E265"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Active Pharmaceutical Ingredient API(s)</w:t>
            </w:r>
          </w:p>
        </w:tc>
        <w:tc>
          <w:tcPr>
            <w:tcW w:w="4961" w:type="dxa"/>
          </w:tcPr>
          <w:p w14:paraId="22BDE874" w14:textId="77777777" w:rsidR="00D64680" w:rsidRPr="00ED45C2" w:rsidRDefault="00D64680" w:rsidP="00D64680">
            <w:pPr>
              <w:spacing w:after="0" w:line="240" w:lineRule="auto"/>
              <w:rPr>
                <w:rFonts w:ascii="Helvetica" w:hAnsi="Helvetica" w:cs="Helvetica"/>
                <w:b/>
                <w:sz w:val="20"/>
                <w:szCs w:val="20"/>
                <w:lang w:val="en-ZA"/>
              </w:rPr>
            </w:pPr>
          </w:p>
        </w:tc>
      </w:tr>
      <w:tr w:rsidR="00EB3C78" w:rsidRPr="00ED45C2" w14:paraId="613007CC" w14:textId="77777777" w:rsidTr="00ED45C2">
        <w:trPr>
          <w:jc w:val="center"/>
        </w:trPr>
        <w:tc>
          <w:tcPr>
            <w:tcW w:w="5529" w:type="dxa"/>
          </w:tcPr>
          <w:p w14:paraId="000642E7"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Applicant (name and address)</w:t>
            </w:r>
          </w:p>
        </w:tc>
        <w:tc>
          <w:tcPr>
            <w:tcW w:w="4961" w:type="dxa"/>
          </w:tcPr>
          <w:p w14:paraId="0B413F8F"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1773BD76" w14:textId="77777777" w:rsidTr="00ED45C2">
        <w:trPr>
          <w:trHeight w:val="466"/>
          <w:jc w:val="center"/>
        </w:trPr>
        <w:tc>
          <w:tcPr>
            <w:tcW w:w="5529" w:type="dxa"/>
          </w:tcPr>
          <w:p w14:paraId="0AA8031C" w14:textId="443BE95C" w:rsidR="00D64680" w:rsidRPr="00ED45C2" w:rsidRDefault="0011557D" w:rsidP="00EB3C78">
            <w:pPr>
              <w:spacing w:before="120" w:after="120" w:line="240" w:lineRule="auto"/>
              <w:rPr>
                <w:rFonts w:ascii="Helvetica" w:hAnsi="Helvetica" w:cs="Helvetica"/>
                <w:sz w:val="20"/>
                <w:szCs w:val="20"/>
                <w:lang w:eastAsia="it-IT"/>
              </w:rPr>
            </w:pPr>
            <w:r w:rsidRPr="00ED45C2">
              <w:rPr>
                <w:rFonts w:ascii="Helvetica" w:eastAsia="Arial" w:hAnsi="Helvetica" w:cs="Helvetica"/>
                <w:sz w:val="20"/>
                <w:szCs w:val="20"/>
              </w:rPr>
              <w:t xml:space="preserve">FPP </w:t>
            </w:r>
            <w:r w:rsidRPr="00ED45C2">
              <w:rPr>
                <w:rFonts w:ascii="Helvetica" w:hAnsi="Helvetica" w:cs="Helvetica"/>
                <w:sz w:val="20"/>
                <w:szCs w:val="20"/>
                <w:lang w:eastAsia="it-IT"/>
              </w:rPr>
              <w:t>Manufacturer</w:t>
            </w:r>
            <w:r w:rsidRPr="00ED45C2">
              <w:rPr>
                <w:rFonts w:ascii="Helvetica" w:eastAsia="Arial" w:hAnsi="Helvetica" w:cs="Helvetica"/>
                <w:sz w:val="20"/>
                <w:szCs w:val="20"/>
              </w:rPr>
              <w:t>(s) used for BE study test product</w:t>
            </w:r>
            <w:r w:rsidRPr="00ED45C2">
              <w:rPr>
                <w:rFonts w:ascii="Helvetica" w:hAnsi="Helvetica" w:cs="Helvetica"/>
                <w:sz w:val="20"/>
                <w:szCs w:val="20"/>
                <w:lang w:eastAsia="it-IT"/>
              </w:rPr>
              <w:t xml:space="preserve"> (name and address)</w:t>
            </w:r>
          </w:p>
        </w:tc>
        <w:tc>
          <w:tcPr>
            <w:tcW w:w="4961" w:type="dxa"/>
          </w:tcPr>
          <w:p w14:paraId="6A8BFCF2"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0187B9B4" w14:textId="77777777" w:rsidTr="00ED45C2">
        <w:trPr>
          <w:jc w:val="center"/>
        </w:trPr>
        <w:tc>
          <w:tcPr>
            <w:tcW w:w="5529" w:type="dxa"/>
          </w:tcPr>
          <w:p w14:paraId="4E3820C6" w14:textId="6FA2AF38" w:rsidR="00D64680" w:rsidRPr="00ED45C2" w:rsidRDefault="0011557D" w:rsidP="00D64680">
            <w:pPr>
              <w:spacing w:after="0" w:line="240" w:lineRule="auto"/>
              <w:rPr>
                <w:rFonts w:ascii="Helvetica" w:hAnsi="Helvetica" w:cs="Helvetica"/>
                <w:bCs/>
                <w:sz w:val="20"/>
                <w:szCs w:val="20"/>
                <w:lang w:val="en-ZA"/>
              </w:rPr>
            </w:pPr>
            <w:r w:rsidRPr="00ED45C2">
              <w:rPr>
                <w:rFonts w:ascii="Helvetica" w:eastAsia="Arial" w:hAnsi="Helvetica" w:cs="Helvetica"/>
                <w:sz w:val="20"/>
                <w:szCs w:val="20"/>
              </w:rPr>
              <w:t xml:space="preserve">FPP </w:t>
            </w:r>
            <w:r w:rsidRPr="00ED45C2">
              <w:rPr>
                <w:rFonts w:ascii="Helvetica" w:hAnsi="Helvetica" w:cs="Helvetica"/>
                <w:sz w:val="20"/>
                <w:szCs w:val="20"/>
                <w:lang w:eastAsia="it-IT"/>
              </w:rPr>
              <w:t>Manufacturer</w:t>
            </w:r>
            <w:r w:rsidRPr="00ED45C2">
              <w:rPr>
                <w:rFonts w:ascii="Helvetica" w:eastAsia="Arial" w:hAnsi="Helvetica" w:cs="Helvetica"/>
                <w:sz w:val="20"/>
                <w:szCs w:val="20"/>
              </w:rPr>
              <w:t>(s)</w:t>
            </w:r>
            <w:r w:rsidRPr="00ED45C2">
              <w:rPr>
                <w:rFonts w:ascii="Helvetica" w:hAnsi="Helvetica" w:cs="Helvetica"/>
                <w:sz w:val="20"/>
                <w:szCs w:val="20"/>
                <w:lang w:eastAsia="it-IT"/>
              </w:rPr>
              <w:t xml:space="preserve"> applied for (name and address)</w:t>
            </w:r>
          </w:p>
        </w:tc>
        <w:tc>
          <w:tcPr>
            <w:tcW w:w="4961" w:type="dxa"/>
            <w:vAlign w:val="center"/>
          </w:tcPr>
          <w:p w14:paraId="5A4E1BA7"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5FA1E02E" w14:textId="77777777" w:rsidTr="00ED45C2">
        <w:trPr>
          <w:trHeight w:val="537"/>
          <w:jc w:val="center"/>
        </w:trPr>
        <w:tc>
          <w:tcPr>
            <w:tcW w:w="5529" w:type="dxa"/>
          </w:tcPr>
          <w:p w14:paraId="4EEBCE4F" w14:textId="49743EE5" w:rsidR="00D64680" w:rsidRPr="00ED45C2" w:rsidRDefault="0011557D" w:rsidP="00EB3C78">
            <w:pPr>
              <w:spacing w:before="120" w:after="120" w:line="240" w:lineRule="auto"/>
              <w:rPr>
                <w:rFonts w:ascii="Helvetica" w:hAnsi="Helvetica" w:cs="Helvetica"/>
                <w:sz w:val="20"/>
                <w:szCs w:val="20"/>
                <w:lang w:eastAsia="it-IT"/>
              </w:rPr>
            </w:pPr>
            <w:r w:rsidRPr="00ED45C2">
              <w:rPr>
                <w:rFonts w:ascii="Helvetica" w:hAnsi="Helvetica" w:cs="Helvetica"/>
                <w:sz w:val="20"/>
                <w:szCs w:val="20"/>
                <w:lang w:eastAsia="it-IT"/>
              </w:rPr>
              <w:t>API manufacturer</w:t>
            </w:r>
            <w:r w:rsidRPr="00ED45C2">
              <w:rPr>
                <w:rFonts w:ascii="Helvetica" w:eastAsia="Arial" w:hAnsi="Helvetica" w:cs="Helvetica"/>
                <w:sz w:val="20"/>
                <w:szCs w:val="20"/>
              </w:rPr>
              <w:t>(s)</w:t>
            </w:r>
            <w:r w:rsidRPr="00ED45C2">
              <w:rPr>
                <w:rFonts w:ascii="Helvetica" w:hAnsi="Helvetica" w:cs="Helvetica"/>
                <w:sz w:val="20"/>
                <w:szCs w:val="20"/>
                <w:lang w:eastAsia="it-IT"/>
              </w:rPr>
              <w:t xml:space="preserve"> </w:t>
            </w:r>
            <w:r w:rsidRPr="00ED45C2">
              <w:rPr>
                <w:rFonts w:ascii="Helvetica" w:eastAsia="Arial" w:hAnsi="Helvetica" w:cs="Helvetica"/>
                <w:sz w:val="20"/>
                <w:szCs w:val="20"/>
              </w:rPr>
              <w:t xml:space="preserve">used in BE study test product </w:t>
            </w:r>
            <w:r w:rsidRPr="00ED45C2">
              <w:rPr>
                <w:rFonts w:ascii="Helvetica" w:hAnsi="Helvetica" w:cs="Helvetica"/>
                <w:sz w:val="20"/>
                <w:szCs w:val="20"/>
                <w:lang w:eastAsia="it-IT"/>
              </w:rPr>
              <w:t>(name and address)</w:t>
            </w:r>
          </w:p>
        </w:tc>
        <w:tc>
          <w:tcPr>
            <w:tcW w:w="4961" w:type="dxa"/>
          </w:tcPr>
          <w:p w14:paraId="47569513"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32D8CFF9" w14:textId="77777777" w:rsidTr="00ED45C2">
        <w:trPr>
          <w:jc w:val="center"/>
        </w:trPr>
        <w:tc>
          <w:tcPr>
            <w:tcW w:w="5529" w:type="dxa"/>
          </w:tcPr>
          <w:p w14:paraId="60221C3A" w14:textId="6E29D028" w:rsidR="00D64680" w:rsidRPr="00ED45C2" w:rsidRDefault="0011557D" w:rsidP="00D64680">
            <w:pPr>
              <w:spacing w:after="0" w:line="240" w:lineRule="auto"/>
              <w:rPr>
                <w:rFonts w:ascii="Helvetica" w:hAnsi="Helvetica" w:cs="Helvetica"/>
                <w:bCs/>
                <w:sz w:val="20"/>
                <w:szCs w:val="20"/>
                <w:lang w:val="en-ZA"/>
              </w:rPr>
            </w:pPr>
            <w:r w:rsidRPr="00ED45C2">
              <w:rPr>
                <w:rFonts w:ascii="Helvetica" w:hAnsi="Helvetica" w:cs="Helvetica"/>
                <w:sz w:val="20"/>
                <w:szCs w:val="20"/>
                <w:lang w:eastAsia="it-IT"/>
              </w:rPr>
              <w:t>API manufacturer</w:t>
            </w:r>
            <w:r w:rsidRPr="00ED45C2">
              <w:rPr>
                <w:rFonts w:ascii="Helvetica" w:eastAsia="Arial" w:hAnsi="Helvetica" w:cs="Helvetica"/>
                <w:sz w:val="20"/>
                <w:szCs w:val="20"/>
              </w:rPr>
              <w:t>(s)</w:t>
            </w:r>
            <w:r w:rsidRPr="00ED45C2">
              <w:rPr>
                <w:rFonts w:ascii="Helvetica" w:hAnsi="Helvetica" w:cs="Helvetica"/>
                <w:sz w:val="20"/>
                <w:szCs w:val="20"/>
                <w:lang w:eastAsia="it-IT"/>
              </w:rPr>
              <w:t xml:space="preserve"> applied for (name and address)</w:t>
            </w:r>
          </w:p>
        </w:tc>
        <w:tc>
          <w:tcPr>
            <w:tcW w:w="4961" w:type="dxa"/>
            <w:vAlign w:val="center"/>
          </w:tcPr>
          <w:p w14:paraId="17A1BCE8"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37D5AF71" w14:textId="77777777" w:rsidTr="00ED45C2">
        <w:trPr>
          <w:jc w:val="center"/>
        </w:trPr>
        <w:tc>
          <w:tcPr>
            <w:tcW w:w="5529" w:type="dxa"/>
          </w:tcPr>
          <w:p w14:paraId="42AF4612" w14:textId="7FD6C9A4" w:rsidR="00D64680" w:rsidRPr="00ED45C2" w:rsidRDefault="0011557D" w:rsidP="00D64680">
            <w:pPr>
              <w:spacing w:after="0" w:line="240" w:lineRule="auto"/>
              <w:rPr>
                <w:rFonts w:ascii="Helvetica" w:hAnsi="Helvetica" w:cs="Helvetica"/>
                <w:bCs/>
                <w:sz w:val="20"/>
                <w:szCs w:val="20"/>
                <w:lang w:val="en-ZA"/>
              </w:rPr>
            </w:pPr>
            <w:r w:rsidRPr="00ED45C2">
              <w:rPr>
                <w:rFonts w:ascii="Helvetica" w:hAnsi="Helvetica" w:cs="Helvetica"/>
                <w:sz w:val="20"/>
                <w:szCs w:val="20"/>
                <w:lang w:eastAsia="it-IT"/>
              </w:rPr>
              <w:t>Pharmaceutical form &amp; strength(s)</w:t>
            </w:r>
          </w:p>
        </w:tc>
        <w:tc>
          <w:tcPr>
            <w:tcW w:w="4961" w:type="dxa"/>
          </w:tcPr>
          <w:p w14:paraId="591FE65F"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6C0C1F5D" w14:textId="77777777" w:rsidTr="00ED45C2">
        <w:trPr>
          <w:jc w:val="center"/>
        </w:trPr>
        <w:tc>
          <w:tcPr>
            <w:tcW w:w="5529" w:type="dxa"/>
          </w:tcPr>
          <w:p w14:paraId="1BB84F3B"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Batch number and size (test product)</w:t>
            </w:r>
          </w:p>
        </w:tc>
        <w:tc>
          <w:tcPr>
            <w:tcW w:w="4961" w:type="dxa"/>
          </w:tcPr>
          <w:p w14:paraId="08C4415C"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77FD2BC3" w14:textId="77777777" w:rsidTr="00ED45C2">
        <w:trPr>
          <w:jc w:val="center"/>
        </w:trPr>
        <w:tc>
          <w:tcPr>
            <w:tcW w:w="5529" w:type="dxa"/>
          </w:tcPr>
          <w:p w14:paraId="281C34CA"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Date of manufacture (test product)</w:t>
            </w:r>
          </w:p>
        </w:tc>
        <w:tc>
          <w:tcPr>
            <w:tcW w:w="4961" w:type="dxa"/>
          </w:tcPr>
          <w:p w14:paraId="5D21E28D"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6A275CFA" w14:textId="77777777" w:rsidTr="00ED45C2">
        <w:trPr>
          <w:jc w:val="center"/>
        </w:trPr>
        <w:tc>
          <w:tcPr>
            <w:tcW w:w="5529" w:type="dxa"/>
          </w:tcPr>
          <w:p w14:paraId="5A114375"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 xml:space="preserve">Contract Research Organisation (CRO) name </w:t>
            </w:r>
          </w:p>
        </w:tc>
        <w:tc>
          <w:tcPr>
            <w:tcW w:w="4961" w:type="dxa"/>
          </w:tcPr>
          <w:p w14:paraId="6355B5AB"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0919CE78" w14:textId="77777777" w:rsidTr="00ED45C2">
        <w:trPr>
          <w:jc w:val="center"/>
        </w:trPr>
        <w:tc>
          <w:tcPr>
            <w:tcW w:w="5529" w:type="dxa"/>
          </w:tcPr>
          <w:p w14:paraId="0326C654" w14:textId="6E02A66A" w:rsidR="00D64680" w:rsidRPr="00ED45C2" w:rsidRDefault="0011557D" w:rsidP="00D64680">
            <w:pPr>
              <w:spacing w:after="0" w:line="240" w:lineRule="auto"/>
              <w:rPr>
                <w:rFonts w:ascii="Helvetica" w:hAnsi="Helvetica" w:cs="Helvetica"/>
                <w:bCs/>
                <w:sz w:val="20"/>
                <w:szCs w:val="20"/>
                <w:lang w:val="en-ZA"/>
              </w:rPr>
            </w:pPr>
            <w:r w:rsidRPr="00ED45C2">
              <w:rPr>
                <w:rFonts w:ascii="Helvetica" w:hAnsi="Helvetica" w:cs="Helvetica"/>
                <w:sz w:val="20"/>
                <w:szCs w:val="20"/>
                <w:lang w:eastAsia="it-IT"/>
              </w:rPr>
              <w:t>IEC (Independent Ethics Committee) / IRB (Institutional Review Board) name</w:t>
            </w:r>
          </w:p>
        </w:tc>
        <w:tc>
          <w:tcPr>
            <w:tcW w:w="4961" w:type="dxa"/>
          </w:tcPr>
          <w:p w14:paraId="01934063"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0FFDF813" w14:textId="77777777" w:rsidTr="00ED45C2">
        <w:trPr>
          <w:jc w:val="center"/>
        </w:trPr>
        <w:tc>
          <w:tcPr>
            <w:tcW w:w="5529" w:type="dxa"/>
          </w:tcPr>
          <w:p w14:paraId="3E12740E"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Study Protocol Number</w:t>
            </w:r>
          </w:p>
        </w:tc>
        <w:tc>
          <w:tcPr>
            <w:tcW w:w="4961" w:type="dxa"/>
          </w:tcPr>
          <w:p w14:paraId="64FB1914"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430EA518" w14:textId="77777777" w:rsidTr="00ED45C2">
        <w:trPr>
          <w:jc w:val="center"/>
        </w:trPr>
        <w:tc>
          <w:tcPr>
            <w:tcW w:w="5529" w:type="dxa"/>
          </w:tcPr>
          <w:p w14:paraId="1D22A248"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Report number</w:t>
            </w:r>
          </w:p>
        </w:tc>
        <w:tc>
          <w:tcPr>
            <w:tcW w:w="4961" w:type="dxa"/>
          </w:tcPr>
          <w:p w14:paraId="54B87288"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36E40D6D" w14:textId="77777777" w:rsidTr="00ED45C2">
        <w:trPr>
          <w:jc w:val="center"/>
        </w:trPr>
        <w:tc>
          <w:tcPr>
            <w:tcW w:w="5529" w:type="dxa"/>
          </w:tcPr>
          <w:p w14:paraId="23E073D2" w14:textId="1121CD10" w:rsidR="00D64680" w:rsidRPr="00ED45C2" w:rsidRDefault="00D64680" w:rsidP="00F507B7">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 xml:space="preserve">Study </w:t>
            </w:r>
            <w:r w:rsidR="00F507B7">
              <w:rPr>
                <w:rFonts w:ascii="Helvetica" w:hAnsi="Helvetica" w:cs="Helvetica"/>
                <w:bCs/>
                <w:sz w:val="20"/>
                <w:szCs w:val="20"/>
                <w:lang w:val="en-ZA"/>
              </w:rPr>
              <w:t>title</w:t>
            </w:r>
          </w:p>
        </w:tc>
        <w:tc>
          <w:tcPr>
            <w:tcW w:w="4961" w:type="dxa"/>
          </w:tcPr>
          <w:p w14:paraId="74C7FA8E"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12A2AEE0" w14:textId="77777777" w:rsidTr="00ED45C2">
        <w:trPr>
          <w:jc w:val="center"/>
        </w:trPr>
        <w:tc>
          <w:tcPr>
            <w:tcW w:w="5529" w:type="dxa"/>
          </w:tcPr>
          <w:p w14:paraId="120573A6"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Reference product (name)</w:t>
            </w:r>
            <w:r w:rsidRPr="00ED45C2">
              <w:rPr>
                <w:rFonts w:ascii="Helvetica" w:hAnsi="Helvetica" w:cs="Helvetica"/>
                <w:bCs/>
                <w:sz w:val="20"/>
                <w:szCs w:val="20"/>
                <w:lang w:val="en-ZA"/>
              </w:rPr>
              <w:br/>
              <w:t>Batch Number &amp; Expiry date</w:t>
            </w:r>
          </w:p>
          <w:p w14:paraId="65E3E18B" w14:textId="4B5F3FCE" w:rsidR="008C53DC" w:rsidRPr="00ED45C2" w:rsidRDefault="008C53DC"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Country of Procurement</w:t>
            </w:r>
          </w:p>
        </w:tc>
        <w:tc>
          <w:tcPr>
            <w:tcW w:w="4961" w:type="dxa"/>
          </w:tcPr>
          <w:p w14:paraId="72506E41"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3472205E" w14:textId="77777777" w:rsidTr="00ED45C2">
        <w:trPr>
          <w:jc w:val="center"/>
        </w:trPr>
        <w:tc>
          <w:tcPr>
            <w:tcW w:w="5529" w:type="dxa"/>
          </w:tcPr>
          <w:p w14:paraId="15F6FD2E" w14:textId="3A26A4BE"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Study period</w:t>
            </w:r>
            <w:r w:rsidR="001B7196" w:rsidRPr="00ED45C2">
              <w:rPr>
                <w:rFonts w:ascii="Helvetica" w:hAnsi="Helvetica" w:cs="Helvetica"/>
                <w:bCs/>
                <w:sz w:val="20"/>
                <w:szCs w:val="20"/>
                <w:lang w:val="en-ZA"/>
              </w:rPr>
              <w:t xml:space="preserve"> (Clinical Study Dates)</w:t>
            </w:r>
          </w:p>
        </w:tc>
        <w:tc>
          <w:tcPr>
            <w:tcW w:w="4961" w:type="dxa"/>
          </w:tcPr>
          <w:p w14:paraId="3F5B810A"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5BC16825" w14:textId="77777777" w:rsidTr="00ED45C2">
        <w:trPr>
          <w:jc w:val="center"/>
        </w:trPr>
        <w:tc>
          <w:tcPr>
            <w:tcW w:w="5529" w:type="dxa"/>
          </w:tcPr>
          <w:p w14:paraId="195097C8"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Principal investigator</w:t>
            </w:r>
          </w:p>
        </w:tc>
        <w:tc>
          <w:tcPr>
            <w:tcW w:w="4961" w:type="dxa"/>
          </w:tcPr>
          <w:p w14:paraId="43DBA122"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7B303C7E" w14:textId="77777777" w:rsidTr="00ED45C2">
        <w:trPr>
          <w:jc w:val="center"/>
        </w:trPr>
        <w:tc>
          <w:tcPr>
            <w:tcW w:w="5529" w:type="dxa"/>
          </w:tcPr>
          <w:p w14:paraId="25C548A2"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Sponsor</w:t>
            </w:r>
          </w:p>
        </w:tc>
        <w:tc>
          <w:tcPr>
            <w:tcW w:w="4961" w:type="dxa"/>
          </w:tcPr>
          <w:p w14:paraId="1C8025A0"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6AE80561" w14:textId="77777777" w:rsidTr="00ED45C2">
        <w:trPr>
          <w:jc w:val="center"/>
        </w:trPr>
        <w:tc>
          <w:tcPr>
            <w:tcW w:w="5529" w:type="dxa"/>
          </w:tcPr>
          <w:p w14:paraId="048DB805" w14:textId="135F43D2"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Number of subjects</w:t>
            </w:r>
            <w:r w:rsidR="00EB3C78" w:rsidRPr="00ED45C2">
              <w:rPr>
                <w:rFonts w:ascii="Helvetica" w:hAnsi="Helvetica" w:cs="Helvetica"/>
                <w:bCs/>
                <w:sz w:val="20"/>
                <w:szCs w:val="20"/>
                <w:lang w:val="en-ZA"/>
              </w:rPr>
              <w:t xml:space="preserve"> enrolled in study (completed the study) e.g. n 24 (20) </w:t>
            </w:r>
          </w:p>
        </w:tc>
        <w:tc>
          <w:tcPr>
            <w:tcW w:w="4961" w:type="dxa"/>
          </w:tcPr>
          <w:p w14:paraId="4BD9503D" w14:textId="77777777" w:rsidR="00D64680" w:rsidRPr="00ED45C2" w:rsidRDefault="00D64680" w:rsidP="00D64680">
            <w:pPr>
              <w:spacing w:after="0" w:line="240" w:lineRule="auto"/>
              <w:rPr>
                <w:rFonts w:ascii="Helvetica" w:hAnsi="Helvetica" w:cs="Helvetica"/>
                <w:sz w:val="20"/>
                <w:szCs w:val="20"/>
                <w:lang w:val="en-ZA"/>
              </w:rPr>
            </w:pPr>
          </w:p>
        </w:tc>
      </w:tr>
      <w:tr w:rsidR="00EB3C78" w:rsidRPr="00ED45C2" w14:paraId="51EB2A15" w14:textId="77777777" w:rsidTr="00ED45C2">
        <w:trPr>
          <w:jc w:val="center"/>
        </w:trPr>
        <w:tc>
          <w:tcPr>
            <w:tcW w:w="5529" w:type="dxa"/>
            <w:shd w:val="clear" w:color="auto" w:fill="F2F2F2" w:themeFill="background1" w:themeFillShade="F2"/>
          </w:tcPr>
          <w:p w14:paraId="7F18A527" w14:textId="77777777" w:rsidR="00CB0263" w:rsidRPr="00ED45C2" w:rsidRDefault="001B7196" w:rsidP="001B7196">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South African Innovator Product</w:t>
            </w:r>
            <w:r w:rsidR="00CB0263" w:rsidRPr="00ED45C2">
              <w:rPr>
                <w:rFonts w:ascii="Helvetica" w:hAnsi="Helvetica" w:cs="Helvetica"/>
                <w:bCs/>
                <w:sz w:val="20"/>
                <w:szCs w:val="20"/>
                <w:lang w:val="en-ZA"/>
              </w:rPr>
              <w:t>:</w:t>
            </w:r>
          </w:p>
          <w:p w14:paraId="6723F98E" w14:textId="3EDF5B5D" w:rsidR="001B7196" w:rsidRPr="00ED45C2" w:rsidRDefault="00CB0263" w:rsidP="001B7196">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N</w:t>
            </w:r>
            <w:r w:rsidR="001B7196" w:rsidRPr="00ED45C2">
              <w:rPr>
                <w:rFonts w:ascii="Helvetica" w:hAnsi="Helvetica" w:cs="Helvetica"/>
                <w:bCs/>
                <w:sz w:val="20"/>
                <w:szCs w:val="20"/>
                <w:lang w:val="en-ZA"/>
              </w:rPr>
              <w:t>ame</w:t>
            </w:r>
            <w:r w:rsidRPr="00ED45C2">
              <w:rPr>
                <w:rFonts w:ascii="Helvetica" w:hAnsi="Helvetica" w:cs="Helvetica"/>
                <w:bCs/>
                <w:sz w:val="20"/>
                <w:szCs w:val="20"/>
                <w:lang w:val="en-ZA"/>
              </w:rPr>
              <w:t xml:space="preserve">, </w:t>
            </w:r>
            <w:r w:rsidR="001B7196" w:rsidRPr="00ED45C2">
              <w:rPr>
                <w:rFonts w:ascii="Helvetica" w:hAnsi="Helvetica" w:cs="Helvetica"/>
                <w:bCs/>
                <w:sz w:val="20"/>
                <w:szCs w:val="20"/>
                <w:lang w:val="en-ZA"/>
              </w:rPr>
              <w:t>Batch Number &amp; Expiry date</w:t>
            </w:r>
          </w:p>
          <w:p w14:paraId="6A29BA03" w14:textId="129BD69A" w:rsidR="001B7196" w:rsidRPr="00ED45C2" w:rsidRDefault="00CB0263" w:rsidP="001B7196">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A</w:t>
            </w:r>
            <w:r w:rsidR="001B7196" w:rsidRPr="00ED45C2">
              <w:rPr>
                <w:rFonts w:ascii="Helvetica" w:hAnsi="Helvetica" w:cs="Helvetica"/>
                <w:bCs/>
                <w:sz w:val="20"/>
                <w:szCs w:val="20"/>
                <w:lang w:val="en-ZA"/>
              </w:rPr>
              <w:t>pproved dose range and</w:t>
            </w:r>
          </w:p>
          <w:p w14:paraId="1E6280C5" w14:textId="5F8E0982" w:rsidR="001B7196" w:rsidRPr="00ED45C2" w:rsidRDefault="00CB0263" w:rsidP="001B7196">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A</w:t>
            </w:r>
            <w:r w:rsidR="001B7196" w:rsidRPr="00ED45C2">
              <w:rPr>
                <w:rFonts w:ascii="Helvetica" w:hAnsi="Helvetica" w:cs="Helvetica"/>
                <w:bCs/>
                <w:sz w:val="20"/>
                <w:szCs w:val="20"/>
                <w:lang w:val="en-ZA"/>
              </w:rPr>
              <w:t>dministration in relation to food</w:t>
            </w:r>
          </w:p>
        </w:tc>
        <w:tc>
          <w:tcPr>
            <w:tcW w:w="4961" w:type="dxa"/>
            <w:shd w:val="clear" w:color="auto" w:fill="F2F2F2" w:themeFill="background1" w:themeFillShade="F2"/>
          </w:tcPr>
          <w:p w14:paraId="43F2BA8A" w14:textId="77777777" w:rsidR="001B7196" w:rsidRPr="00ED45C2" w:rsidRDefault="001B7196" w:rsidP="00D64680">
            <w:pPr>
              <w:spacing w:after="0" w:line="240" w:lineRule="auto"/>
              <w:rPr>
                <w:rFonts w:ascii="Helvetica" w:hAnsi="Helvetica" w:cs="Helvetica"/>
                <w:sz w:val="20"/>
                <w:szCs w:val="20"/>
                <w:lang w:val="en-ZA"/>
              </w:rPr>
            </w:pPr>
          </w:p>
        </w:tc>
      </w:tr>
      <w:tr w:rsidR="00EB3C78" w:rsidRPr="00ED45C2" w14:paraId="796F6727" w14:textId="77777777" w:rsidTr="00ED45C2">
        <w:trPr>
          <w:jc w:val="center"/>
        </w:trPr>
        <w:tc>
          <w:tcPr>
            <w:tcW w:w="5529" w:type="dxa"/>
            <w:shd w:val="clear" w:color="auto" w:fill="F2F2F2" w:themeFill="background1" w:themeFillShade="F2"/>
          </w:tcPr>
          <w:p w14:paraId="6223568B" w14:textId="77777777" w:rsidR="00D64680" w:rsidRPr="00ED45C2" w:rsidRDefault="00D64680" w:rsidP="00D64680">
            <w:pPr>
              <w:spacing w:after="0" w:line="240" w:lineRule="auto"/>
              <w:rPr>
                <w:rFonts w:ascii="Helvetica" w:hAnsi="Helvetica" w:cs="Helvetica"/>
                <w:b/>
                <w:bCs/>
                <w:sz w:val="20"/>
                <w:szCs w:val="20"/>
                <w:lang w:val="en-ZA"/>
              </w:rPr>
            </w:pPr>
            <w:r w:rsidRPr="00ED45C2">
              <w:rPr>
                <w:rFonts w:ascii="Helvetica" w:hAnsi="Helvetica" w:cs="Helvetica"/>
                <w:b/>
                <w:bCs/>
                <w:sz w:val="20"/>
                <w:szCs w:val="20"/>
                <w:lang w:val="en-ZA"/>
              </w:rPr>
              <w:t>For SAHPRA use only</w:t>
            </w:r>
          </w:p>
          <w:p w14:paraId="00BBF987" w14:textId="77777777" w:rsidR="00D64680" w:rsidRPr="00ED45C2" w:rsidRDefault="00D64680" w:rsidP="00D64680">
            <w:pPr>
              <w:spacing w:after="0" w:line="240" w:lineRule="auto"/>
              <w:rPr>
                <w:rFonts w:ascii="Helvetica" w:hAnsi="Helvetica" w:cs="Helvetica"/>
                <w:bCs/>
                <w:sz w:val="20"/>
                <w:szCs w:val="20"/>
                <w:lang w:val="en-ZA"/>
              </w:rPr>
            </w:pPr>
            <w:r w:rsidRPr="00ED45C2">
              <w:rPr>
                <w:rFonts w:ascii="Helvetica" w:hAnsi="Helvetica" w:cs="Helvetica"/>
                <w:bCs/>
                <w:sz w:val="20"/>
                <w:szCs w:val="20"/>
                <w:lang w:val="en-ZA"/>
              </w:rPr>
              <w:t xml:space="preserve">Bioequivalence assessment outcome </w:t>
            </w:r>
          </w:p>
        </w:tc>
        <w:tc>
          <w:tcPr>
            <w:tcW w:w="4961" w:type="dxa"/>
            <w:shd w:val="clear" w:color="auto" w:fill="F2F2F2" w:themeFill="background1" w:themeFillShade="F2"/>
          </w:tcPr>
          <w:p w14:paraId="46605A27" w14:textId="77777777" w:rsidR="00D64680" w:rsidRPr="00ED45C2" w:rsidRDefault="00D64680" w:rsidP="00D64680">
            <w:pPr>
              <w:spacing w:after="0" w:line="240" w:lineRule="auto"/>
              <w:rPr>
                <w:rFonts w:ascii="Helvetica" w:hAnsi="Helvetica" w:cs="Helvetica"/>
                <w:sz w:val="20"/>
                <w:szCs w:val="20"/>
                <w:lang w:val="en-ZA"/>
              </w:rPr>
            </w:pPr>
          </w:p>
        </w:tc>
      </w:tr>
    </w:tbl>
    <w:p w14:paraId="2BE2B824" w14:textId="0569AC45" w:rsidR="00D64680" w:rsidRPr="003E5346" w:rsidRDefault="00D64680" w:rsidP="00D64680">
      <w:pPr>
        <w:spacing w:before="120" w:after="120" w:line="280" w:lineRule="atLeast"/>
        <w:jc w:val="both"/>
        <w:rPr>
          <w:rFonts w:ascii="Helvetica" w:eastAsia="Calibri" w:hAnsi="Helvetica" w:cs="Helvetica"/>
          <w:b/>
          <w:color w:val="000000"/>
          <w:sz w:val="24"/>
          <w:szCs w:val="24"/>
          <w:lang w:val="en-GB"/>
        </w:rPr>
      </w:pPr>
      <w:r w:rsidRPr="003E5346">
        <w:rPr>
          <w:rFonts w:ascii="Helvetica" w:eastAsia="Calibri" w:hAnsi="Helvetica" w:cs="Helvetica"/>
          <w:b/>
          <w:color w:val="000000"/>
          <w:sz w:val="24"/>
          <w:szCs w:val="24"/>
          <w:lang w:val="en-GB"/>
        </w:rPr>
        <w:t>Disclaimer</w:t>
      </w:r>
    </w:p>
    <w:p w14:paraId="2BE526D0" w14:textId="77777777" w:rsidR="00ED45C2" w:rsidRPr="00ED45C2" w:rsidRDefault="00ED45C2" w:rsidP="00ED45C2">
      <w:pPr>
        <w:spacing w:before="120" w:after="120" w:line="280" w:lineRule="atLeast"/>
        <w:jc w:val="both"/>
        <w:rPr>
          <w:rFonts w:ascii="Helvetica" w:eastAsia="Calibri" w:hAnsi="Helvetica" w:cs="Helvetica"/>
          <w:color w:val="000000"/>
          <w:sz w:val="20"/>
          <w:szCs w:val="20"/>
          <w:lang w:val="en-GB"/>
        </w:rPr>
      </w:pPr>
      <w:r w:rsidRPr="00ED45C2">
        <w:rPr>
          <w:rFonts w:ascii="Helvetica" w:eastAsia="Calibri" w:hAnsi="Helvetica" w:cs="Helvetica"/>
          <w:color w:val="000000"/>
          <w:sz w:val="20"/>
          <w:szCs w:val="20"/>
          <w:lang w:val="en-GB"/>
        </w:rPr>
        <w:t>This document is adapted from the WHO revised BTIF and reflects the views of SAHPRA. It should not be construed to represent the official views of any other given regulatory authority as well as those participating in the WHO PQ.</w:t>
      </w:r>
    </w:p>
    <w:p w14:paraId="2B4F78F5" w14:textId="77777777" w:rsidR="00D64680" w:rsidRPr="00790A9B" w:rsidRDefault="00D64680" w:rsidP="00D64680">
      <w:pPr>
        <w:spacing w:after="0" w:line="240" w:lineRule="auto"/>
        <w:rPr>
          <w:rFonts w:ascii="Helvetica" w:eastAsia="Times New Roman" w:hAnsi="Helvetica" w:cs="Helvetica"/>
          <w:b/>
          <w:sz w:val="24"/>
          <w:szCs w:val="24"/>
          <w:u w:val="single"/>
          <w:lang w:val="en-GB"/>
        </w:rPr>
      </w:pPr>
      <w:r w:rsidRPr="00790A9B">
        <w:rPr>
          <w:rFonts w:ascii="Helvetica" w:eastAsia="Times New Roman" w:hAnsi="Helvetica" w:cs="Helvetica"/>
          <w:b/>
          <w:sz w:val="24"/>
          <w:szCs w:val="24"/>
          <w:u w:val="single"/>
          <w:lang w:val="en-GB"/>
        </w:rPr>
        <w:lastRenderedPageBreak/>
        <w:t>TABLE OF CONTENTS</w:t>
      </w:r>
    </w:p>
    <w:p w14:paraId="22E00674" w14:textId="77777777" w:rsidR="00D64680" w:rsidRPr="003E5346" w:rsidRDefault="00D64680" w:rsidP="00D64680">
      <w:pPr>
        <w:spacing w:after="0" w:line="240" w:lineRule="auto"/>
        <w:rPr>
          <w:rFonts w:ascii="Helvetica" w:eastAsia="Times New Roman" w:hAnsi="Helvetica" w:cs="Helvetica"/>
          <w:sz w:val="24"/>
          <w:szCs w:val="24"/>
          <w:lang w:val="en-GB"/>
        </w:rPr>
      </w:pPr>
    </w:p>
    <w:p w14:paraId="07645381" w14:textId="196CF29E" w:rsidR="00D64680" w:rsidRPr="009F188A" w:rsidRDefault="00D64680"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r w:rsidRPr="009F188A">
        <w:rPr>
          <w:rFonts w:ascii="Helvetica" w:eastAsia="Times New Roman" w:hAnsi="Helvetica" w:cs="Helvetica"/>
          <w:smallCaps/>
          <w:noProof/>
          <w:sz w:val="24"/>
          <w:szCs w:val="24"/>
        </w:rPr>
        <w:fldChar w:fldCharType="begin"/>
      </w:r>
      <w:r w:rsidRPr="009F188A">
        <w:rPr>
          <w:rFonts w:ascii="Helvetica" w:eastAsia="Times New Roman" w:hAnsi="Helvetica" w:cs="Helvetica"/>
          <w:smallCaps/>
          <w:noProof/>
          <w:sz w:val="24"/>
          <w:szCs w:val="24"/>
        </w:rPr>
        <w:instrText xml:space="preserve"> TOC \h \z \t "Heading 1,1,Heading 2,2" </w:instrText>
      </w:r>
      <w:r w:rsidRPr="009F188A">
        <w:rPr>
          <w:rFonts w:ascii="Helvetica" w:eastAsia="Times New Roman" w:hAnsi="Helvetica" w:cs="Helvetica"/>
          <w:smallCaps/>
          <w:noProof/>
          <w:sz w:val="24"/>
          <w:szCs w:val="24"/>
        </w:rPr>
        <w:fldChar w:fldCharType="separate"/>
      </w:r>
      <w:hyperlink w:anchor="_Toc40723315" w:history="1">
        <w:r w:rsidR="009F188A" w:rsidRPr="009F188A">
          <w:rPr>
            <w:rFonts w:ascii="Helvetica" w:hAnsi="Helvetica" w:cs="Helvetica"/>
            <w:smallCaps/>
            <w:noProof/>
            <w:sz w:val="24"/>
            <w:szCs w:val="24"/>
            <w:lang w:val="en-GB"/>
          </w:rPr>
          <w:t>1.1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summary of bioequivalence studies performed</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4</w:t>
        </w:r>
      </w:hyperlink>
    </w:p>
    <w:p w14:paraId="2EE43AA8" w14:textId="53126B71"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16" w:history="1">
        <w:r w:rsidR="009F188A" w:rsidRPr="009F188A">
          <w:rPr>
            <w:rFonts w:ascii="Helvetica" w:hAnsi="Helvetica" w:cs="Helvetica"/>
            <w:smallCaps/>
            <w:noProof/>
            <w:sz w:val="24"/>
            <w:szCs w:val="24"/>
            <w:lang w:val="en-GB"/>
          </w:rPr>
          <w:t>1.2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tabulation of the composition of the formulation(s) proposed for marketing and thoseused for bioequivalence studies</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4</w:t>
        </w:r>
      </w:hyperlink>
    </w:p>
    <w:p w14:paraId="04AAFAC1" w14:textId="3C5845B8"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17" w:history="1">
        <w:r w:rsidR="009F188A" w:rsidRPr="009F188A">
          <w:rPr>
            <w:rFonts w:ascii="Helvetica" w:hAnsi="Helvetica" w:cs="Helvetica"/>
            <w:smallCaps/>
            <w:noProof/>
            <w:sz w:val="24"/>
            <w:szCs w:val="24"/>
            <w:lang w:val="en-GB" w:eastAsia="zh-CN"/>
          </w:rPr>
          <w:t>1.3</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eastAsia="zh-CN"/>
          </w:rPr>
          <w:t>justification of the use of a foreign reference product i.e. comparative dissolution studies</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5</w:t>
        </w:r>
      </w:hyperlink>
    </w:p>
    <w:p w14:paraId="2E6268AD" w14:textId="0D7EC213"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18" w:history="1">
        <w:r w:rsidRPr="009F188A">
          <w:rPr>
            <w:rFonts w:ascii="Helvetica" w:hAnsi="Helvetica" w:cs="Helvetica"/>
            <w:b/>
            <w:noProof/>
            <w:sz w:val="24"/>
            <w:szCs w:val="24"/>
            <w:lang w:val="en-GB"/>
          </w:rPr>
          <w:t>2.</w:t>
        </w:r>
        <w:r w:rsidRPr="009F188A">
          <w:rPr>
            <w:rFonts w:ascii="Helvetica" w:eastAsiaTheme="minorEastAsia" w:hAnsi="Helvetica" w:cs="Helvetica"/>
            <w:noProof/>
            <w:sz w:val="24"/>
            <w:szCs w:val="24"/>
            <w:lang w:val="en-ZA" w:eastAsia="en-ZA"/>
          </w:rPr>
          <w:tab/>
          <w:t xml:space="preserve">   </w:t>
        </w:r>
        <w:r w:rsidRPr="009F188A">
          <w:rPr>
            <w:rFonts w:ascii="Helvetica" w:hAnsi="Helvetica" w:cs="Helvetica"/>
            <w:b/>
            <w:noProof/>
            <w:sz w:val="24"/>
            <w:szCs w:val="24"/>
            <w:lang w:val="en-GB"/>
          </w:rPr>
          <w:t>CLINICAL STUDY REPORT</w:t>
        </w:r>
        <w:r w:rsidRPr="009F188A">
          <w:rPr>
            <w:rFonts w:ascii="Helvetica" w:hAnsi="Helvetica" w:cs="Helvetica"/>
            <w:b/>
            <w:noProof/>
            <w:webHidden/>
            <w:sz w:val="24"/>
            <w:szCs w:val="24"/>
            <w:lang w:val="en-GB"/>
          </w:rPr>
          <w:tab/>
        </w:r>
        <w:r w:rsidR="00940EF4">
          <w:rPr>
            <w:rFonts w:ascii="Helvetica" w:hAnsi="Helvetica" w:cs="Helvetica"/>
            <w:b/>
            <w:caps/>
            <w:noProof/>
            <w:webHidden/>
            <w:sz w:val="24"/>
            <w:szCs w:val="24"/>
            <w:lang w:val="en-GB"/>
          </w:rPr>
          <w:t>6</w:t>
        </w:r>
      </w:hyperlink>
    </w:p>
    <w:p w14:paraId="10566EEC" w14:textId="2AAE2463"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19" w:history="1">
        <w:r w:rsidR="009F188A" w:rsidRPr="009F188A">
          <w:rPr>
            <w:rFonts w:ascii="Helvetica" w:hAnsi="Helvetica" w:cs="Helvetica"/>
            <w:smallCaps/>
            <w:noProof/>
            <w:sz w:val="24"/>
            <w:szCs w:val="24"/>
            <w:lang w:val="en-GB"/>
          </w:rPr>
          <w:t>2.1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ethics</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6</w:t>
        </w:r>
      </w:hyperlink>
    </w:p>
    <w:p w14:paraId="5EE9FE71" w14:textId="2F2800C4"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0" w:history="1">
        <w:r w:rsidR="009F188A" w:rsidRPr="009F188A">
          <w:rPr>
            <w:rFonts w:ascii="Helvetica" w:hAnsi="Helvetica" w:cs="Helvetica"/>
            <w:smallCaps/>
            <w:noProof/>
            <w:sz w:val="24"/>
            <w:szCs w:val="24"/>
            <w:lang w:val="en-GB"/>
          </w:rPr>
          <w:t>2.2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investigators and study administrative structure</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6</w:t>
        </w:r>
      </w:hyperlink>
    </w:p>
    <w:p w14:paraId="51D3236B" w14:textId="5FC51E7A"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1" w:history="1">
        <w:r w:rsidR="009F188A" w:rsidRPr="009F188A">
          <w:rPr>
            <w:rFonts w:ascii="Helvetica" w:hAnsi="Helvetica" w:cs="Helvetica"/>
            <w:smallCaps/>
            <w:noProof/>
            <w:sz w:val="24"/>
            <w:szCs w:val="24"/>
            <w:lang w:val="en-GB"/>
          </w:rPr>
          <w:t>2.3</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study objectives</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6</w:t>
        </w:r>
      </w:hyperlink>
    </w:p>
    <w:p w14:paraId="2C02AF11" w14:textId="7B131A97"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2" w:history="1">
        <w:r w:rsidR="009F188A" w:rsidRPr="009F188A">
          <w:rPr>
            <w:rFonts w:ascii="Helvetica" w:hAnsi="Helvetica" w:cs="Helvetica"/>
            <w:smallCaps/>
            <w:noProof/>
            <w:sz w:val="24"/>
            <w:szCs w:val="24"/>
            <w:lang w:val="en-GB"/>
          </w:rPr>
          <w:t>2.4</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investigational plan</w:t>
        </w:r>
        <w:r w:rsidR="009F188A" w:rsidRPr="009F188A">
          <w:rPr>
            <w:rFonts w:ascii="Helvetica" w:hAnsi="Helvetica" w:cs="Helvetica"/>
            <w:smallCaps/>
            <w:noProof/>
            <w:webHidden/>
            <w:sz w:val="24"/>
            <w:szCs w:val="24"/>
            <w:lang w:val="en-GB"/>
          </w:rPr>
          <w:tab/>
        </w:r>
        <w:r w:rsidR="00940EF4">
          <w:rPr>
            <w:rFonts w:ascii="Helvetica" w:hAnsi="Helvetica" w:cs="Helvetica"/>
            <w:smallCaps/>
            <w:noProof/>
            <w:webHidden/>
            <w:sz w:val="24"/>
            <w:szCs w:val="24"/>
            <w:lang w:val="en-GB"/>
          </w:rPr>
          <w:t>6</w:t>
        </w:r>
      </w:hyperlink>
    </w:p>
    <w:p w14:paraId="7E02E7ED" w14:textId="11973BA6"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23" w:history="1">
        <w:r w:rsidRPr="009F188A">
          <w:rPr>
            <w:rFonts w:ascii="Helvetica" w:hAnsi="Helvetica" w:cs="Helvetica"/>
            <w:b/>
            <w:noProof/>
            <w:sz w:val="24"/>
            <w:szCs w:val="24"/>
            <w:lang w:val="en-GB" w:eastAsia="zh-CN"/>
          </w:rPr>
          <w:t>3.</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sz w:val="24"/>
            <w:szCs w:val="24"/>
            <w:lang w:val="en-GB"/>
          </w:rPr>
          <w:t>TRIAL SUBJECTS</w:t>
        </w:r>
        <w:r w:rsidRPr="009F188A">
          <w:rPr>
            <w:rFonts w:ascii="Helvetica" w:hAnsi="Helvetica" w:cs="Helvetica"/>
            <w:b/>
            <w:noProof/>
            <w:webHidden/>
            <w:sz w:val="24"/>
            <w:szCs w:val="24"/>
            <w:lang w:val="en-GB"/>
          </w:rPr>
          <w:tab/>
        </w:r>
        <w:r w:rsidR="00F340F7">
          <w:rPr>
            <w:rFonts w:ascii="Helvetica" w:hAnsi="Helvetica" w:cs="Helvetica"/>
            <w:b/>
            <w:caps/>
            <w:noProof/>
            <w:webHidden/>
            <w:sz w:val="24"/>
            <w:szCs w:val="24"/>
            <w:lang w:val="en-GB"/>
          </w:rPr>
          <w:t>10</w:t>
        </w:r>
      </w:hyperlink>
    </w:p>
    <w:p w14:paraId="50887D9C" w14:textId="7A0313A3"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4" w:history="1">
        <w:r w:rsidR="009F188A" w:rsidRPr="009F188A">
          <w:rPr>
            <w:rFonts w:ascii="Helvetica" w:hAnsi="Helvetica" w:cs="Helvetica"/>
            <w:smallCaps/>
            <w:noProof/>
            <w:sz w:val="24"/>
            <w:szCs w:val="24"/>
            <w:lang w:val="en-GB"/>
          </w:rPr>
          <w:t>3.1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demographic and other baseline characteristics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11</w:t>
        </w:r>
      </w:hyperlink>
    </w:p>
    <w:p w14:paraId="1F47B618" w14:textId="1F6621E6"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5" w:history="1">
        <w:r w:rsidR="009F188A" w:rsidRPr="009F188A">
          <w:rPr>
            <w:rFonts w:ascii="Helvetica" w:hAnsi="Helvetica" w:cs="Helvetica"/>
            <w:smallCaps/>
            <w:noProof/>
            <w:sz w:val="24"/>
            <w:szCs w:val="24"/>
            <w:lang w:val="en-GB"/>
          </w:rPr>
          <w:t>3.2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subjects who smoke</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11</w:t>
        </w:r>
      </w:hyperlink>
    </w:p>
    <w:p w14:paraId="1D218A31" w14:textId="1F22E817"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26" w:history="1">
        <w:r w:rsidRPr="009F188A">
          <w:rPr>
            <w:rFonts w:ascii="Helvetica" w:hAnsi="Helvetica" w:cs="Helvetica"/>
            <w:b/>
            <w:noProof/>
            <w:sz w:val="24"/>
            <w:szCs w:val="24"/>
            <w:lang w:val="en-GB"/>
          </w:rPr>
          <w:t>4.</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lang w:val="en-GB"/>
          </w:rPr>
          <w:t>PROTOCOL DEVIATIONS</w:t>
        </w:r>
        <w:r w:rsidRPr="009F188A">
          <w:rPr>
            <w:rFonts w:ascii="Helvetica" w:hAnsi="Helvetica" w:cs="Helvetica"/>
            <w:b/>
            <w:noProof/>
            <w:webHidden/>
            <w:sz w:val="24"/>
            <w:szCs w:val="24"/>
            <w:lang w:val="en-GB"/>
          </w:rPr>
          <w:tab/>
        </w:r>
        <w:r w:rsidR="00F340F7">
          <w:rPr>
            <w:rFonts w:ascii="Helvetica" w:hAnsi="Helvetica" w:cs="Helvetica"/>
            <w:b/>
            <w:caps/>
            <w:noProof/>
            <w:webHidden/>
            <w:sz w:val="24"/>
            <w:szCs w:val="24"/>
            <w:lang w:val="en-GB"/>
          </w:rPr>
          <w:t>11</w:t>
        </w:r>
      </w:hyperlink>
    </w:p>
    <w:p w14:paraId="2ABF3A9E" w14:textId="484F791C"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7" w:history="1">
        <w:r w:rsidR="009F188A" w:rsidRPr="009F188A">
          <w:rPr>
            <w:rFonts w:ascii="Helvetica" w:hAnsi="Helvetica" w:cs="Helvetica"/>
            <w:smallCaps/>
            <w:noProof/>
            <w:sz w:val="24"/>
            <w:szCs w:val="24"/>
            <w:lang w:val="en-GB"/>
          </w:rPr>
          <w:t>4.1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protocol deviations during the clinical study</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11</w:t>
        </w:r>
      </w:hyperlink>
    </w:p>
    <w:p w14:paraId="05387773" w14:textId="6394EFA1"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28" w:history="1">
        <w:r w:rsidRPr="009F188A">
          <w:rPr>
            <w:rFonts w:ascii="Helvetica" w:hAnsi="Helvetica" w:cs="Helvetica"/>
            <w:b/>
            <w:noProof/>
            <w:sz w:val="24"/>
            <w:szCs w:val="24"/>
            <w:lang w:val="en-GB" w:eastAsia="zh-CN"/>
          </w:rPr>
          <w:t>5.</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sz w:val="24"/>
            <w:szCs w:val="24"/>
            <w:lang w:val="en-GB"/>
          </w:rPr>
          <w:t>SAFETY EVALUATION</w:t>
        </w:r>
        <w:r w:rsidRPr="009F188A">
          <w:rPr>
            <w:rFonts w:ascii="Helvetica" w:hAnsi="Helvetica" w:cs="Helvetica"/>
            <w:b/>
            <w:noProof/>
            <w:webHidden/>
            <w:sz w:val="24"/>
            <w:szCs w:val="24"/>
            <w:lang w:val="en-GB"/>
          </w:rPr>
          <w:tab/>
        </w:r>
        <w:r w:rsidR="0085786C">
          <w:rPr>
            <w:rFonts w:ascii="Helvetica" w:hAnsi="Helvetica" w:cs="Helvetica"/>
            <w:b/>
            <w:caps/>
            <w:noProof/>
            <w:webHidden/>
            <w:sz w:val="24"/>
            <w:szCs w:val="24"/>
            <w:lang w:val="en-GB"/>
          </w:rPr>
          <w:t>11</w:t>
        </w:r>
      </w:hyperlink>
    </w:p>
    <w:p w14:paraId="624B2528" w14:textId="0CB9DC30"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29" w:history="1">
        <w:r w:rsidR="009F188A" w:rsidRPr="009F188A">
          <w:rPr>
            <w:rFonts w:ascii="Helvetica" w:hAnsi="Helvetica" w:cs="Helvetica"/>
            <w:smallCaps/>
            <w:noProof/>
            <w:sz w:val="24"/>
            <w:szCs w:val="24"/>
            <w:lang w:val="en-GB"/>
          </w:rPr>
          <w:t>5.1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identify adverse events observed</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11</w:t>
        </w:r>
      </w:hyperlink>
    </w:p>
    <w:p w14:paraId="77DD5A14" w14:textId="53D64C6E"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30" w:history="1">
        <w:r w:rsidRPr="009F188A">
          <w:rPr>
            <w:rFonts w:ascii="Helvetica" w:hAnsi="Helvetica" w:cs="Helvetica"/>
            <w:b/>
            <w:iCs/>
            <w:noProof/>
            <w:sz w:val="24"/>
            <w:szCs w:val="24"/>
            <w:lang w:val="en-GB" w:eastAsia="zh-CN"/>
          </w:rPr>
          <w:t>6.</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sz w:val="24"/>
            <w:szCs w:val="24"/>
            <w:lang w:val="en-GB"/>
          </w:rPr>
          <w:t>EFFICACY EVALUATION</w:t>
        </w:r>
        <w:r w:rsidRPr="009F188A">
          <w:rPr>
            <w:rFonts w:ascii="Helvetica" w:hAnsi="Helvetica" w:cs="Helvetica"/>
            <w:b/>
            <w:noProof/>
            <w:webHidden/>
            <w:sz w:val="24"/>
            <w:szCs w:val="24"/>
            <w:lang w:val="en-GB"/>
          </w:rPr>
          <w:tab/>
        </w:r>
        <w:r w:rsidR="0085786C">
          <w:rPr>
            <w:rFonts w:ascii="Helvetica" w:hAnsi="Helvetica" w:cs="Helvetica"/>
            <w:b/>
            <w:caps/>
            <w:noProof/>
            <w:webHidden/>
            <w:sz w:val="24"/>
            <w:szCs w:val="24"/>
            <w:lang w:val="en-GB"/>
          </w:rPr>
          <w:t>12</w:t>
        </w:r>
      </w:hyperlink>
    </w:p>
    <w:p w14:paraId="01D59659" w14:textId="2179DEB8"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1" w:history="1">
        <w:r w:rsidR="009F188A" w:rsidRPr="009F188A">
          <w:rPr>
            <w:rFonts w:ascii="Helvetica" w:hAnsi="Helvetica" w:cs="Helvetica"/>
            <w:smallCaps/>
            <w:noProof/>
            <w:sz w:val="24"/>
            <w:szCs w:val="24"/>
            <w:lang w:val="en-GB"/>
          </w:rPr>
          <w:t>6.1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presentation of data</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12</w:t>
        </w:r>
      </w:hyperlink>
    </w:p>
    <w:p w14:paraId="79F58927" w14:textId="039066C2"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2" w:history="1">
        <w:r w:rsidR="009F188A" w:rsidRPr="009F188A">
          <w:rPr>
            <w:rFonts w:ascii="Helvetica" w:hAnsi="Helvetica" w:cs="Helvetica"/>
            <w:smallCaps/>
            <w:noProof/>
            <w:sz w:val="24"/>
            <w:szCs w:val="24"/>
            <w:lang w:val="en-GB"/>
          </w:rPr>
          <w:t>6.2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pharmacokinetic (pk) parameters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12</w:t>
        </w:r>
      </w:hyperlink>
    </w:p>
    <w:p w14:paraId="5B9B9F8B" w14:textId="458397EA"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3" w:history="1">
        <w:r w:rsidR="009F188A" w:rsidRPr="009F188A">
          <w:rPr>
            <w:rFonts w:ascii="Helvetica" w:hAnsi="Helvetica" w:cs="Helvetica"/>
            <w:smallCaps/>
            <w:noProof/>
            <w:sz w:val="24"/>
            <w:szCs w:val="24"/>
            <w:lang w:val="en-GB"/>
          </w:rPr>
          <w:t>6.3</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statistical analysis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13</w:t>
        </w:r>
      </w:hyperlink>
    </w:p>
    <w:p w14:paraId="7C448A82" w14:textId="55AF90BE" w:rsidR="00D64680" w:rsidRDefault="00AC1442" w:rsidP="00D64680">
      <w:pPr>
        <w:tabs>
          <w:tab w:val="right" w:leader="dot" w:pos="9016"/>
        </w:tabs>
        <w:spacing w:after="0" w:line="280" w:lineRule="atLeast"/>
        <w:ind w:left="220" w:hanging="680"/>
        <w:rPr>
          <w:rFonts w:ascii="Helvetica" w:hAnsi="Helvetica" w:cs="Helvetica"/>
          <w:smallCaps/>
          <w:noProof/>
          <w:sz w:val="24"/>
          <w:szCs w:val="24"/>
          <w:lang w:val="en-GB"/>
        </w:rPr>
      </w:pPr>
      <w:hyperlink w:anchor="_Toc40723334" w:history="1">
        <w:r w:rsidR="009F188A" w:rsidRPr="009F188A">
          <w:rPr>
            <w:rFonts w:ascii="Helvetica" w:hAnsi="Helvetica" w:cs="Helvetica"/>
            <w:smallCaps/>
            <w:noProof/>
            <w:sz w:val="24"/>
            <w:szCs w:val="24"/>
            <w:lang w:val="en-GB"/>
          </w:rPr>
          <w:t>6.4</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discussion of results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13</w:t>
        </w:r>
      </w:hyperlink>
    </w:p>
    <w:p w14:paraId="093F3E62" w14:textId="26AEEB78" w:rsidR="009F1A1F" w:rsidRPr="009F188A" w:rsidRDefault="009F1A1F"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r>
        <w:rPr>
          <w:rFonts w:ascii="Helvetica" w:hAnsi="Helvetica" w:cs="Helvetica"/>
          <w:smallCaps/>
          <w:noProof/>
          <w:sz w:val="24"/>
          <w:szCs w:val="24"/>
          <w:lang w:val="en-GB"/>
        </w:rPr>
        <w:t xml:space="preserve">7      </w:t>
      </w:r>
      <w:r w:rsidRPr="009F1A1F">
        <w:rPr>
          <w:rFonts w:ascii="Helvetica" w:hAnsi="Helvetica" w:cs="Helvetica"/>
          <w:b/>
          <w:bCs/>
          <w:smallCaps/>
          <w:noProof/>
          <w:sz w:val="24"/>
          <w:szCs w:val="24"/>
          <w:lang w:val="en-GB"/>
        </w:rPr>
        <w:t xml:space="preserve">    ANALYTICAL VALIDATION REPORT</w:t>
      </w:r>
      <w:r>
        <w:rPr>
          <w:rFonts w:ascii="Helvetica" w:hAnsi="Helvetica" w:cs="Helvetica"/>
          <w:smallCaps/>
          <w:noProof/>
          <w:sz w:val="24"/>
          <w:szCs w:val="24"/>
          <w:lang w:val="en-GB"/>
        </w:rPr>
        <w:t>………………………………………………..13</w:t>
      </w:r>
    </w:p>
    <w:p w14:paraId="6C829675" w14:textId="10EADA78"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5" w:history="1">
        <w:r w:rsidR="009F188A" w:rsidRPr="009F188A">
          <w:rPr>
            <w:rFonts w:ascii="Helvetica" w:hAnsi="Helvetica" w:cs="Helvetica"/>
            <w:smallCaps/>
            <w:noProof/>
            <w:sz w:val="24"/>
            <w:szCs w:val="24"/>
            <w:lang w:val="en-GB"/>
          </w:rPr>
          <w:t>7.1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analytical technique</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13</w:t>
        </w:r>
      </w:hyperlink>
    </w:p>
    <w:p w14:paraId="68D302CF" w14:textId="29FF30F1"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6" w:history="1">
        <w:r w:rsidR="009F188A" w:rsidRPr="009F188A">
          <w:rPr>
            <w:rFonts w:ascii="Helvetica" w:hAnsi="Helvetica" w:cs="Helvetica"/>
            <w:smallCaps/>
            <w:noProof/>
            <w:sz w:val="24"/>
            <w:szCs w:val="24"/>
            <w:lang w:val="en-GB"/>
          </w:rPr>
          <w:t>7.2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selectivity (at lloq)</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021FA63B" w14:textId="7510198D"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7" w:history="1">
        <w:r w:rsidR="009F188A" w:rsidRPr="009F188A">
          <w:rPr>
            <w:rFonts w:ascii="Helvetica" w:hAnsi="Helvetica" w:cs="Helvetica"/>
            <w:smallCaps/>
            <w:noProof/>
            <w:sz w:val="24"/>
            <w:szCs w:val="24"/>
            <w:lang w:val="en-GB"/>
          </w:rPr>
          <w:t>7.3</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sensitivity</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1338CF8C" w14:textId="5DFA410E"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8" w:history="1">
        <w:r w:rsidR="009F188A" w:rsidRPr="009F188A">
          <w:rPr>
            <w:rFonts w:ascii="Helvetica" w:hAnsi="Helvetica" w:cs="Helvetica"/>
            <w:smallCaps/>
            <w:noProof/>
            <w:sz w:val="24"/>
            <w:szCs w:val="24"/>
            <w:lang w:val="en-GB"/>
          </w:rPr>
          <w:t>7.4</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carry-over</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057EE47D" w14:textId="6F836F46"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39" w:history="1">
        <w:r w:rsidR="009F188A" w:rsidRPr="009F188A">
          <w:rPr>
            <w:rFonts w:ascii="Helvetica" w:hAnsi="Helvetica" w:cs="Helvetica"/>
            <w:smallCaps/>
            <w:noProof/>
            <w:sz w:val="24"/>
            <w:szCs w:val="24"/>
            <w:lang w:val="en-GB"/>
          </w:rPr>
          <w:t>7.5</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standard curves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7010437C" w14:textId="0159530B"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0" w:history="1">
        <w:r w:rsidR="009F188A" w:rsidRPr="009F188A">
          <w:rPr>
            <w:rFonts w:ascii="Helvetica" w:hAnsi="Helvetica" w:cs="Helvetica"/>
            <w:smallCaps/>
            <w:noProof/>
            <w:sz w:val="24"/>
            <w:szCs w:val="24"/>
            <w:lang w:val="en-GB"/>
          </w:rPr>
          <w:t>7.6</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quality control samples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3AF9CF1A" w14:textId="03AE6807"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1" w:history="1">
        <w:r w:rsidR="009F188A" w:rsidRPr="009F188A">
          <w:rPr>
            <w:rFonts w:ascii="Helvetica" w:hAnsi="Helvetica" w:cs="Helvetica"/>
            <w:smallCaps/>
            <w:noProof/>
            <w:sz w:val="24"/>
            <w:szCs w:val="24"/>
            <w:lang w:val="en-GB"/>
          </w:rPr>
          <w:t>7.7</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precision and accuracy during validation</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15</w:t>
        </w:r>
      </w:hyperlink>
    </w:p>
    <w:p w14:paraId="1C8AF762" w14:textId="549BF59B"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2" w:history="1">
        <w:r w:rsidR="009F188A" w:rsidRPr="009F188A">
          <w:rPr>
            <w:rFonts w:ascii="Helvetica" w:hAnsi="Helvetica" w:cs="Helvetica"/>
            <w:smallCaps/>
            <w:noProof/>
            <w:sz w:val="24"/>
            <w:szCs w:val="24"/>
            <w:lang w:val="en-GB"/>
          </w:rPr>
          <w:t>7.8</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dilution integrity</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16</w:t>
        </w:r>
      </w:hyperlink>
    </w:p>
    <w:p w14:paraId="1A412366" w14:textId="403A18A0"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3" w:history="1">
        <w:r w:rsidR="009F188A" w:rsidRPr="009F188A">
          <w:rPr>
            <w:rFonts w:ascii="Helvetica" w:hAnsi="Helvetica" w:cs="Helvetica"/>
            <w:smallCaps/>
            <w:noProof/>
            <w:sz w:val="24"/>
            <w:szCs w:val="24"/>
            <w:lang w:val="en-GB"/>
          </w:rPr>
          <w:t>7.9</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matrix effect (in case of ms detection)</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16</w:t>
        </w:r>
      </w:hyperlink>
    </w:p>
    <w:p w14:paraId="4FF7CDC1" w14:textId="5710B5DC"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4" w:history="1">
        <w:r w:rsidR="009F188A" w:rsidRPr="009F188A">
          <w:rPr>
            <w:rFonts w:ascii="Helvetica" w:hAnsi="Helvetica" w:cs="Helvetica"/>
            <w:smallCaps/>
            <w:noProof/>
            <w:sz w:val="24"/>
            <w:szCs w:val="24"/>
            <w:lang w:val="en-GB"/>
          </w:rPr>
          <w:t>7.10</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stability</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16</w:t>
        </w:r>
      </w:hyperlink>
    </w:p>
    <w:p w14:paraId="709D4CD0" w14:textId="37F8F606"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5" w:history="1">
        <w:r w:rsidR="009F188A" w:rsidRPr="009F188A">
          <w:rPr>
            <w:rFonts w:ascii="Helvetica" w:hAnsi="Helvetica" w:cs="Helvetica"/>
            <w:smallCaps/>
            <w:noProof/>
            <w:sz w:val="24"/>
            <w:szCs w:val="24"/>
            <w:lang w:val="en-GB"/>
          </w:rPr>
          <w:t>7.11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re-injection reproducibility</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16</w:t>
        </w:r>
      </w:hyperlink>
    </w:p>
    <w:p w14:paraId="5D98B063" w14:textId="34D23DB9"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46" w:history="1">
        <w:r w:rsidRPr="009F188A">
          <w:rPr>
            <w:rFonts w:ascii="Helvetica" w:hAnsi="Helvetica" w:cs="Helvetica"/>
            <w:b/>
            <w:noProof/>
            <w:sz w:val="24"/>
            <w:szCs w:val="24"/>
            <w:lang w:val="en-GB"/>
          </w:rPr>
          <w:t>8.</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sz w:val="24"/>
            <w:szCs w:val="24"/>
            <w:lang w:val="en-GB"/>
          </w:rPr>
          <w:t>BIOANALYTICAL STUDY REPORT</w:t>
        </w:r>
        <w:r w:rsidRPr="009F188A">
          <w:rPr>
            <w:rFonts w:ascii="Helvetica" w:hAnsi="Helvetica" w:cs="Helvetica"/>
            <w:b/>
            <w:noProof/>
            <w:webHidden/>
            <w:sz w:val="24"/>
            <w:szCs w:val="24"/>
            <w:lang w:val="en-GB"/>
          </w:rPr>
          <w:tab/>
        </w:r>
        <w:r w:rsidR="0085786C">
          <w:rPr>
            <w:rFonts w:ascii="Helvetica" w:hAnsi="Helvetica" w:cs="Helvetica"/>
            <w:b/>
            <w:caps/>
            <w:noProof/>
            <w:webHidden/>
            <w:sz w:val="24"/>
            <w:szCs w:val="24"/>
            <w:lang w:val="en-GB"/>
          </w:rPr>
          <w:t>17</w:t>
        </w:r>
      </w:hyperlink>
    </w:p>
    <w:p w14:paraId="45B3A44D" w14:textId="1721719F"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7" w:history="1">
        <w:r w:rsidR="009F188A" w:rsidRPr="009F188A">
          <w:rPr>
            <w:rFonts w:ascii="Helvetica" w:hAnsi="Helvetica" w:cs="Helvetica"/>
            <w:smallCaps/>
            <w:noProof/>
            <w:sz w:val="24"/>
            <w:szCs w:val="24"/>
            <w:lang w:val="en-GB"/>
          </w:rPr>
          <w:t>8.1</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analytical technique</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17</w:t>
        </w:r>
      </w:hyperlink>
    </w:p>
    <w:p w14:paraId="17B2EBC0" w14:textId="0B725DDD"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8" w:history="1">
        <w:r w:rsidR="009F188A" w:rsidRPr="009F188A">
          <w:rPr>
            <w:rFonts w:ascii="Helvetica" w:hAnsi="Helvetica" w:cs="Helvetica"/>
            <w:smallCaps/>
            <w:noProof/>
            <w:sz w:val="24"/>
            <w:szCs w:val="24"/>
            <w:lang w:val="en-GB"/>
          </w:rPr>
          <w:t>8.2</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standard curves</w:t>
        </w:r>
        <w:r w:rsidR="009F188A" w:rsidRPr="009F188A">
          <w:rPr>
            <w:rFonts w:ascii="Helvetica" w:hAnsi="Helvetica" w:cs="Helvetica"/>
            <w:smallCaps/>
            <w:noProof/>
            <w:webHidden/>
            <w:sz w:val="24"/>
            <w:szCs w:val="24"/>
            <w:lang w:val="en-GB"/>
          </w:rPr>
          <w:tab/>
        </w:r>
        <w:r w:rsidR="0085786C">
          <w:rPr>
            <w:rFonts w:ascii="Helvetica" w:hAnsi="Helvetica" w:cs="Helvetica"/>
            <w:smallCaps/>
            <w:noProof/>
            <w:webHidden/>
            <w:sz w:val="24"/>
            <w:szCs w:val="24"/>
            <w:lang w:val="en-GB"/>
          </w:rPr>
          <w:t>17</w:t>
        </w:r>
      </w:hyperlink>
    </w:p>
    <w:p w14:paraId="460AED0E" w14:textId="5E9E93EB"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49" w:history="1">
        <w:r w:rsidR="009F188A" w:rsidRPr="009F188A">
          <w:rPr>
            <w:rFonts w:ascii="Helvetica" w:hAnsi="Helvetica" w:cs="Helvetica"/>
            <w:smallCaps/>
            <w:noProof/>
            <w:sz w:val="24"/>
            <w:szCs w:val="24"/>
            <w:lang w:val="en-GB"/>
          </w:rPr>
          <w:t>8.3</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quality control samples</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18</w:t>
        </w:r>
      </w:hyperlink>
    </w:p>
    <w:p w14:paraId="2C3516CB" w14:textId="1635CD05"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50" w:history="1">
        <w:r w:rsidR="009F188A" w:rsidRPr="009F188A">
          <w:rPr>
            <w:rFonts w:ascii="Helvetica" w:hAnsi="Helvetica" w:cs="Helvetica"/>
            <w:smallCaps/>
            <w:noProof/>
            <w:sz w:val="24"/>
            <w:szCs w:val="24"/>
            <w:lang w:val="en-GB"/>
          </w:rPr>
          <w:t>8.4</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precision and accuracy</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18</w:t>
        </w:r>
      </w:hyperlink>
    </w:p>
    <w:p w14:paraId="0BB82205" w14:textId="034C4C7C"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51" w:history="1">
        <w:r w:rsidR="009F188A" w:rsidRPr="009F188A">
          <w:rPr>
            <w:rFonts w:ascii="Helvetica" w:hAnsi="Helvetica" w:cs="Helvetica"/>
            <w:smallCaps/>
            <w:noProof/>
            <w:sz w:val="24"/>
            <w:szCs w:val="24"/>
            <w:lang w:val="en-GB"/>
          </w:rPr>
          <w:t>8.5</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repeat analysis (re-analysis, re-injection and re-integration)</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18</w:t>
        </w:r>
      </w:hyperlink>
    </w:p>
    <w:p w14:paraId="31FDDD1A" w14:textId="5A8AD071"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52" w:history="1">
        <w:r w:rsidR="009F188A" w:rsidRPr="009F188A">
          <w:rPr>
            <w:rFonts w:ascii="Helvetica" w:hAnsi="Helvetica" w:cs="Helvetica"/>
            <w:smallCaps/>
            <w:noProof/>
            <w:sz w:val="24"/>
            <w:szCs w:val="24"/>
            <w:lang w:val="en-GB"/>
          </w:rPr>
          <w:t>8.6</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incurred sample reanalysis</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18</w:t>
        </w:r>
      </w:hyperlink>
    </w:p>
    <w:p w14:paraId="73180CA1" w14:textId="59FE9EB3"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53" w:history="1">
        <w:r w:rsidR="009F188A" w:rsidRPr="009F188A">
          <w:rPr>
            <w:rFonts w:ascii="Helvetica" w:hAnsi="Helvetica" w:cs="Helvetica"/>
            <w:smallCaps/>
            <w:noProof/>
            <w:sz w:val="24"/>
            <w:szCs w:val="24"/>
            <w:lang w:val="en-GB"/>
          </w:rPr>
          <w:t>8.7</w:t>
        </w:r>
        <w:r w:rsidR="009F188A" w:rsidRPr="009F188A">
          <w:rPr>
            <w:rFonts w:ascii="Helvetica" w:eastAsiaTheme="minorEastAsia" w:hAnsi="Helvetica" w:cs="Helvetica"/>
            <w:noProof/>
            <w:sz w:val="24"/>
            <w:szCs w:val="24"/>
            <w:lang w:val="en-ZA" w:eastAsia="en-ZA"/>
          </w:rPr>
          <w:tab/>
        </w:r>
        <w:r w:rsidR="009F188A" w:rsidRPr="009F188A">
          <w:rPr>
            <w:rFonts w:ascii="Helvetica" w:hAnsi="Helvetica" w:cs="Helvetica"/>
            <w:smallCaps/>
            <w:noProof/>
            <w:sz w:val="24"/>
            <w:szCs w:val="24"/>
            <w:lang w:val="en-GB"/>
          </w:rPr>
          <w:t>chromatograms</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19</w:t>
        </w:r>
      </w:hyperlink>
    </w:p>
    <w:p w14:paraId="7CA962B0" w14:textId="1718868F" w:rsidR="00D64680" w:rsidRPr="009F188A" w:rsidRDefault="009F188A" w:rsidP="00D64680">
      <w:pPr>
        <w:tabs>
          <w:tab w:val="right" w:leader="dot" w:pos="9016"/>
        </w:tabs>
        <w:spacing w:before="120" w:after="0" w:line="280" w:lineRule="atLeast"/>
        <w:ind w:hanging="680"/>
        <w:rPr>
          <w:rFonts w:ascii="Helvetica" w:eastAsiaTheme="minorEastAsia" w:hAnsi="Helvetica" w:cs="Helvetica"/>
          <w:noProof/>
          <w:sz w:val="24"/>
          <w:szCs w:val="24"/>
          <w:lang w:val="en-ZA" w:eastAsia="en-ZA"/>
        </w:rPr>
      </w:pPr>
      <w:r w:rsidRPr="009F188A">
        <w:rPr>
          <w:rFonts w:ascii="Helvetica" w:hAnsi="Helvetica" w:cs="Helvetica"/>
          <w:b/>
          <w:sz w:val="24"/>
          <w:szCs w:val="24"/>
          <w:lang w:val="en-GB"/>
        </w:rPr>
        <w:t xml:space="preserve">   </w:t>
      </w:r>
      <w:hyperlink w:anchor="_Toc40723354" w:history="1">
        <w:r w:rsidRPr="009F188A">
          <w:rPr>
            <w:rFonts w:ascii="Helvetica" w:hAnsi="Helvetica" w:cs="Helvetica"/>
            <w:b/>
            <w:noProof/>
            <w:sz w:val="24"/>
            <w:szCs w:val="24"/>
            <w:lang w:val="en-GB"/>
          </w:rPr>
          <w:t>9.</w:t>
        </w:r>
        <w:r w:rsidRPr="009F188A">
          <w:rPr>
            <w:rFonts w:ascii="Helvetica" w:eastAsiaTheme="minorEastAsia" w:hAnsi="Helvetica" w:cs="Helvetica"/>
            <w:noProof/>
            <w:sz w:val="24"/>
            <w:szCs w:val="24"/>
            <w:lang w:val="en-ZA" w:eastAsia="en-ZA"/>
          </w:rPr>
          <w:tab/>
        </w:r>
        <w:r>
          <w:rPr>
            <w:rFonts w:ascii="Helvetica" w:eastAsiaTheme="minorEastAsia" w:hAnsi="Helvetica" w:cs="Helvetica"/>
            <w:noProof/>
            <w:sz w:val="24"/>
            <w:szCs w:val="24"/>
            <w:lang w:val="en-ZA" w:eastAsia="en-ZA"/>
          </w:rPr>
          <w:t xml:space="preserve">   </w:t>
        </w:r>
        <w:r w:rsidRPr="009F188A">
          <w:rPr>
            <w:rFonts w:ascii="Helvetica" w:hAnsi="Helvetica" w:cs="Helvetica"/>
            <w:b/>
            <w:noProof/>
            <w:sz w:val="24"/>
            <w:szCs w:val="24"/>
            <w:lang w:val="en-GB"/>
          </w:rPr>
          <w:t>QUALITY ASSURANCE</w:t>
        </w:r>
        <w:r w:rsidRPr="009F188A">
          <w:rPr>
            <w:rFonts w:ascii="Helvetica" w:hAnsi="Helvetica" w:cs="Helvetica"/>
            <w:b/>
            <w:noProof/>
            <w:webHidden/>
            <w:sz w:val="24"/>
            <w:szCs w:val="24"/>
            <w:lang w:val="en-GB"/>
          </w:rPr>
          <w:tab/>
        </w:r>
        <w:r w:rsidR="0058149A">
          <w:rPr>
            <w:rFonts w:ascii="Helvetica" w:hAnsi="Helvetica" w:cs="Helvetica"/>
            <w:b/>
            <w:caps/>
            <w:noProof/>
            <w:webHidden/>
            <w:sz w:val="24"/>
            <w:szCs w:val="24"/>
            <w:lang w:val="en-GB"/>
          </w:rPr>
          <w:t>20</w:t>
        </w:r>
      </w:hyperlink>
    </w:p>
    <w:p w14:paraId="093BF0DA" w14:textId="1719F066" w:rsidR="00D64680" w:rsidRPr="009F188A" w:rsidRDefault="00AC1442" w:rsidP="00D64680">
      <w:pPr>
        <w:tabs>
          <w:tab w:val="right" w:leader="dot" w:pos="9016"/>
        </w:tabs>
        <w:spacing w:after="0" w:line="280" w:lineRule="atLeast"/>
        <w:ind w:left="220" w:hanging="680"/>
        <w:rPr>
          <w:rFonts w:ascii="Helvetica" w:eastAsiaTheme="minorEastAsia" w:hAnsi="Helvetica" w:cs="Helvetica"/>
          <w:noProof/>
          <w:sz w:val="24"/>
          <w:szCs w:val="24"/>
          <w:lang w:val="en-ZA" w:eastAsia="en-ZA"/>
        </w:rPr>
      </w:pPr>
      <w:hyperlink w:anchor="_Toc40723355" w:history="1">
        <w:r w:rsidR="009F188A" w:rsidRPr="009F188A">
          <w:rPr>
            <w:rFonts w:ascii="Helvetica" w:hAnsi="Helvetica" w:cs="Helvetica"/>
            <w:smallCaps/>
            <w:noProof/>
            <w:sz w:val="24"/>
            <w:szCs w:val="24"/>
            <w:lang w:val="en-GB"/>
          </w:rPr>
          <w:t xml:space="preserve">9.1 </w:t>
        </w:r>
        <w:r w:rsidR="009F188A">
          <w:rPr>
            <w:rFonts w:ascii="Helvetica" w:hAnsi="Helvetica" w:cs="Helvetica"/>
            <w:smallCaps/>
            <w:noProof/>
            <w:sz w:val="24"/>
            <w:szCs w:val="24"/>
            <w:lang w:val="en-GB"/>
          </w:rPr>
          <w:t xml:space="preserve">     </w:t>
        </w:r>
        <w:r w:rsidR="009F188A" w:rsidRPr="009F188A">
          <w:rPr>
            <w:rFonts w:ascii="Helvetica" w:hAnsi="Helvetica" w:cs="Helvetica"/>
            <w:smallCaps/>
            <w:noProof/>
            <w:sz w:val="24"/>
            <w:szCs w:val="24"/>
            <w:lang w:val="en-GB"/>
          </w:rPr>
          <w:t>internal quality assurance methods</w:t>
        </w:r>
        <w:r w:rsidR="009F188A"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20</w:t>
        </w:r>
      </w:hyperlink>
    </w:p>
    <w:p w14:paraId="5B9398DC" w14:textId="429C144F" w:rsidR="00D64680" w:rsidRPr="009F188A" w:rsidRDefault="009F188A" w:rsidP="009F188A">
      <w:pPr>
        <w:pStyle w:val="ListParagraph"/>
        <w:numPr>
          <w:ilvl w:val="1"/>
          <w:numId w:val="22"/>
        </w:numPr>
        <w:tabs>
          <w:tab w:val="left" w:pos="284"/>
          <w:tab w:val="right" w:leader="dot" w:pos="9016"/>
        </w:tabs>
        <w:spacing w:after="0" w:line="280" w:lineRule="atLeast"/>
        <w:rPr>
          <w:rFonts w:ascii="Helvetica" w:eastAsiaTheme="minorEastAsia" w:hAnsi="Helvetica" w:cs="Helvetica"/>
          <w:noProof/>
          <w:sz w:val="24"/>
          <w:szCs w:val="24"/>
          <w:lang w:val="en-ZA" w:eastAsia="en-ZA"/>
        </w:rPr>
      </w:pPr>
      <w:r>
        <w:t xml:space="preserve">      </w:t>
      </w:r>
      <w:hyperlink w:anchor="_Toc40723356" w:history="1">
        <w:r w:rsidRPr="009F188A">
          <w:rPr>
            <w:rFonts w:ascii="Helvetica" w:hAnsi="Helvetica" w:cs="Helvetica"/>
            <w:smallCaps/>
            <w:noProof/>
            <w:sz w:val="24"/>
            <w:szCs w:val="24"/>
            <w:lang w:val="en-GB"/>
          </w:rPr>
          <w:t>monitoring, auditing, inspections</w:t>
        </w:r>
        <w:r w:rsidRPr="009F188A">
          <w:rPr>
            <w:rFonts w:ascii="Helvetica" w:hAnsi="Helvetica" w:cs="Helvetica"/>
            <w:smallCaps/>
            <w:noProof/>
            <w:webHidden/>
            <w:sz w:val="24"/>
            <w:szCs w:val="24"/>
            <w:lang w:val="en-GB"/>
          </w:rPr>
          <w:tab/>
        </w:r>
        <w:r w:rsidR="0058149A">
          <w:rPr>
            <w:rFonts w:ascii="Helvetica" w:hAnsi="Helvetica" w:cs="Helvetica"/>
            <w:smallCaps/>
            <w:noProof/>
            <w:webHidden/>
            <w:sz w:val="24"/>
            <w:szCs w:val="24"/>
            <w:lang w:val="en-GB"/>
          </w:rPr>
          <w:t>20</w:t>
        </w:r>
      </w:hyperlink>
    </w:p>
    <w:p w14:paraId="5D70BC6A" w14:textId="47F9B505" w:rsidR="0020152F" w:rsidRPr="009F188A" w:rsidRDefault="00D64680" w:rsidP="0020152F">
      <w:pPr>
        <w:spacing w:after="0" w:line="240" w:lineRule="auto"/>
        <w:rPr>
          <w:rFonts w:ascii="Helvetica" w:eastAsia="Times New Roman" w:hAnsi="Helvetica" w:cs="Helvetica"/>
          <w:sz w:val="24"/>
          <w:szCs w:val="24"/>
          <w:lang w:val="en-GB"/>
        </w:rPr>
      </w:pPr>
      <w:r w:rsidRPr="009F188A">
        <w:rPr>
          <w:rFonts w:ascii="Helvetica" w:eastAsia="Times New Roman" w:hAnsi="Helvetica" w:cs="Helvetica"/>
          <w:noProof/>
          <w:sz w:val="24"/>
          <w:szCs w:val="24"/>
        </w:rPr>
        <w:fldChar w:fldCharType="end"/>
      </w:r>
    </w:p>
    <w:p w14:paraId="17CA2D17" w14:textId="77777777" w:rsidR="0020152F" w:rsidRPr="009F188A" w:rsidRDefault="0020152F" w:rsidP="0020152F">
      <w:pPr>
        <w:pStyle w:val="ListParagraph"/>
        <w:spacing w:after="0" w:line="240" w:lineRule="auto"/>
        <w:rPr>
          <w:rFonts w:ascii="Helvetica" w:eastAsia="Times New Roman" w:hAnsi="Helvetica" w:cs="Helvetica"/>
          <w:b/>
          <w:bCs/>
          <w:sz w:val="24"/>
          <w:szCs w:val="24"/>
          <w:lang w:val="en-GB"/>
        </w:rPr>
      </w:pPr>
    </w:p>
    <w:p w14:paraId="626C6CA9" w14:textId="77777777" w:rsidR="0020152F" w:rsidRPr="009F188A" w:rsidRDefault="0020152F" w:rsidP="009F188A">
      <w:pPr>
        <w:tabs>
          <w:tab w:val="left" w:pos="284"/>
        </w:tabs>
        <w:spacing w:after="0" w:line="240" w:lineRule="auto"/>
        <w:rPr>
          <w:rFonts w:ascii="Helvetica" w:eastAsia="Calibri" w:hAnsi="Helvetica" w:cs="Helvetica"/>
          <w:b/>
          <w:sz w:val="24"/>
          <w:szCs w:val="24"/>
        </w:rPr>
      </w:pPr>
    </w:p>
    <w:p w14:paraId="0D954566" w14:textId="77777777" w:rsidR="0020152F" w:rsidRPr="003E5346" w:rsidRDefault="0020152F" w:rsidP="0020152F">
      <w:pPr>
        <w:spacing w:after="0" w:line="240" w:lineRule="auto"/>
        <w:rPr>
          <w:rFonts w:ascii="Helvetica" w:eastAsia="Calibri" w:hAnsi="Helvetica" w:cs="Helvetica"/>
          <w:b/>
          <w:sz w:val="24"/>
          <w:szCs w:val="24"/>
        </w:rPr>
      </w:pPr>
    </w:p>
    <w:p w14:paraId="7436F351" w14:textId="77777777" w:rsidR="0020152F" w:rsidRPr="003E5346" w:rsidRDefault="0020152F" w:rsidP="0020152F">
      <w:pPr>
        <w:spacing w:after="0" w:line="240" w:lineRule="auto"/>
        <w:rPr>
          <w:rFonts w:ascii="Helvetica" w:eastAsia="Calibri" w:hAnsi="Helvetica" w:cs="Helvetica"/>
          <w:b/>
          <w:sz w:val="24"/>
          <w:szCs w:val="24"/>
        </w:rPr>
      </w:pPr>
    </w:p>
    <w:p w14:paraId="4C0A33FA" w14:textId="77777777" w:rsidR="0020152F" w:rsidRPr="003E5346" w:rsidRDefault="0020152F" w:rsidP="0020152F">
      <w:pPr>
        <w:spacing w:after="0" w:line="240" w:lineRule="auto"/>
        <w:rPr>
          <w:rFonts w:ascii="Helvetica" w:eastAsia="Calibri" w:hAnsi="Helvetica" w:cs="Helvetica"/>
          <w:b/>
          <w:sz w:val="24"/>
          <w:szCs w:val="24"/>
        </w:rPr>
      </w:pPr>
    </w:p>
    <w:p w14:paraId="3CB702E9" w14:textId="77777777" w:rsidR="0020152F" w:rsidRPr="003E5346" w:rsidRDefault="0020152F" w:rsidP="0020152F">
      <w:pPr>
        <w:spacing w:after="0" w:line="240" w:lineRule="auto"/>
        <w:rPr>
          <w:rFonts w:ascii="Helvetica" w:eastAsia="Calibri" w:hAnsi="Helvetica" w:cs="Helvetica"/>
          <w:b/>
          <w:sz w:val="24"/>
          <w:szCs w:val="24"/>
        </w:rPr>
      </w:pPr>
    </w:p>
    <w:p w14:paraId="5AC19570" w14:textId="77777777" w:rsidR="0020152F" w:rsidRPr="003E5346" w:rsidRDefault="0020152F" w:rsidP="0020152F">
      <w:pPr>
        <w:spacing w:after="0" w:line="240" w:lineRule="auto"/>
        <w:rPr>
          <w:rFonts w:ascii="Helvetica" w:eastAsia="Calibri" w:hAnsi="Helvetica" w:cs="Helvetica"/>
          <w:b/>
          <w:sz w:val="24"/>
          <w:szCs w:val="24"/>
        </w:rPr>
      </w:pPr>
    </w:p>
    <w:p w14:paraId="36AFF885" w14:textId="77777777" w:rsidR="0020152F" w:rsidRPr="003E5346" w:rsidRDefault="0020152F" w:rsidP="0020152F">
      <w:pPr>
        <w:spacing w:after="0" w:line="240" w:lineRule="auto"/>
        <w:rPr>
          <w:rFonts w:ascii="Helvetica" w:eastAsia="Calibri" w:hAnsi="Helvetica" w:cs="Helvetica"/>
          <w:b/>
          <w:sz w:val="24"/>
          <w:szCs w:val="24"/>
        </w:rPr>
      </w:pPr>
    </w:p>
    <w:p w14:paraId="368E28F6" w14:textId="77777777" w:rsidR="0020152F" w:rsidRPr="003E5346" w:rsidRDefault="0020152F" w:rsidP="0020152F">
      <w:pPr>
        <w:spacing w:after="0" w:line="240" w:lineRule="auto"/>
        <w:rPr>
          <w:rFonts w:ascii="Helvetica" w:eastAsia="Calibri" w:hAnsi="Helvetica" w:cs="Helvetica"/>
          <w:b/>
          <w:sz w:val="24"/>
          <w:szCs w:val="24"/>
        </w:rPr>
      </w:pPr>
    </w:p>
    <w:p w14:paraId="7E4B67BC" w14:textId="77777777" w:rsidR="0020152F" w:rsidRPr="003E5346" w:rsidRDefault="0020152F" w:rsidP="0020152F">
      <w:pPr>
        <w:spacing w:after="0" w:line="240" w:lineRule="auto"/>
        <w:rPr>
          <w:rFonts w:ascii="Helvetica" w:eastAsia="Calibri" w:hAnsi="Helvetica" w:cs="Helvetica"/>
          <w:b/>
          <w:sz w:val="24"/>
          <w:szCs w:val="24"/>
        </w:rPr>
      </w:pPr>
    </w:p>
    <w:p w14:paraId="3FF07CDF" w14:textId="77777777" w:rsidR="0020152F" w:rsidRPr="003E5346" w:rsidRDefault="0020152F" w:rsidP="0020152F">
      <w:pPr>
        <w:spacing w:after="0" w:line="240" w:lineRule="auto"/>
        <w:rPr>
          <w:rFonts w:ascii="Helvetica" w:eastAsia="Calibri" w:hAnsi="Helvetica" w:cs="Helvetica"/>
          <w:b/>
          <w:sz w:val="24"/>
          <w:szCs w:val="24"/>
        </w:rPr>
      </w:pPr>
    </w:p>
    <w:p w14:paraId="1D042646" w14:textId="77777777" w:rsidR="0020152F" w:rsidRPr="003E5346" w:rsidRDefault="0020152F" w:rsidP="0020152F">
      <w:pPr>
        <w:spacing w:after="0" w:line="240" w:lineRule="auto"/>
        <w:rPr>
          <w:rFonts w:ascii="Helvetica" w:eastAsia="Calibri" w:hAnsi="Helvetica" w:cs="Helvetica"/>
          <w:b/>
          <w:sz w:val="24"/>
          <w:szCs w:val="24"/>
        </w:rPr>
      </w:pPr>
    </w:p>
    <w:p w14:paraId="18FA1A34" w14:textId="77777777" w:rsidR="0020152F" w:rsidRPr="003E5346" w:rsidRDefault="0020152F" w:rsidP="0020152F">
      <w:pPr>
        <w:spacing w:after="0" w:line="240" w:lineRule="auto"/>
        <w:rPr>
          <w:rFonts w:ascii="Helvetica" w:eastAsia="Calibri" w:hAnsi="Helvetica" w:cs="Helvetica"/>
          <w:b/>
          <w:sz w:val="24"/>
          <w:szCs w:val="24"/>
        </w:rPr>
      </w:pPr>
    </w:p>
    <w:p w14:paraId="23893B0E" w14:textId="77777777" w:rsidR="0020152F" w:rsidRPr="003E5346" w:rsidRDefault="0020152F" w:rsidP="0020152F">
      <w:pPr>
        <w:spacing w:after="0" w:line="240" w:lineRule="auto"/>
        <w:rPr>
          <w:rFonts w:ascii="Helvetica" w:eastAsia="Calibri" w:hAnsi="Helvetica" w:cs="Helvetica"/>
          <w:b/>
          <w:sz w:val="24"/>
          <w:szCs w:val="24"/>
        </w:rPr>
      </w:pPr>
    </w:p>
    <w:p w14:paraId="61F8885D" w14:textId="77777777" w:rsidR="0020152F" w:rsidRPr="003E5346" w:rsidRDefault="0020152F" w:rsidP="0020152F">
      <w:pPr>
        <w:spacing w:after="0" w:line="240" w:lineRule="auto"/>
        <w:rPr>
          <w:rFonts w:ascii="Helvetica" w:eastAsia="Calibri" w:hAnsi="Helvetica" w:cs="Helvetica"/>
          <w:b/>
          <w:sz w:val="24"/>
          <w:szCs w:val="24"/>
        </w:rPr>
      </w:pPr>
    </w:p>
    <w:p w14:paraId="5395FB5E" w14:textId="77777777" w:rsidR="0020152F" w:rsidRPr="003E5346" w:rsidRDefault="0020152F" w:rsidP="0020152F">
      <w:pPr>
        <w:spacing w:after="0" w:line="240" w:lineRule="auto"/>
        <w:rPr>
          <w:rFonts w:ascii="Helvetica" w:eastAsia="Calibri" w:hAnsi="Helvetica" w:cs="Helvetica"/>
          <w:b/>
          <w:sz w:val="24"/>
          <w:szCs w:val="24"/>
        </w:rPr>
      </w:pPr>
    </w:p>
    <w:p w14:paraId="1350040B" w14:textId="77777777" w:rsidR="0020152F" w:rsidRPr="003E5346" w:rsidRDefault="0020152F" w:rsidP="0020152F">
      <w:pPr>
        <w:spacing w:after="0" w:line="240" w:lineRule="auto"/>
        <w:rPr>
          <w:rFonts w:ascii="Helvetica" w:eastAsia="Calibri" w:hAnsi="Helvetica" w:cs="Helvetica"/>
          <w:b/>
          <w:sz w:val="24"/>
          <w:szCs w:val="24"/>
        </w:rPr>
      </w:pPr>
    </w:p>
    <w:p w14:paraId="497D8AB0" w14:textId="77777777" w:rsidR="0020152F" w:rsidRPr="003E5346" w:rsidRDefault="0020152F" w:rsidP="0020152F">
      <w:pPr>
        <w:spacing w:after="0" w:line="240" w:lineRule="auto"/>
        <w:rPr>
          <w:rFonts w:ascii="Helvetica" w:eastAsia="Calibri" w:hAnsi="Helvetica" w:cs="Helvetica"/>
          <w:b/>
          <w:sz w:val="24"/>
          <w:szCs w:val="24"/>
        </w:rPr>
      </w:pPr>
    </w:p>
    <w:p w14:paraId="258159E1" w14:textId="77777777" w:rsidR="0020152F" w:rsidRPr="003E5346" w:rsidRDefault="0020152F" w:rsidP="0020152F">
      <w:pPr>
        <w:spacing w:after="0" w:line="240" w:lineRule="auto"/>
        <w:rPr>
          <w:rFonts w:ascii="Helvetica" w:eastAsia="Calibri" w:hAnsi="Helvetica" w:cs="Helvetica"/>
          <w:b/>
          <w:sz w:val="24"/>
          <w:szCs w:val="24"/>
        </w:rPr>
      </w:pPr>
    </w:p>
    <w:p w14:paraId="37F245D3" w14:textId="77777777" w:rsidR="0020152F" w:rsidRPr="003E5346" w:rsidRDefault="0020152F" w:rsidP="0020152F">
      <w:pPr>
        <w:spacing w:after="0" w:line="240" w:lineRule="auto"/>
        <w:rPr>
          <w:rFonts w:ascii="Helvetica" w:eastAsia="Calibri" w:hAnsi="Helvetica" w:cs="Helvetica"/>
          <w:b/>
          <w:sz w:val="24"/>
          <w:szCs w:val="24"/>
        </w:rPr>
      </w:pPr>
    </w:p>
    <w:p w14:paraId="584383D3" w14:textId="77777777" w:rsidR="0020152F" w:rsidRPr="003E5346" w:rsidRDefault="0020152F" w:rsidP="0020152F">
      <w:pPr>
        <w:spacing w:after="0" w:line="240" w:lineRule="auto"/>
        <w:rPr>
          <w:rFonts w:ascii="Helvetica" w:eastAsia="Calibri" w:hAnsi="Helvetica" w:cs="Helvetica"/>
          <w:b/>
          <w:sz w:val="24"/>
          <w:szCs w:val="24"/>
        </w:rPr>
      </w:pPr>
    </w:p>
    <w:p w14:paraId="7859C937" w14:textId="06187BF0" w:rsidR="0020152F" w:rsidRDefault="0020152F" w:rsidP="0020152F">
      <w:pPr>
        <w:spacing w:after="0" w:line="240" w:lineRule="auto"/>
        <w:rPr>
          <w:rFonts w:ascii="Helvetica" w:eastAsia="Calibri" w:hAnsi="Helvetica" w:cs="Helvetica"/>
          <w:b/>
          <w:sz w:val="24"/>
          <w:szCs w:val="24"/>
        </w:rPr>
      </w:pPr>
    </w:p>
    <w:p w14:paraId="74575A1C" w14:textId="3F7DE107" w:rsidR="00A27EA7" w:rsidRDefault="00A27EA7" w:rsidP="0020152F">
      <w:pPr>
        <w:spacing w:after="0" w:line="240" w:lineRule="auto"/>
        <w:rPr>
          <w:rFonts w:ascii="Helvetica" w:eastAsia="Calibri" w:hAnsi="Helvetica" w:cs="Helvetica"/>
          <w:b/>
          <w:sz w:val="24"/>
          <w:szCs w:val="24"/>
        </w:rPr>
      </w:pPr>
    </w:p>
    <w:p w14:paraId="5B2EAC13" w14:textId="4BC084FC" w:rsidR="00A27EA7" w:rsidRDefault="00A27EA7" w:rsidP="0020152F">
      <w:pPr>
        <w:spacing w:after="0" w:line="240" w:lineRule="auto"/>
        <w:rPr>
          <w:rFonts w:ascii="Helvetica" w:eastAsia="Calibri" w:hAnsi="Helvetica" w:cs="Helvetica"/>
          <w:b/>
          <w:sz w:val="24"/>
          <w:szCs w:val="24"/>
        </w:rPr>
      </w:pPr>
    </w:p>
    <w:p w14:paraId="33BA91FD" w14:textId="4086B99A" w:rsidR="00A27EA7" w:rsidRDefault="00A27EA7" w:rsidP="0020152F">
      <w:pPr>
        <w:spacing w:after="0" w:line="240" w:lineRule="auto"/>
        <w:rPr>
          <w:rFonts w:ascii="Helvetica" w:eastAsia="Calibri" w:hAnsi="Helvetica" w:cs="Helvetica"/>
          <w:b/>
          <w:sz w:val="24"/>
          <w:szCs w:val="24"/>
        </w:rPr>
      </w:pPr>
    </w:p>
    <w:p w14:paraId="0B8B1021" w14:textId="3D8881BE" w:rsidR="00A27EA7" w:rsidRDefault="00A27EA7" w:rsidP="0020152F">
      <w:pPr>
        <w:spacing w:after="0" w:line="240" w:lineRule="auto"/>
        <w:rPr>
          <w:rFonts w:ascii="Helvetica" w:eastAsia="Calibri" w:hAnsi="Helvetica" w:cs="Helvetica"/>
          <w:b/>
          <w:sz w:val="24"/>
          <w:szCs w:val="24"/>
        </w:rPr>
      </w:pPr>
    </w:p>
    <w:p w14:paraId="38E6258B" w14:textId="264DF5F1" w:rsidR="00A27EA7" w:rsidRDefault="00A27EA7" w:rsidP="0020152F">
      <w:pPr>
        <w:spacing w:after="0" w:line="240" w:lineRule="auto"/>
        <w:rPr>
          <w:rFonts w:ascii="Helvetica" w:eastAsia="Calibri" w:hAnsi="Helvetica" w:cs="Helvetica"/>
          <w:b/>
          <w:sz w:val="24"/>
          <w:szCs w:val="24"/>
        </w:rPr>
      </w:pPr>
    </w:p>
    <w:p w14:paraId="17E0D853" w14:textId="27D79D5A" w:rsidR="00ED45C2" w:rsidRDefault="00ED45C2" w:rsidP="0020152F">
      <w:pPr>
        <w:spacing w:after="0" w:line="240" w:lineRule="auto"/>
        <w:rPr>
          <w:rFonts w:ascii="Helvetica" w:eastAsia="Calibri" w:hAnsi="Helvetica" w:cs="Helvetica"/>
          <w:b/>
          <w:sz w:val="24"/>
          <w:szCs w:val="24"/>
        </w:rPr>
      </w:pPr>
    </w:p>
    <w:p w14:paraId="15BC5E30" w14:textId="76761EC4" w:rsidR="00ED45C2" w:rsidRDefault="00ED45C2" w:rsidP="0020152F">
      <w:pPr>
        <w:spacing w:after="0" w:line="240" w:lineRule="auto"/>
        <w:rPr>
          <w:rFonts w:ascii="Helvetica" w:eastAsia="Calibri" w:hAnsi="Helvetica" w:cs="Helvetica"/>
          <w:b/>
          <w:sz w:val="24"/>
          <w:szCs w:val="24"/>
        </w:rPr>
      </w:pPr>
    </w:p>
    <w:p w14:paraId="2C874269" w14:textId="5C0B7DB3" w:rsidR="00ED45C2" w:rsidRDefault="00ED45C2" w:rsidP="0020152F">
      <w:pPr>
        <w:spacing w:after="0" w:line="240" w:lineRule="auto"/>
        <w:rPr>
          <w:rFonts w:ascii="Helvetica" w:eastAsia="Calibri" w:hAnsi="Helvetica" w:cs="Helvetica"/>
          <w:b/>
          <w:sz w:val="24"/>
          <w:szCs w:val="24"/>
        </w:rPr>
      </w:pPr>
    </w:p>
    <w:p w14:paraId="3FE227C6" w14:textId="621CB869" w:rsidR="00ED45C2" w:rsidRDefault="00ED45C2" w:rsidP="0020152F">
      <w:pPr>
        <w:spacing w:after="0" w:line="240" w:lineRule="auto"/>
        <w:rPr>
          <w:rFonts w:ascii="Helvetica" w:eastAsia="Calibri" w:hAnsi="Helvetica" w:cs="Helvetica"/>
          <w:b/>
          <w:sz w:val="24"/>
          <w:szCs w:val="24"/>
        </w:rPr>
      </w:pPr>
    </w:p>
    <w:p w14:paraId="02DB7A0D" w14:textId="38E5F966" w:rsidR="00ED45C2" w:rsidRDefault="00ED45C2" w:rsidP="0020152F">
      <w:pPr>
        <w:spacing w:after="0" w:line="240" w:lineRule="auto"/>
        <w:rPr>
          <w:rFonts w:ascii="Helvetica" w:eastAsia="Calibri" w:hAnsi="Helvetica" w:cs="Helvetica"/>
          <w:b/>
          <w:sz w:val="24"/>
          <w:szCs w:val="24"/>
        </w:rPr>
      </w:pPr>
    </w:p>
    <w:p w14:paraId="699D8C21" w14:textId="5C15C92B" w:rsidR="00ED45C2" w:rsidRDefault="00ED45C2" w:rsidP="0020152F">
      <w:pPr>
        <w:spacing w:after="0" w:line="240" w:lineRule="auto"/>
        <w:rPr>
          <w:rFonts w:ascii="Helvetica" w:eastAsia="Calibri" w:hAnsi="Helvetica" w:cs="Helvetica"/>
          <w:b/>
          <w:sz w:val="24"/>
          <w:szCs w:val="24"/>
        </w:rPr>
      </w:pPr>
    </w:p>
    <w:p w14:paraId="4AD36823" w14:textId="77777777" w:rsidR="00ED45C2" w:rsidRDefault="00ED45C2" w:rsidP="0020152F">
      <w:pPr>
        <w:spacing w:after="0" w:line="240" w:lineRule="auto"/>
        <w:rPr>
          <w:rFonts w:ascii="Helvetica" w:eastAsia="Calibri" w:hAnsi="Helvetica" w:cs="Helvetica"/>
          <w:b/>
          <w:sz w:val="24"/>
          <w:szCs w:val="24"/>
        </w:rPr>
      </w:pPr>
    </w:p>
    <w:p w14:paraId="7D428E3D" w14:textId="74F12F50" w:rsidR="00A27EA7" w:rsidRDefault="00A27EA7" w:rsidP="0020152F">
      <w:pPr>
        <w:spacing w:after="0" w:line="240" w:lineRule="auto"/>
        <w:rPr>
          <w:rFonts w:ascii="Helvetica" w:eastAsia="Calibri" w:hAnsi="Helvetica" w:cs="Helvetica"/>
          <w:b/>
          <w:sz w:val="24"/>
          <w:szCs w:val="24"/>
        </w:rPr>
      </w:pPr>
    </w:p>
    <w:p w14:paraId="486E3209" w14:textId="214A0859" w:rsidR="0020152F" w:rsidRPr="00790A9B" w:rsidRDefault="00D64680" w:rsidP="00725D71">
      <w:pPr>
        <w:pStyle w:val="ListParagraph"/>
        <w:numPr>
          <w:ilvl w:val="0"/>
          <w:numId w:val="23"/>
        </w:numPr>
        <w:spacing w:after="0" w:line="240" w:lineRule="auto"/>
        <w:rPr>
          <w:rFonts w:ascii="Helvetica" w:eastAsia="Calibri" w:hAnsi="Helvetica" w:cs="Helvetica"/>
          <w:b/>
          <w:sz w:val="24"/>
          <w:szCs w:val="24"/>
        </w:rPr>
      </w:pPr>
      <w:r w:rsidRPr="00790A9B">
        <w:rPr>
          <w:rFonts w:ascii="Helvetica" w:eastAsia="Calibri" w:hAnsi="Helvetica" w:cs="Helvetica"/>
          <w:b/>
          <w:sz w:val="24"/>
          <w:szCs w:val="24"/>
        </w:rPr>
        <w:lastRenderedPageBreak/>
        <w:t>SUMMARY</w:t>
      </w:r>
      <w:bookmarkStart w:id="1" w:name="_Toc40723315"/>
    </w:p>
    <w:p w14:paraId="0939E046" w14:textId="77777777" w:rsidR="0020152F" w:rsidRPr="003E5346" w:rsidRDefault="0020152F" w:rsidP="0020152F">
      <w:pPr>
        <w:spacing w:after="0" w:line="240" w:lineRule="auto"/>
        <w:rPr>
          <w:rFonts w:ascii="Helvetica" w:eastAsia="Times New Roman" w:hAnsi="Helvetica" w:cs="Helvetica"/>
          <w:b/>
          <w:bCs/>
          <w:sz w:val="24"/>
          <w:szCs w:val="24"/>
          <w:lang w:val="en-GB"/>
        </w:rPr>
      </w:pPr>
    </w:p>
    <w:p w14:paraId="1325674E" w14:textId="06BAD005" w:rsidR="00D64680" w:rsidRPr="003E5346" w:rsidRDefault="00D64680" w:rsidP="00725D71">
      <w:pPr>
        <w:pStyle w:val="ListParagraph"/>
        <w:numPr>
          <w:ilvl w:val="1"/>
          <w:numId w:val="23"/>
        </w:numPr>
        <w:spacing w:after="0" w:line="240" w:lineRule="auto"/>
        <w:jc w:val="both"/>
        <w:rPr>
          <w:rFonts w:ascii="Helvetica" w:eastAsia="Times New Roman" w:hAnsi="Helvetica" w:cs="Helvetica"/>
          <w:b/>
          <w:bCs/>
          <w:sz w:val="24"/>
          <w:szCs w:val="24"/>
        </w:rPr>
      </w:pPr>
      <w:r w:rsidRPr="003E5346">
        <w:rPr>
          <w:rFonts w:ascii="Helvetica" w:eastAsia="Times New Roman" w:hAnsi="Helvetica" w:cs="Helvetica"/>
          <w:b/>
          <w:bCs/>
          <w:sz w:val="24"/>
          <w:szCs w:val="24"/>
        </w:rPr>
        <w:t>Summary of bioequivalence studies performed</w:t>
      </w:r>
      <w:bookmarkEnd w:id="1"/>
    </w:p>
    <w:p w14:paraId="452576AB" w14:textId="77777777" w:rsidR="0020152F" w:rsidRPr="003E5346" w:rsidRDefault="0020152F" w:rsidP="0020152F">
      <w:pPr>
        <w:pStyle w:val="ListParagraph"/>
        <w:spacing w:after="0" w:line="240" w:lineRule="auto"/>
        <w:ind w:left="468"/>
        <w:jc w:val="both"/>
        <w:rPr>
          <w:rFonts w:ascii="Helvetica" w:eastAsia="Calibri" w:hAnsi="Helvetica" w:cs="Helvetica"/>
          <w:b/>
          <w:bCs/>
          <w:sz w:val="24"/>
          <w:szCs w:val="24"/>
        </w:rPr>
      </w:pPr>
    </w:p>
    <w:p w14:paraId="6D645920" w14:textId="77777777" w:rsidR="0020152F" w:rsidRPr="003E5346" w:rsidRDefault="00D64680" w:rsidP="0020152F">
      <w:pPr>
        <w:spacing w:after="120" w:line="280" w:lineRule="exact"/>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Provide a brief description of each comparative bioavailability study included in the submission.</w:t>
      </w:r>
      <w:bookmarkStart w:id="2" w:name="_Toc40723316"/>
    </w:p>
    <w:p w14:paraId="1389CC0D" w14:textId="08303181" w:rsidR="00D64680" w:rsidRPr="003E5346" w:rsidRDefault="0020152F" w:rsidP="00A74100">
      <w:pPr>
        <w:tabs>
          <w:tab w:val="left" w:pos="567"/>
        </w:tabs>
        <w:spacing w:after="120" w:line="280" w:lineRule="exact"/>
        <w:jc w:val="both"/>
        <w:rPr>
          <w:rFonts w:ascii="Helvetica" w:hAnsi="Helvetica" w:cs="Helvetica"/>
          <w:iCs/>
          <w:color w:val="A6A6A6" w:themeColor="background1" w:themeShade="A6"/>
          <w:sz w:val="24"/>
          <w:szCs w:val="24"/>
          <w:lang w:val="en-GB" w:eastAsia="zh-CN"/>
        </w:rPr>
      </w:pPr>
      <w:r w:rsidRPr="003E5346">
        <w:rPr>
          <w:rFonts w:ascii="Helvetica" w:eastAsia="Times New Roman" w:hAnsi="Helvetica" w:cs="Helvetica"/>
          <w:b/>
          <w:bCs/>
          <w:sz w:val="24"/>
          <w:szCs w:val="24"/>
        </w:rPr>
        <w:t xml:space="preserve">1.2 </w:t>
      </w:r>
      <w:r w:rsidR="00D64680" w:rsidRPr="003E5346">
        <w:rPr>
          <w:rFonts w:ascii="Helvetica" w:eastAsia="Times New Roman" w:hAnsi="Helvetica" w:cs="Helvetica"/>
          <w:b/>
          <w:bCs/>
          <w:sz w:val="24"/>
          <w:szCs w:val="24"/>
        </w:rPr>
        <w:t xml:space="preserve">Tabulation of the composition of the formulation(s) proposed for marketing and those used </w:t>
      </w:r>
      <w:r w:rsidR="00790A9B" w:rsidRPr="003E5346">
        <w:rPr>
          <w:rFonts w:ascii="Helvetica" w:eastAsia="Times New Roman" w:hAnsi="Helvetica" w:cs="Helvetica"/>
          <w:b/>
          <w:bCs/>
          <w:sz w:val="24"/>
          <w:szCs w:val="24"/>
        </w:rPr>
        <w:t>for bioequivalence</w:t>
      </w:r>
      <w:r w:rsidR="00D64680" w:rsidRPr="003E5346">
        <w:rPr>
          <w:rFonts w:ascii="Helvetica" w:eastAsia="Times New Roman" w:hAnsi="Helvetica" w:cs="Helvetica"/>
          <w:b/>
          <w:bCs/>
          <w:sz w:val="24"/>
          <w:szCs w:val="24"/>
        </w:rPr>
        <w:t xml:space="preserve"> studies</w:t>
      </w:r>
      <w:bookmarkEnd w:id="2"/>
    </w:p>
    <w:p w14:paraId="2724E84A" w14:textId="77777777" w:rsidR="0055008A" w:rsidRDefault="00D64680" w:rsidP="0020152F">
      <w:pPr>
        <w:spacing w:after="120" w:line="280" w:lineRule="exact"/>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State the location of the master formulae in the quality part of the submission.</w:t>
      </w:r>
    </w:p>
    <w:p w14:paraId="655EB319" w14:textId="485CB1FC" w:rsidR="00D64680" w:rsidRPr="003E5346" w:rsidRDefault="00D64680" w:rsidP="0020152F">
      <w:pPr>
        <w:spacing w:after="120" w:line="280" w:lineRule="exact"/>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 xml:space="preserve">Tabulate the composition of the biobatch using the table below. For solid oral dosage forms, the table should contain only the ingredients in tablet core /contents of a capsule. A copy of the table should be filled in for the film coating / hard capsule, if any. </w:t>
      </w:r>
      <w:r w:rsidRPr="003E5346">
        <w:rPr>
          <w:rFonts w:ascii="Helvetica" w:hAnsi="Helvetica" w:cs="Helvetica"/>
          <w:b/>
          <w:iCs/>
          <w:color w:val="A6A6A6" w:themeColor="background1" w:themeShade="A6"/>
          <w:sz w:val="24"/>
          <w:szCs w:val="24"/>
          <w:u w:val="single"/>
          <w:lang w:val="en-GB" w:eastAsia="zh-CN"/>
        </w:rPr>
        <w:t>Important</w:t>
      </w:r>
      <w:r w:rsidRPr="003E5346">
        <w:rPr>
          <w:rFonts w:ascii="Helvetica" w:hAnsi="Helvetica" w:cs="Helvetica"/>
          <w:iCs/>
          <w:color w:val="A6A6A6" w:themeColor="background1" w:themeShade="A6"/>
          <w:sz w:val="24"/>
          <w:szCs w:val="24"/>
          <w:lang w:val="en-GB" w:eastAsia="zh-CN"/>
        </w:rPr>
        <w:t>: If the formulation proposed for marketing and those used for bioequivalence studies are not identical, copies of this table should be filled in for each formulation with clear identification in which bioequivalence study the respective formulation was used.</w:t>
      </w:r>
    </w:p>
    <w:p w14:paraId="7D09BF50" w14:textId="47BB2136" w:rsidR="00D64680" w:rsidRPr="003E5346" w:rsidRDefault="00D64680"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0F5FF03" w14:textId="28451399"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D0D91A5" w14:textId="0C996892"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44D65CE" w14:textId="58477596"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4876EF1B" w14:textId="15BFC311"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8AB17FF" w14:textId="56C49403"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33A13060" w14:textId="49C9A658"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57FF6525" w14:textId="7BD81AD9"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2C8AF1F1" w14:textId="69706ECF" w:rsidR="0020152F" w:rsidRPr="003E5346" w:rsidRDefault="0020152F" w:rsidP="0020152F">
      <w:pPr>
        <w:tabs>
          <w:tab w:val="left" w:pos="720"/>
        </w:tabs>
        <w:spacing w:after="120" w:line="280" w:lineRule="exact"/>
        <w:ind w:left="720"/>
        <w:jc w:val="both"/>
        <w:rPr>
          <w:rFonts w:ascii="Helvetica" w:hAnsi="Helvetica" w:cs="Helvetica"/>
          <w:iCs/>
          <w:color w:val="A6A6A6" w:themeColor="background1" w:themeShade="A6"/>
          <w:sz w:val="24"/>
          <w:szCs w:val="24"/>
          <w:lang w:val="en-GB" w:eastAsia="zh-CN"/>
        </w:rPr>
      </w:pPr>
    </w:p>
    <w:p w14:paraId="1957E740" w14:textId="5C4F32E1"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655FB728" w14:textId="24025612"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08ACB088" w14:textId="63FD0987" w:rsidR="0020152F" w:rsidRPr="003E5346"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1A2735D1" w14:textId="68129FD5" w:rsidR="004A5C5E" w:rsidRDefault="004A5C5E"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2D8AA3CB" w14:textId="77777777" w:rsidR="003222C3" w:rsidRPr="003E5346" w:rsidRDefault="003222C3"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60B050A9" w14:textId="2B4EE7AC" w:rsidR="0020152F"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0D1A8CFA" w14:textId="4E9EFDFA" w:rsidR="00ED45C2"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448251A3" w14:textId="5682B0AE" w:rsidR="00ED45C2"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6EC0F493" w14:textId="7B73A4C8" w:rsidR="00ED45C2"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1E8596C0" w14:textId="77777777" w:rsidR="00ED45C2" w:rsidRPr="003E5346"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tbl>
      <w:tblPr>
        <w:tblStyle w:val="WHOTable3"/>
        <w:tblW w:w="0" w:type="auto"/>
        <w:jc w:val="center"/>
        <w:tblInd w:w="0" w:type="dxa"/>
        <w:tblLayout w:type="fixed"/>
        <w:tblLook w:val="04A0" w:firstRow="1" w:lastRow="0" w:firstColumn="1" w:lastColumn="0" w:noHBand="0" w:noVBand="1"/>
      </w:tblPr>
      <w:tblGrid>
        <w:gridCol w:w="3488"/>
        <w:gridCol w:w="1503"/>
        <w:gridCol w:w="1095"/>
        <w:gridCol w:w="1223"/>
        <w:gridCol w:w="1269"/>
        <w:gridCol w:w="1271"/>
      </w:tblGrid>
      <w:tr w:rsidR="00D64680" w:rsidRPr="003E5346" w14:paraId="07C7A970" w14:textId="77777777" w:rsidTr="00D64680">
        <w:trPr>
          <w:cnfStyle w:val="100000000000" w:firstRow="1" w:lastRow="0" w:firstColumn="0" w:lastColumn="0" w:oddVBand="0" w:evenVBand="0" w:oddHBand="0" w:evenHBand="0" w:firstRowFirstColumn="0" w:firstRowLastColumn="0" w:lastRowFirstColumn="0" w:lastRowLastColumn="0"/>
          <w:jc w:val="center"/>
        </w:trPr>
        <w:tc>
          <w:tcPr>
            <w:tcW w:w="9849" w:type="dxa"/>
            <w:gridSpan w:val="6"/>
            <w:shd w:val="clear" w:color="auto" w:fill="F2F2F2" w:themeFill="background1" w:themeFillShade="F2"/>
            <w:hideMark/>
          </w:tcPr>
          <w:p w14:paraId="79FD5C37"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lastRenderedPageBreak/>
              <w:t>Composition of the batches used for bioequivalence studies</w:t>
            </w:r>
          </w:p>
        </w:tc>
      </w:tr>
      <w:tr w:rsidR="00D64680" w:rsidRPr="003E5346" w14:paraId="40108E62"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11BBE01E"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Batch number</w:t>
            </w:r>
          </w:p>
        </w:tc>
        <w:tc>
          <w:tcPr>
            <w:tcW w:w="4858" w:type="dxa"/>
            <w:gridSpan w:val="4"/>
          </w:tcPr>
          <w:p w14:paraId="6F919BBD" w14:textId="77777777" w:rsidR="00D64680" w:rsidRPr="003E5346" w:rsidRDefault="00D64680" w:rsidP="00D64680">
            <w:pPr>
              <w:keepNext/>
              <w:keepLines/>
              <w:rPr>
                <w:rFonts w:ascii="Helvetica" w:hAnsi="Helvetica" w:cs="Helvetica"/>
                <w:sz w:val="24"/>
                <w:szCs w:val="24"/>
              </w:rPr>
            </w:pPr>
          </w:p>
        </w:tc>
      </w:tr>
      <w:tr w:rsidR="00D64680" w:rsidRPr="003E5346" w14:paraId="6EE10216"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hideMark/>
          </w:tcPr>
          <w:p w14:paraId="56330EA8"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Batch size (number of unit doses)</w:t>
            </w:r>
            <w:r w:rsidRPr="003E5346">
              <w:rPr>
                <w:rFonts w:ascii="Helvetica" w:hAnsi="Helvetica" w:cs="Helvetica"/>
                <w:sz w:val="24"/>
                <w:szCs w:val="24"/>
                <w:vertAlign w:val="superscript"/>
              </w:rPr>
              <w:footnoteReference w:id="2"/>
            </w:r>
          </w:p>
        </w:tc>
        <w:tc>
          <w:tcPr>
            <w:tcW w:w="4858" w:type="dxa"/>
            <w:gridSpan w:val="4"/>
            <w:shd w:val="clear" w:color="auto" w:fill="auto"/>
          </w:tcPr>
          <w:p w14:paraId="7FC620B0" w14:textId="77777777" w:rsidR="00D64680" w:rsidRPr="003E5346" w:rsidRDefault="00D64680" w:rsidP="00D64680">
            <w:pPr>
              <w:keepNext/>
              <w:keepLines/>
              <w:rPr>
                <w:rFonts w:ascii="Helvetica" w:hAnsi="Helvetica" w:cs="Helvetica"/>
                <w:sz w:val="24"/>
                <w:szCs w:val="24"/>
              </w:rPr>
            </w:pPr>
          </w:p>
        </w:tc>
      </w:tr>
      <w:tr w:rsidR="00D64680" w:rsidRPr="003E5346" w14:paraId="039DDE3F"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9849" w:type="dxa"/>
            <w:gridSpan w:val="6"/>
          </w:tcPr>
          <w:p w14:paraId="4919F376"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color w:val="A6A6A6" w:themeColor="background1" w:themeShade="A6"/>
                <w:sz w:val="24"/>
                <w:szCs w:val="24"/>
              </w:rPr>
              <w:t>{Insert comments, if any}</w:t>
            </w:r>
          </w:p>
        </w:tc>
      </w:tr>
      <w:tr w:rsidR="00D64680" w:rsidRPr="003E5346" w14:paraId="608B7978"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9849" w:type="dxa"/>
            <w:gridSpan w:val="6"/>
            <w:shd w:val="clear" w:color="auto" w:fill="auto"/>
            <w:hideMark/>
          </w:tcPr>
          <w:p w14:paraId="5A63CB56"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sz w:val="24"/>
                <w:szCs w:val="24"/>
              </w:rPr>
              <w:t>Comparison of unit dose compositions and of clinical FPP batches</w:t>
            </w:r>
          </w:p>
          <w:p w14:paraId="417C81C7"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color w:val="A6A6A6" w:themeColor="background1" w:themeShade="A6"/>
                <w:sz w:val="24"/>
                <w:szCs w:val="24"/>
              </w:rPr>
              <w:t>[Duplicate this table for each strength, if compositions are different]</w:t>
            </w:r>
          </w:p>
        </w:tc>
      </w:tr>
      <w:tr w:rsidR="00D64680" w:rsidRPr="003E5346" w14:paraId="0FE7BE45"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hideMark/>
          </w:tcPr>
          <w:p w14:paraId="61BFEA0D"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Ingredients (and quality standard)</w:t>
            </w:r>
          </w:p>
        </w:tc>
        <w:tc>
          <w:tcPr>
            <w:tcW w:w="1503" w:type="dxa"/>
          </w:tcPr>
          <w:p w14:paraId="1A82DF6C"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Function</w:t>
            </w:r>
          </w:p>
        </w:tc>
        <w:tc>
          <w:tcPr>
            <w:tcW w:w="1095" w:type="dxa"/>
            <w:hideMark/>
          </w:tcPr>
          <w:p w14:paraId="29C1FEE3"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sz w:val="24"/>
                <w:szCs w:val="24"/>
              </w:rPr>
              <w:t>Unit dose (mg)</w:t>
            </w:r>
          </w:p>
        </w:tc>
        <w:tc>
          <w:tcPr>
            <w:tcW w:w="1223" w:type="dxa"/>
            <w:hideMark/>
          </w:tcPr>
          <w:p w14:paraId="125C1D57"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sz w:val="24"/>
                <w:szCs w:val="24"/>
              </w:rPr>
              <w:t>Unit dose (%)</w:t>
            </w:r>
          </w:p>
        </w:tc>
        <w:tc>
          <w:tcPr>
            <w:tcW w:w="1269" w:type="dxa"/>
            <w:hideMark/>
          </w:tcPr>
          <w:p w14:paraId="72DE4208"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sz w:val="24"/>
                <w:szCs w:val="24"/>
              </w:rPr>
              <w:t>Biobatch (kg)</w:t>
            </w:r>
          </w:p>
        </w:tc>
        <w:tc>
          <w:tcPr>
            <w:tcW w:w="1271" w:type="dxa"/>
            <w:hideMark/>
          </w:tcPr>
          <w:p w14:paraId="53982C49" w14:textId="77777777" w:rsidR="00D64680" w:rsidRPr="003E5346" w:rsidRDefault="00D64680" w:rsidP="00D64680">
            <w:pPr>
              <w:keepNext/>
              <w:keepLines/>
              <w:jc w:val="center"/>
              <w:rPr>
                <w:rFonts w:ascii="Helvetica" w:hAnsi="Helvetica" w:cs="Helvetica"/>
                <w:sz w:val="24"/>
                <w:szCs w:val="24"/>
              </w:rPr>
            </w:pPr>
            <w:r w:rsidRPr="003E5346">
              <w:rPr>
                <w:rFonts w:ascii="Helvetica" w:hAnsi="Helvetica" w:cs="Helvetica"/>
                <w:sz w:val="24"/>
                <w:szCs w:val="24"/>
              </w:rPr>
              <w:t>Biobatch (%)</w:t>
            </w:r>
          </w:p>
        </w:tc>
      </w:tr>
      <w:tr w:rsidR="00D64680" w:rsidRPr="003E5346" w14:paraId="6D8CE354"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487B1710"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35308AEB"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224E2580"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2B0167F5"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6FFDEE47"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7BAB168C" w14:textId="77777777" w:rsidR="00D64680" w:rsidRPr="003E5346" w:rsidRDefault="00D64680" w:rsidP="00D64680">
            <w:pPr>
              <w:keepNext/>
              <w:keepLines/>
              <w:rPr>
                <w:rFonts w:ascii="Helvetica" w:hAnsi="Helvetica" w:cs="Helvetica"/>
                <w:sz w:val="24"/>
                <w:szCs w:val="24"/>
              </w:rPr>
            </w:pPr>
          </w:p>
        </w:tc>
      </w:tr>
      <w:tr w:rsidR="00D64680" w:rsidRPr="003E5346" w14:paraId="2B15AB15"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0FA1210" w14:textId="77777777" w:rsidR="00D64680" w:rsidRPr="003E5346" w:rsidRDefault="00D64680" w:rsidP="00D64680">
            <w:pPr>
              <w:keepNext/>
              <w:keepLines/>
              <w:rPr>
                <w:rFonts w:ascii="Helvetica" w:hAnsi="Helvetica" w:cs="Helvetica"/>
                <w:sz w:val="24"/>
                <w:szCs w:val="24"/>
              </w:rPr>
            </w:pPr>
          </w:p>
        </w:tc>
        <w:tc>
          <w:tcPr>
            <w:tcW w:w="1503" w:type="dxa"/>
          </w:tcPr>
          <w:p w14:paraId="2493D617" w14:textId="77777777" w:rsidR="00D64680" w:rsidRPr="003E5346" w:rsidRDefault="00D64680" w:rsidP="00D64680">
            <w:pPr>
              <w:keepNext/>
              <w:keepLines/>
              <w:rPr>
                <w:rFonts w:ascii="Helvetica" w:hAnsi="Helvetica" w:cs="Helvetica"/>
                <w:sz w:val="24"/>
                <w:szCs w:val="24"/>
              </w:rPr>
            </w:pPr>
          </w:p>
        </w:tc>
        <w:tc>
          <w:tcPr>
            <w:tcW w:w="1095" w:type="dxa"/>
          </w:tcPr>
          <w:p w14:paraId="568907DF" w14:textId="77777777" w:rsidR="00D64680" w:rsidRPr="003E5346" w:rsidRDefault="00D64680" w:rsidP="00D64680">
            <w:pPr>
              <w:keepNext/>
              <w:keepLines/>
              <w:rPr>
                <w:rFonts w:ascii="Helvetica" w:hAnsi="Helvetica" w:cs="Helvetica"/>
                <w:sz w:val="24"/>
                <w:szCs w:val="24"/>
              </w:rPr>
            </w:pPr>
          </w:p>
        </w:tc>
        <w:tc>
          <w:tcPr>
            <w:tcW w:w="1223" w:type="dxa"/>
          </w:tcPr>
          <w:p w14:paraId="61FFD5D8" w14:textId="77777777" w:rsidR="00D64680" w:rsidRPr="003E5346" w:rsidRDefault="00D64680" w:rsidP="00D64680">
            <w:pPr>
              <w:keepNext/>
              <w:keepLines/>
              <w:rPr>
                <w:rFonts w:ascii="Helvetica" w:hAnsi="Helvetica" w:cs="Helvetica"/>
                <w:sz w:val="24"/>
                <w:szCs w:val="24"/>
              </w:rPr>
            </w:pPr>
          </w:p>
        </w:tc>
        <w:tc>
          <w:tcPr>
            <w:tcW w:w="1269" w:type="dxa"/>
          </w:tcPr>
          <w:p w14:paraId="2EBBA586" w14:textId="77777777" w:rsidR="00D64680" w:rsidRPr="003E5346" w:rsidRDefault="00D64680" w:rsidP="00D64680">
            <w:pPr>
              <w:keepNext/>
              <w:keepLines/>
              <w:rPr>
                <w:rFonts w:ascii="Helvetica" w:hAnsi="Helvetica" w:cs="Helvetica"/>
                <w:sz w:val="24"/>
                <w:szCs w:val="24"/>
              </w:rPr>
            </w:pPr>
          </w:p>
        </w:tc>
        <w:tc>
          <w:tcPr>
            <w:tcW w:w="1271" w:type="dxa"/>
          </w:tcPr>
          <w:p w14:paraId="6FC9C84A" w14:textId="77777777" w:rsidR="00D64680" w:rsidRPr="003E5346" w:rsidRDefault="00D64680" w:rsidP="00D64680">
            <w:pPr>
              <w:keepNext/>
              <w:keepLines/>
              <w:rPr>
                <w:rFonts w:ascii="Helvetica" w:hAnsi="Helvetica" w:cs="Helvetica"/>
                <w:sz w:val="24"/>
                <w:szCs w:val="24"/>
              </w:rPr>
            </w:pPr>
          </w:p>
        </w:tc>
      </w:tr>
      <w:tr w:rsidR="00D64680" w:rsidRPr="003E5346" w14:paraId="6D98F87A"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79510331"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33F46257"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416D810B"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20FC49E1"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09AB1023"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0296C890" w14:textId="77777777" w:rsidR="00D64680" w:rsidRPr="003E5346" w:rsidRDefault="00D64680" w:rsidP="00D64680">
            <w:pPr>
              <w:keepNext/>
              <w:keepLines/>
              <w:rPr>
                <w:rFonts w:ascii="Helvetica" w:hAnsi="Helvetica" w:cs="Helvetica"/>
                <w:sz w:val="24"/>
                <w:szCs w:val="24"/>
              </w:rPr>
            </w:pPr>
          </w:p>
        </w:tc>
      </w:tr>
      <w:tr w:rsidR="00D64680" w:rsidRPr="003E5346" w14:paraId="669E093D"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20815B0F" w14:textId="77777777" w:rsidR="00D64680" w:rsidRPr="003E5346" w:rsidRDefault="00D64680" w:rsidP="00D64680">
            <w:pPr>
              <w:keepNext/>
              <w:keepLines/>
              <w:rPr>
                <w:rFonts w:ascii="Helvetica" w:hAnsi="Helvetica" w:cs="Helvetica"/>
                <w:sz w:val="24"/>
                <w:szCs w:val="24"/>
              </w:rPr>
            </w:pPr>
          </w:p>
        </w:tc>
        <w:tc>
          <w:tcPr>
            <w:tcW w:w="1503" w:type="dxa"/>
          </w:tcPr>
          <w:p w14:paraId="1D8F06DF" w14:textId="77777777" w:rsidR="00D64680" w:rsidRPr="003E5346" w:rsidRDefault="00D64680" w:rsidP="00D64680">
            <w:pPr>
              <w:keepNext/>
              <w:keepLines/>
              <w:rPr>
                <w:rFonts w:ascii="Helvetica" w:hAnsi="Helvetica" w:cs="Helvetica"/>
                <w:sz w:val="24"/>
                <w:szCs w:val="24"/>
              </w:rPr>
            </w:pPr>
          </w:p>
        </w:tc>
        <w:tc>
          <w:tcPr>
            <w:tcW w:w="1095" w:type="dxa"/>
          </w:tcPr>
          <w:p w14:paraId="13076A3D" w14:textId="77777777" w:rsidR="00D64680" w:rsidRPr="003E5346" w:rsidRDefault="00D64680" w:rsidP="00D64680">
            <w:pPr>
              <w:keepNext/>
              <w:keepLines/>
              <w:rPr>
                <w:rFonts w:ascii="Helvetica" w:hAnsi="Helvetica" w:cs="Helvetica"/>
                <w:sz w:val="24"/>
                <w:szCs w:val="24"/>
              </w:rPr>
            </w:pPr>
          </w:p>
        </w:tc>
        <w:tc>
          <w:tcPr>
            <w:tcW w:w="1223" w:type="dxa"/>
          </w:tcPr>
          <w:p w14:paraId="1E8355BE" w14:textId="77777777" w:rsidR="00D64680" w:rsidRPr="003E5346" w:rsidRDefault="00D64680" w:rsidP="00D64680">
            <w:pPr>
              <w:keepNext/>
              <w:keepLines/>
              <w:rPr>
                <w:rFonts w:ascii="Helvetica" w:hAnsi="Helvetica" w:cs="Helvetica"/>
                <w:sz w:val="24"/>
                <w:szCs w:val="24"/>
              </w:rPr>
            </w:pPr>
          </w:p>
        </w:tc>
        <w:tc>
          <w:tcPr>
            <w:tcW w:w="1269" w:type="dxa"/>
          </w:tcPr>
          <w:p w14:paraId="2F7D1A9D" w14:textId="77777777" w:rsidR="00D64680" w:rsidRPr="003E5346" w:rsidRDefault="00D64680" w:rsidP="00D64680">
            <w:pPr>
              <w:keepNext/>
              <w:keepLines/>
              <w:rPr>
                <w:rFonts w:ascii="Helvetica" w:hAnsi="Helvetica" w:cs="Helvetica"/>
                <w:sz w:val="24"/>
                <w:szCs w:val="24"/>
              </w:rPr>
            </w:pPr>
          </w:p>
        </w:tc>
        <w:tc>
          <w:tcPr>
            <w:tcW w:w="1271" w:type="dxa"/>
          </w:tcPr>
          <w:p w14:paraId="6D72C28A" w14:textId="77777777" w:rsidR="00D64680" w:rsidRPr="003E5346" w:rsidRDefault="00D64680" w:rsidP="00D64680">
            <w:pPr>
              <w:keepNext/>
              <w:keepLines/>
              <w:rPr>
                <w:rFonts w:ascii="Helvetica" w:hAnsi="Helvetica" w:cs="Helvetica"/>
                <w:sz w:val="24"/>
                <w:szCs w:val="24"/>
              </w:rPr>
            </w:pPr>
          </w:p>
        </w:tc>
      </w:tr>
      <w:tr w:rsidR="00D64680" w:rsidRPr="003E5346" w14:paraId="55F2B35F"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7D55295"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2DCE0DC6"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54F33121"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10B0B4C7"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6613FE72"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2815588C" w14:textId="77777777" w:rsidR="00D64680" w:rsidRPr="003E5346" w:rsidRDefault="00D64680" w:rsidP="00D64680">
            <w:pPr>
              <w:keepNext/>
              <w:keepLines/>
              <w:rPr>
                <w:rFonts w:ascii="Helvetica" w:hAnsi="Helvetica" w:cs="Helvetica"/>
                <w:sz w:val="24"/>
                <w:szCs w:val="24"/>
              </w:rPr>
            </w:pPr>
          </w:p>
        </w:tc>
      </w:tr>
      <w:tr w:rsidR="00D64680" w:rsidRPr="003E5346" w14:paraId="2C1D2ED8"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AD82C69" w14:textId="77777777" w:rsidR="00D64680" w:rsidRPr="003E5346" w:rsidRDefault="00D64680" w:rsidP="00D64680">
            <w:pPr>
              <w:keepNext/>
              <w:keepLines/>
              <w:rPr>
                <w:rFonts w:ascii="Helvetica" w:hAnsi="Helvetica" w:cs="Helvetica"/>
                <w:sz w:val="24"/>
                <w:szCs w:val="24"/>
              </w:rPr>
            </w:pPr>
          </w:p>
        </w:tc>
        <w:tc>
          <w:tcPr>
            <w:tcW w:w="1503" w:type="dxa"/>
          </w:tcPr>
          <w:p w14:paraId="322C9D60" w14:textId="77777777" w:rsidR="00D64680" w:rsidRPr="003E5346" w:rsidRDefault="00D64680" w:rsidP="00D64680">
            <w:pPr>
              <w:keepNext/>
              <w:keepLines/>
              <w:rPr>
                <w:rFonts w:ascii="Helvetica" w:hAnsi="Helvetica" w:cs="Helvetica"/>
                <w:sz w:val="24"/>
                <w:szCs w:val="24"/>
              </w:rPr>
            </w:pPr>
          </w:p>
        </w:tc>
        <w:tc>
          <w:tcPr>
            <w:tcW w:w="1095" w:type="dxa"/>
          </w:tcPr>
          <w:p w14:paraId="749E2E8F" w14:textId="77777777" w:rsidR="00D64680" w:rsidRPr="003E5346" w:rsidRDefault="00D64680" w:rsidP="00D64680">
            <w:pPr>
              <w:keepNext/>
              <w:keepLines/>
              <w:rPr>
                <w:rFonts w:ascii="Helvetica" w:hAnsi="Helvetica" w:cs="Helvetica"/>
                <w:sz w:val="24"/>
                <w:szCs w:val="24"/>
              </w:rPr>
            </w:pPr>
          </w:p>
        </w:tc>
        <w:tc>
          <w:tcPr>
            <w:tcW w:w="1223" w:type="dxa"/>
          </w:tcPr>
          <w:p w14:paraId="736D171C" w14:textId="77777777" w:rsidR="00D64680" w:rsidRPr="003E5346" w:rsidRDefault="00D64680" w:rsidP="00D64680">
            <w:pPr>
              <w:keepNext/>
              <w:keepLines/>
              <w:rPr>
                <w:rFonts w:ascii="Helvetica" w:hAnsi="Helvetica" w:cs="Helvetica"/>
                <w:sz w:val="24"/>
                <w:szCs w:val="24"/>
              </w:rPr>
            </w:pPr>
          </w:p>
        </w:tc>
        <w:tc>
          <w:tcPr>
            <w:tcW w:w="1269" w:type="dxa"/>
          </w:tcPr>
          <w:p w14:paraId="3B1C946B" w14:textId="77777777" w:rsidR="00D64680" w:rsidRPr="003E5346" w:rsidRDefault="00D64680" w:rsidP="00D64680">
            <w:pPr>
              <w:keepNext/>
              <w:keepLines/>
              <w:rPr>
                <w:rFonts w:ascii="Helvetica" w:hAnsi="Helvetica" w:cs="Helvetica"/>
                <w:sz w:val="24"/>
                <w:szCs w:val="24"/>
              </w:rPr>
            </w:pPr>
          </w:p>
        </w:tc>
        <w:tc>
          <w:tcPr>
            <w:tcW w:w="1271" w:type="dxa"/>
          </w:tcPr>
          <w:p w14:paraId="5276A177" w14:textId="77777777" w:rsidR="00D64680" w:rsidRPr="003E5346" w:rsidRDefault="00D64680" w:rsidP="00D64680">
            <w:pPr>
              <w:keepNext/>
              <w:keepLines/>
              <w:rPr>
                <w:rFonts w:ascii="Helvetica" w:hAnsi="Helvetica" w:cs="Helvetica"/>
                <w:sz w:val="24"/>
                <w:szCs w:val="24"/>
              </w:rPr>
            </w:pPr>
          </w:p>
        </w:tc>
      </w:tr>
      <w:tr w:rsidR="00D64680" w:rsidRPr="003E5346" w14:paraId="4A7405C6"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769ADB6C"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2DE0BEF6"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220ABF9B"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116567CA"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7A4B78FC"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3C6D5C20" w14:textId="77777777" w:rsidR="00D64680" w:rsidRPr="003E5346" w:rsidRDefault="00D64680" w:rsidP="00D64680">
            <w:pPr>
              <w:keepNext/>
              <w:keepLines/>
              <w:rPr>
                <w:rFonts w:ascii="Helvetica" w:hAnsi="Helvetica" w:cs="Helvetica"/>
                <w:sz w:val="24"/>
                <w:szCs w:val="24"/>
              </w:rPr>
            </w:pPr>
          </w:p>
        </w:tc>
      </w:tr>
      <w:tr w:rsidR="00D64680" w:rsidRPr="003E5346" w14:paraId="42125F34"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600E6813" w14:textId="77777777" w:rsidR="00D64680" w:rsidRPr="003E5346" w:rsidRDefault="00D64680" w:rsidP="00D64680">
            <w:pPr>
              <w:keepNext/>
              <w:keepLines/>
              <w:rPr>
                <w:rFonts w:ascii="Helvetica" w:hAnsi="Helvetica" w:cs="Helvetica"/>
                <w:sz w:val="24"/>
                <w:szCs w:val="24"/>
              </w:rPr>
            </w:pPr>
          </w:p>
        </w:tc>
        <w:tc>
          <w:tcPr>
            <w:tcW w:w="1503" w:type="dxa"/>
          </w:tcPr>
          <w:p w14:paraId="23BB975E" w14:textId="77777777" w:rsidR="00D64680" w:rsidRPr="003E5346" w:rsidRDefault="00D64680" w:rsidP="00D64680">
            <w:pPr>
              <w:keepNext/>
              <w:keepLines/>
              <w:rPr>
                <w:rFonts w:ascii="Helvetica" w:hAnsi="Helvetica" w:cs="Helvetica"/>
                <w:sz w:val="24"/>
                <w:szCs w:val="24"/>
              </w:rPr>
            </w:pPr>
          </w:p>
        </w:tc>
        <w:tc>
          <w:tcPr>
            <w:tcW w:w="1095" w:type="dxa"/>
          </w:tcPr>
          <w:p w14:paraId="6EAAAB4A" w14:textId="77777777" w:rsidR="00D64680" w:rsidRPr="003E5346" w:rsidRDefault="00D64680" w:rsidP="00D64680">
            <w:pPr>
              <w:keepNext/>
              <w:keepLines/>
              <w:rPr>
                <w:rFonts w:ascii="Helvetica" w:hAnsi="Helvetica" w:cs="Helvetica"/>
                <w:sz w:val="24"/>
                <w:szCs w:val="24"/>
              </w:rPr>
            </w:pPr>
          </w:p>
        </w:tc>
        <w:tc>
          <w:tcPr>
            <w:tcW w:w="1223" w:type="dxa"/>
          </w:tcPr>
          <w:p w14:paraId="247A344A" w14:textId="77777777" w:rsidR="00D64680" w:rsidRPr="003E5346" w:rsidRDefault="00D64680" w:rsidP="00D64680">
            <w:pPr>
              <w:keepNext/>
              <w:keepLines/>
              <w:rPr>
                <w:rFonts w:ascii="Helvetica" w:hAnsi="Helvetica" w:cs="Helvetica"/>
                <w:sz w:val="24"/>
                <w:szCs w:val="24"/>
              </w:rPr>
            </w:pPr>
          </w:p>
        </w:tc>
        <w:tc>
          <w:tcPr>
            <w:tcW w:w="1269" w:type="dxa"/>
          </w:tcPr>
          <w:p w14:paraId="7F34BED7" w14:textId="77777777" w:rsidR="00D64680" w:rsidRPr="003E5346" w:rsidRDefault="00D64680" w:rsidP="00D64680">
            <w:pPr>
              <w:keepNext/>
              <w:keepLines/>
              <w:rPr>
                <w:rFonts w:ascii="Helvetica" w:hAnsi="Helvetica" w:cs="Helvetica"/>
                <w:sz w:val="24"/>
                <w:szCs w:val="24"/>
              </w:rPr>
            </w:pPr>
          </w:p>
        </w:tc>
        <w:tc>
          <w:tcPr>
            <w:tcW w:w="1271" w:type="dxa"/>
          </w:tcPr>
          <w:p w14:paraId="258A34A5" w14:textId="77777777" w:rsidR="00D64680" w:rsidRPr="003E5346" w:rsidRDefault="00D64680" w:rsidP="00D64680">
            <w:pPr>
              <w:keepNext/>
              <w:keepLines/>
              <w:rPr>
                <w:rFonts w:ascii="Helvetica" w:hAnsi="Helvetica" w:cs="Helvetica"/>
                <w:sz w:val="24"/>
                <w:szCs w:val="24"/>
              </w:rPr>
            </w:pPr>
          </w:p>
        </w:tc>
      </w:tr>
      <w:tr w:rsidR="00D64680" w:rsidRPr="003E5346" w14:paraId="269B93ED"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5DB2FBF"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54C394C4"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6E2F0FFF"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1E859FF3"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0755FFED"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0947E7FD" w14:textId="77777777" w:rsidR="00D64680" w:rsidRPr="003E5346" w:rsidRDefault="00D64680" w:rsidP="00D64680">
            <w:pPr>
              <w:keepNext/>
              <w:keepLines/>
              <w:rPr>
                <w:rFonts w:ascii="Helvetica" w:hAnsi="Helvetica" w:cs="Helvetica"/>
                <w:sz w:val="24"/>
                <w:szCs w:val="24"/>
              </w:rPr>
            </w:pPr>
          </w:p>
        </w:tc>
      </w:tr>
      <w:tr w:rsidR="00D64680" w:rsidRPr="003E5346" w14:paraId="56EDFEF7"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3986BBB9" w14:textId="77777777" w:rsidR="00D64680" w:rsidRPr="003E5346" w:rsidRDefault="00D64680" w:rsidP="00D64680">
            <w:pPr>
              <w:keepNext/>
              <w:keepLines/>
              <w:rPr>
                <w:rFonts w:ascii="Helvetica" w:hAnsi="Helvetica" w:cs="Helvetica"/>
                <w:sz w:val="24"/>
                <w:szCs w:val="24"/>
              </w:rPr>
            </w:pPr>
          </w:p>
        </w:tc>
        <w:tc>
          <w:tcPr>
            <w:tcW w:w="1503" w:type="dxa"/>
          </w:tcPr>
          <w:p w14:paraId="00DC6CC5" w14:textId="77777777" w:rsidR="00D64680" w:rsidRPr="003E5346" w:rsidRDefault="00D64680" w:rsidP="00D64680">
            <w:pPr>
              <w:keepNext/>
              <w:keepLines/>
              <w:rPr>
                <w:rFonts w:ascii="Helvetica" w:hAnsi="Helvetica" w:cs="Helvetica"/>
                <w:sz w:val="24"/>
                <w:szCs w:val="24"/>
              </w:rPr>
            </w:pPr>
          </w:p>
        </w:tc>
        <w:tc>
          <w:tcPr>
            <w:tcW w:w="1095" w:type="dxa"/>
          </w:tcPr>
          <w:p w14:paraId="23457CC3" w14:textId="77777777" w:rsidR="00D64680" w:rsidRPr="003E5346" w:rsidRDefault="00D64680" w:rsidP="00D64680">
            <w:pPr>
              <w:keepNext/>
              <w:keepLines/>
              <w:rPr>
                <w:rFonts w:ascii="Helvetica" w:hAnsi="Helvetica" w:cs="Helvetica"/>
                <w:sz w:val="24"/>
                <w:szCs w:val="24"/>
              </w:rPr>
            </w:pPr>
          </w:p>
        </w:tc>
        <w:tc>
          <w:tcPr>
            <w:tcW w:w="1223" w:type="dxa"/>
          </w:tcPr>
          <w:p w14:paraId="3BD00B59" w14:textId="77777777" w:rsidR="00D64680" w:rsidRPr="003E5346" w:rsidRDefault="00D64680" w:rsidP="00D64680">
            <w:pPr>
              <w:keepNext/>
              <w:keepLines/>
              <w:rPr>
                <w:rFonts w:ascii="Helvetica" w:hAnsi="Helvetica" w:cs="Helvetica"/>
                <w:sz w:val="24"/>
                <w:szCs w:val="24"/>
              </w:rPr>
            </w:pPr>
          </w:p>
        </w:tc>
        <w:tc>
          <w:tcPr>
            <w:tcW w:w="1269" w:type="dxa"/>
          </w:tcPr>
          <w:p w14:paraId="375037C0" w14:textId="77777777" w:rsidR="00D64680" w:rsidRPr="003E5346" w:rsidRDefault="00D64680" w:rsidP="00D64680">
            <w:pPr>
              <w:keepNext/>
              <w:keepLines/>
              <w:rPr>
                <w:rFonts w:ascii="Helvetica" w:hAnsi="Helvetica" w:cs="Helvetica"/>
                <w:sz w:val="24"/>
                <w:szCs w:val="24"/>
              </w:rPr>
            </w:pPr>
          </w:p>
        </w:tc>
        <w:tc>
          <w:tcPr>
            <w:tcW w:w="1271" w:type="dxa"/>
          </w:tcPr>
          <w:p w14:paraId="1B779DD0" w14:textId="77777777" w:rsidR="00D64680" w:rsidRPr="003E5346" w:rsidRDefault="00D64680" w:rsidP="00D64680">
            <w:pPr>
              <w:keepNext/>
              <w:keepLines/>
              <w:rPr>
                <w:rFonts w:ascii="Helvetica" w:hAnsi="Helvetica" w:cs="Helvetica"/>
                <w:sz w:val="24"/>
                <w:szCs w:val="24"/>
              </w:rPr>
            </w:pPr>
          </w:p>
        </w:tc>
      </w:tr>
      <w:tr w:rsidR="00D64680" w:rsidRPr="003E5346" w14:paraId="3DCBFEB2"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035B31BC" w14:textId="77777777" w:rsidR="00D64680" w:rsidRPr="003E5346" w:rsidRDefault="00D64680" w:rsidP="00D64680">
            <w:pPr>
              <w:keepNext/>
              <w:keepLines/>
              <w:rPr>
                <w:rFonts w:ascii="Helvetica" w:hAnsi="Helvetica" w:cs="Helvetica"/>
                <w:sz w:val="24"/>
                <w:szCs w:val="24"/>
              </w:rPr>
            </w:pPr>
          </w:p>
        </w:tc>
        <w:tc>
          <w:tcPr>
            <w:tcW w:w="1503" w:type="dxa"/>
            <w:shd w:val="clear" w:color="auto" w:fill="auto"/>
          </w:tcPr>
          <w:p w14:paraId="5C8FB144" w14:textId="77777777" w:rsidR="00D64680" w:rsidRPr="003E5346" w:rsidRDefault="00D64680" w:rsidP="00D64680">
            <w:pPr>
              <w:keepNext/>
              <w:keepLines/>
              <w:rPr>
                <w:rFonts w:ascii="Helvetica" w:hAnsi="Helvetica" w:cs="Helvetica"/>
                <w:sz w:val="24"/>
                <w:szCs w:val="24"/>
              </w:rPr>
            </w:pPr>
          </w:p>
        </w:tc>
        <w:tc>
          <w:tcPr>
            <w:tcW w:w="1095" w:type="dxa"/>
            <w:shd w:val="clear" w:color="auto" w:fill="auto"/>
          </w:tcPr>
          <w:p w14:paraId="0F9071D8"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336C33C7"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590B17A2"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1996807D" w14:textId="77777777" w:rsidR="00D64680" w:rsidRPr="003E5346" w:rsidRDefault="00D64680" w:rsidP="00D64680">
            <w:pPr>
              <w:keepNext/>
              <w:keepLines/>
              <w:rPr>
                <w:rFonts w:ascii="Helvetica" w:hAnsi="Helvetica" w:cs="Helvetica"/>
                <w:sz w:val="24"/>
                <w:szCs w:val="24"/>
              </w:rPr>
            </w:pPr>
          </w:p>
        </w:tc>
      </w:tr>
      <w:tr w:rsidR="00D64680" w:rsidRPr="003E5346" w14:paraId="081AAA02"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5F6D0D9" w14:textId="77777777" w:rsidR="00D64680" w:rsidRPr="003E5346" w:rsidRDefault="00D64680" w:rsidP="00D64680">
            <w:pPr>
              <w:keepNext/>
              <w:keepLines/>
              <w:rPr>
                <w:rFonts w:ascii="Helvetica" w:hAnsi="Helvetica" w:cs="Helvetica"/>
                <w:sz w:val="24"/>
                <w:szCs w:val="24"/>
              </w:rPr>
            </w:pPr>
          </w:p>
        </w:tc>
        <w:tc>
          <w:tcPr>
            <w:tcW w:w="1503" w:type="dxa"/>
          </w:tcPr>
          <w:p w14:paraId="78B6FB08" w14:textId="77777777" w:rsidR="00D64680" w:rsidRPr="003E5346" w:rsidRDefault="00D64680" w:rsidP="00D64680">
            <w:pPr>
              <w:keepNext/>
              <w:keepLines/>
              <w:rPr>
                <w:rFonts w:ascii="Helvetica" w:hAnsi="Helvetica" w:cs="Helvetica"/>
                <w:sz w:val="24"/>
                <w:szCs w:val="24"/>
              </w:rPr>
            </w:pPr>
          </w:p>
        </w:tc>
        <w:tc>
          <w:tcPr>
            <w:tcW w:w="1095" w:type="dxa"/>
          </w:tcPr>
          <w:p w14:paraId="1EC958D2" w14:textId="77777777" w:rsidR="00D64680" w:rsidRPr="003E5346" w:rsidRDefault="00D64680" w:rsidP="00D64680">
            <w:pPr>
              <w:keepNext/>
              <w:keepLines/>
              <w:rPr>
                <w:rFonts w:ascii="Helvetica" w:hAnsi="Helvetica" w:cs="Helvetica"/>
                <w:sz w:val="24"/>
                <w:szCs w:val="24"/>
              </w:rPr>
            </w:pPr>
          </w:p>
        </w:tc>
        <w:tc>
          <w:tcPr>
            <w:tcW w:w="1223" w:type="dxa"/>
          </w:tcPr>
          <w:p w14:paraId="2D612DF5" w14:textId="77777777" w:rsidR="00D64680" w:rsidRPr="003E5346" w:rsidRDefault="00D64680" w:rsidP="00D64680">
            <w:pPr>
              <w:keepNext/>
              <w:keepLines/>
              <w:rPr>
                <w:rFonts w:ascii="Helvetica" w:hAnsi="Helvetica" w:cs="Helvetica"/>
                <w:sz w:val="24"/>
                <w:szCs w:val="24"/>
              </w:rPr>
            </w:pPr>
          </w:p>
        </w:tc>
        <w:tc>
          <w:tcPr>
            <w:tcW w:w="1269" w:type="dxa"/>
          </w:tcPr>
          <w:p w14:paraId="042CD64A" w14:textId="77777777" w:rsidR="00D64680" w:rsidRPr="003E5346" w:rsidRDefault="00D64680" w:rsidP="00D64680">
            <w:pPr>
              <w:keepNext/>
              <w:keepLines/>
              <w:rPr>
                <w:rFonts w:ascii="Helvetica" w:hAnsi="Helvetica" w:cs="Helvetica"/>
                <w:sz w:val="24"/>
                <w:szCs w:val="24"/>
              </w:rPr>
            </w:pPr>
          </w:p>
        </w:tc>
        <w:tc>
          <w:tcPr>
            <w:tcW w:w="1271" w:type="dxa"/>
          </w:tcPr>
          <w:p w14:paraId="472596E5" w14:textId="77777777" w:rsidR="00D64680" w:rsidRPr="003E5346" w:rsidRDefault="00D64680" w:rsidP="00D64680">
            <w:pPr>
              <w:keepNext/>
              <w:keepLines/>
              <w:rPr>
                <w:rFonts w:ascii="Helvetica" w:hAnsi="Helvetica" w:cs="Helvetica"/>
                <w:sz w:val="24"/>
                <w:szCs w:val="24"/>
              </w:rPr>
            </w:pPr>
          </w:p>
        </w:tc>
      </w:tr>
      <w:tr w:rsidR="00D64680" w:rsidRPr="003E5346" w14:paraId="4F6AC878"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01F8C7E7" w14:textId="77777777" w:rsidR="00D64680" w:rsidRPr="003E5346" w:rsidRDefault="00D64680" w:rsidP="00D64680">
            <w:pPr>
              <w:keepNext/>
              <w:keepLines/>
              <w:rPr>
                <w:rFonts w:ascii="Helvetica" w:hAnsi="Helvetica" w:cs="Helvetica"/>
                <w:b/>
                <w:sz w:val="24"/>
                <w:szCs w:val="24"/>
              </w:rPr>
            </w:pPr>
            <w:r w:rsidRPr="003E5346">
              <w:rPr>
                <w:rFonts w:ascii="Helvetica" w:hAnsi="Helvetica" w:cs="Helvetica"/>
                <w:b/>
                <w:sz w:val="24"/>
                <w:szCs w:val="24"/>
              </w:rPr>
              <w:t>Total</w:t>
            </w:r>
          </w:p>
        </w:tc>
        <w:tc>
          <w:tcPr>
            <w:tcW w:w="1095" w:type="dxa"/>
            <w:shd w:val="clear" w:color="auto" w:fill="auto"/>
          </w:tcPr>
          <w:p w14:paraId="40198CBC" w14:textId="77777777" w:rsidR="00D64680" w:rsidRPr="003E5346" w:rsidRDefault="00D64680" w:rsidP="00D64680">
            <w:pPr>
              <w:keepNext/>
              <w:keepLines/>
              <w:rPr>
                <w:rFonts w:ascii="Helvetica" w:hAnsi="Helvetica" w:cs="Helvetica"/>
                <w:sz w:val="24"/>
                <w:szCs w:val="24"/>
              </w:rPr>
            </w:pPr>
          </w:p>
        </w:tc>
        <w:tc>
          <w:tcPr>
            <w:tcW w:w="1223" w:type="dxa"/>
            <w:shd w:val="clear" w:color="auto" w:fill="auto"/>
          </w:tcPr>
          <w:p w14:paraId="2F38DB65" w14:textId="77777777" w:rsidR="00D64680" w:rsidRPr="003E5346" w:rsidRDefault="00D64680" w:rsidP="00D64680">
            <w:pPr>
              <w:keepNext/>
              <w:keepLines/>
              <w:rPr>
                <w:rFonts w:ascii="Helvetica" w:hAnsi="Helvetica" w:cs="Helvetica"/>
                <w:sz w:val="24"/>
                <w:szCs w:val="24"/>
              </w:rPr>
            </w:pPr>
          </w:p>
        </w:tc>
        <w:tc>
          <w:tcPr>
            <w:tcW w:w="1269" w:type="dxa"/>
            <w:shd w:val="clear" w:color="auto" w:fill="auto"/>
          </w:tcPr>
          <w:p w14:paraId="33458D08" w14:textId="77777777" w:rsidR="00D64680" w:rsidRPr="003E5346" w:rsidRDefault="00D64680" w:rsidP="00D64680">
            <w:pPr>
              <w:keepNext/>
              <w:keepLines/>
              <w:rPr>
                <w:rFonts w:ascii="Helvetica" w:hAnsi="Helvetica" w:cs="Helvetica"/>
                <w:sz w:val="24"/>
                <w:szCs w:val="24"/>
              </w:rPr>
            </w:pPr>
          </w:p>
        </w:tc>
        <w:tc>
          <w:tcPr>
            <w:tcW w:w="1271" w:type="dxa"/>
            <w:shd w:val="clear" w:color="auto" w:fill="auto"/>
          </w:tcPr>
          <w:p w14:paraId="0E402F7F" w14:textId="77777777" w:rsidR="00D64680" w:rsidRPr="003E5346" w:rsidRDefault="00D64680" w:rsidP="00D64680">
            <w:pPr>
              <w:keepNext/>
              <w:keepLines/>
              <w:rPr>
                <w:rFonts w:ascii="Helvetica" w:hAnsi="Helvetica" w:cs="Helvetica"/>
                <w:sz w:val="24"/>
                <w:szCs w:val="24"/>
              </w:rPr>
            </w:pPr>
          </w:p>
        </w:tc>
      </w:tr>
      <w:tr w:rsidR="00D64680" w:rsidRPr="003E5346" w14:paraId="6DA33C0A"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4E997950"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Equivalence of the compositions or justified differences</w:t>
            </w:r>
          </w:p>
        </w:tc>
        <w:tc>
          <w:tcPr>
            <w:tcW w:w="4858" w:type="dxa"/>
            <w:gridSpan w:val="4"/>
          </w:tcPr>
          <w:p w14:paraId="70CFC41B" w14:textId="77777777" w:rsidR="00D64680" w:rsidRPr="003E5346" w:rsidRDefault="00D64680" w:rsidP="00D64680">
            <w:pPr>
              <w:keepNext/>
              <w:keepLines/>
              <w:rPr>
                <w:rFonts w:ascii="Helvetica" w:hAnsi="Helvetica" w:cs="Helvetica"/>
                <w:sz w:val="24"/>
                <w:szCs w:val="24"/>
              </w:rPr>
            </w:pPr>
          </w:p>
        </w:tc>
      </w:tr>
      <w:tr w:rsidR="00D64680" w:rsidRPr="003E5346" w14:paraId="189BEC91"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2A432BC4" w14:textId="77777777" w:rsidR="00D64680" w:rsidRPr="003E5346" w:rsidRDefault="00D64680" w:rsidP="00D64680">
            <w:pPr>
              <w:keepNext/>
              <w:keepLines/>
              <w:rPr>
                <w:rFonts w:ascii="Helvetica" w:hAnsi="Helvetica" w:cs="Helvetica"/>
                <w:sz w:val="24"/>
                <w:szCs w:val="24"/>
              </w:rPr>
            </w:pPr>
            <w:r w:rsidRPr="003E5346">
              <w:rPr>
                <w:rFonts w:ascii="Helvetica" w:hAnsi="Helvetica" w:cs="Helvetica"/>
                <w:sz w:val="24"/>
                <w:szCs w:val="24"/>
              </w:rPr>
              <w:t>Maximum intended commercial batch size</w:t>
            </w:r>
          </w:p>
        </w:tc>
        <w:tc>
          <w:tcPr>
            <w:tcW w:w="4858" w:type="dxa"/>
            <w:gridSpan w:val="4"/>
            <w:shd w:val="clear" w:color="auto" w:fill="auto"/>
          </w:tcPr>
          <w:p w14:paraId="6DF2D9D7" w14:textId="77777777" w:rsidR="00D64680" w:rsidRPr="003E5346" w:rsidRDefault="00D64680" w:rsidP="00D64680">
            <w:pPr>
              <w:keepNext/>
              <w:keepLines/>
              <w:rPr>
                <w:rFonts w:ascii="Helvetica" w:hAnsi="Helvetica" w:cs="Helvetica"/>
                <w:sz w:val="24"/>
                <w:szCs w:val="24"/>
              </w:rPr>
            </w:pPr>
          </w:p>
        </w:tc>
      </w:tr>
    </w:tbl>
    <w:p w14:paraId="0EDD991F" w14:textId="1180B2F0" w:rsidR="00A958A0" w:rsidRPr="009F1833" w:rsidRDefault="00CC59F0" w:rsidP="009F1833">
      <w:pPr>
        <w:keepNext/>
        <w:tabs>
          <w:tab w:val="left" w:pos="284"/>
        </w:tabs>
        <w:spacing w:before="240" w:after="240" w:line="280" w:lineRule="atLeast"/>
        <w:jc w:val="both"/>
        <w:outlineLvl w:val="1"/>
        <w:rPr>
          <w:rFonts w:ascii="Helvetica" w:eastAsia="Times New Roman" w:hAnsi="Helvetica" w:cs="Helvetica"/>
          <w:b/>
          <w:bCs/>
          <w:lang w:eastAsia="zh-CN"/>
        </w:rPr>
      </w:pPr>
      <w:bookmarkStart w:id="3" w:name="_Toc40723317"/>
      <w:r w:rsidRPr="009F1833">
        <w:rPr>
          <w:rFonts w:ascii="Helvetica" w:eastAsia="Times New Roman" w:hAnsi="Helvetica" w:cs="Helvetica"/>
          <w:b/>
          <w:bCs/>
          <w:lang w:eastAsia="zh-CN"/>
        </w:rPr>
        <w:t>1.</w:t>
      </w:r>
      <w:r w:rsidR="003E5346" w:rsidRPr="009F1833">
        <w:rPr>
          <w:rFonts w:ascii="Helvetica" w:eastAsia="Times New Roman" w:hAnsi="Helvetica" w:cs="Helvetica"/>
          <w:b/>
          <w:bCs/>
          <w:lang w:eastAsia="zh-CN"/>
        </w:rPr>
        <w:t>3</w:t>
      </w:r>
      <w:r w:rsidRPr="009F1833">
        <w:rPr>
          <w:rFonts w:ascii="Helvetica" w:eastAsia="Times New Roman" w:hAnsi="Helvetica" w:cs="Helvetica"/>
          <w:b/>
          <w:bCs/>
          <w:lang w:eastAsia="zh-CN"/>
        </w:rPr>
        <w:t xml:space="preserve"> </w:t>
      </w:r>
      <w:r w:rsidR="00D64680" w:rsidRPr="009F1833">
        <w:rPr>
          <w:rFonts w:ascii="Helvetica" w:eastAsia="Times New Roman" w:hAnsi="Helvetica" w:cs="Helvetica"/>
          <w:b/>
          <w:bCs/>
          <w:lang w:eastAsia="zh-CN"/>
        </w:rPr>
        <w:t>Justification of the use of a foreign reference product i.e. Comparative Dissolution studies</w:t>
      </w:r>
      <w:bookmarkEnd w:id="3"/>
      <w:r w:rsidR="00D64680" w:rsidRPr="009F1833">
        <w:rPr>
          <w:rFonts w:ascii="Helvetica" w:eastAsia="Times New Roman" w:hAnsi="Helvetica" w:cs="Helvetica"/>
          <w:b/>
          <w:bCs/>
          <w:lang w:eastAsia="zh-CN"/>
        </w:rPr>
        <w:t xml:space="preserve">. Submit </w:t>
      </w:r>
      <w:r w:rsidRPr="009F1833">
        <w:rPr>
          <w:rFonts w:ascii="Helvetica" w:eastAsia="Times New Roman" w:hAnsi="Helvetica" w:cs="Helvetica"/>
          <w:b/>
          <w:bCs/>
          <w:lang w:eastAsia="zh-CN"/>
        </w:rPr>
        <w:t xml:space="preserve">    </w:t>
      </w:r>
      <w:r w:rsidR="00D64680" w:rsidRPr="009F1833">
        <w:rPr>
          <w:rFonts w:ascii="Helvetica" w:eastAsia="Times New Roman" w:hAnsi="Helvetica" w:cs="Helvetica"/>
          <w:b/>
          <w:bCs/>
          <w:lang w:eastAsia="zh-CN"/>
        </w:rPr>
        <w:t>details of the study reference and OR SOP number as well as study results (individual data) comparing the dissolution profiles of the chosen reference product vs the SA innovator</w:t>
      </w:r>
      <w:bookmarkStart w:id="4" w:name="_Toc40723318"/>
    </w:p>
    <w:p w14:paraId="0D00A77B" w14:textId="77777777" w:rsidR="00BF27BC" w:rsidRPr="003E5346" w:rsidRDefault="00BF27BC" w:rsidP="00BF27BC">
      <w:pPr>
        <w:keepNext/>
        <w:spacing w:before="240" w:after="240" w:line="280" w:lineRule="atLeast"/>
        <w:jc w:val="both"/>
        <w:outlineLvl w:val="1"/>
        <w:rPr>
          <w:rFonts w:ascii="Helvetica" w:eastAsia="Times New Roman" w:hAnsi="Helvetica" w:cs="Helvetica"/>
          <w:b/>
          <w:bCs/>
          <w:sz w:val="24"/>
          <w:szCs w:val="24"/>
          <w:lang w:eastAsia="zh-CN"/>
        </w:rPr>
      </w:pPr>
    </w:p>
    <w:p w14:paraId="215E1A2C" w14:textId="3ABA6E6D" w:rsidR="00A958A0" w:rsidRDefault="00A958A0" w:rsidP="00A958A0">
      <w:pPr>
        <w:spacing w:before="240" w:after="240" w:line="280" w:lineRule="atLeast"/>
        <w:ind w:left="360"/>
        <w:outlineLvl w:val="0"/>
        <w:rPr>
          <w:rFonts w:ascii="Helvetica" w:eastAsia="Times New Roman" w:hAnsi="Helvetica" w:cs="Helvetica"/>
          <w:b/>
          <w:bCs/>
          <w:snapToGrid w:val="0"/>
          <w:sz w:val="24"/>
          <w:szCs w:val="24"/>
          <w:lang w:val="en-GB"/>
        </w:rPr>
      </w:pPr>
    </w:p>
    <w:p w14:paraId="1D2B109C" w14:textId="77777777" w:rsidR="003222C3" w:rsidRPr="003E5346" w:rsidRDefault="003222C3" w:rsidP="00A958A0">
      <w:pPr>
        <w:spacing w:before="240" w:after="240" w:line="280" w:lineRule="atLeast"/>
        <w:ind w:left="360"/>
        <w:outlineLvl w:val="0"/>
        <w:rPr>
          <w:rFonts w:ascii="Helvetica" w:eastAsia="Times New Roman" w:hAnsi="Helvetica" w:cs="Helvetica"/>
          <w:b/>
          <w:bCs/>
          <w:snapToGrid w:val="0"/>
          <w:sz w:val="24"/>
          <w:szCs w:val="24"/>
          <w:lang w:val="en-GB"/>
        </w:rPr>
      </w:pPr>
    </w:p>
    <w:p w14:paraId="08606135" w14:textId="75E24478" w:rsidR="00A958A0" w:rsidRPr="003E5346" w:rsidRDefault="00D64680" w:rsidP="00725D71">
      <w:pPr>
        <w:pStyle w:val="ListParagraph"/>
        <w:numPr>
          <w:ilvl w:val="0"/>
          <w:numId w:val="24"/>
        </w:numPr>
        <w:spacing w:before="240" w:after="240" w:line="280" w:lineRule="atLeast"/>
        <w:outlineLvl w:val="0"/>
        <w:rPr>
          <w:rFonts w:ascii="Helvetica" w:eastAsia="Times New Roman" w:hAnsi="Helvetica" w:cs="Helvetica"/>
          <w:b/>
          <w:bCs/>
          <w:snapToGrid w:val="0"/>
          <w:sz w:val="24"/>
          <w:szCs w:val="24"/>
          <w:lang w:val="en-GB"/>
        </w:rPr>
      </w:pPr>
      <w:r w:rsidRPr="003E5346">
        <w:rPr>
          <w:rFonts w:ascii="Helvetica" w:eastAsia="Times New Roman" w:hAnsi="Helvetica" w:cs="Helvetica"/>
          <w:b/>
          <w:bCs/>
          <w:snapToGrid w:val="0"/>
          <w:sz w:val="24"/>
          <w:szCs w:val="24"/>
          <w:lang w:val="en-GB"/>
        </w:rPr>
        <w:lastRenderedPageBreak/>
        <w:t>CLINICAL STUDY REPORT</w:t>
      </w:r>
      <w:bookmarkEnd w:id="4"/>
      <w:r w:rsidR="00A958A0" w:rsidRPr="003E5346">
        <w:rPr>
          <w:rFonts w:ascii="Helvetica" w:eastAsia="Times New Roman" w:hAnsi="Helvetica" w:cs="Helvetica"/>
          <w:b/>
          <w:bCs/>
          <w:snapToGrid w:val="0"/>
          <w:sz w:val="24"/>
          <w:szCs w:val="24"/>
          <w:lang w:val="en-GB"/>
        </w:rPr>
        <w:t xml:space="preserve"> </w:t>
      </w:r>
    </w:p>
    <w:tbl>
      <w:tblPr>
        <w:tblStyle w:val="WHOTable21"/>
        <w:tblW w:w="0" w:type="auto"/>
        <w:tblLayout w:type="fixed"/>
        <w:tblLook w:val="04A0" w:firstRow="1" w:lastRow="0" w:firstColumn="1" w:lastColumn="0" w:noHBand="0" w:noVBand="1"/>
      </w:tblPr>
      <w:tblGrid>
        <w:gridCol w:w="4927"/>
        <w:gridCol w:w="4928"/>
      </w:tblGrid>
      <w:tr w:rsidR="00D64680" w:rsidRPr="003E5346" w14:paraId="324C075A" w14:textId="77777777" w:rsidTr="00D64680">
        <w:tc>
          <w:tcPr>
            <w:tcW w:w="4927" w:type="dxa"/>
          </w:tcPr>
          <w:p w14:paraId="707EF159" w14:textId="77777777" w:rsidR="00D64680" w:rsidRPr="003E5346" w:rsidRDefault="00D64680" w:rsidP="00D64680">
            <w:pPr>
              <w:rPr>
                <w:rFonts w:ascii="Helvetica" w:hAnsi="Helvetica" w:cs="Helvetica"/>
                <w:szCs w:val="24"/>
              </w:rPr>
            </w:pPr>
            <w:r w:rsidRPr="003E5346">
              <w:rPr>
                <w:rFonts w:ascii="Helvetica" w:hAnsi="Helvetica" w:cs="Helvetica"/>
                <w:szCs w:val="24"/>
              </w:rPr>
              <w:t>Study number</w:t>
            </w:r>
          </w:p>
        </w:tc>
        <w:tc>
          <w:tcPr>
            <w:tcW w:w="4928" w:type="dxa"/>
          </w:tcPr>
          <w:p w14:paraId="50FDC3C4"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here}</w:t>
            </w:r>
          </w:p>
        </w:tc>
      </w:tr>
      <w:tr w:rsidR="00D64680" w:rsidRPr="003E5346" w14:paraId="7CAECC4A" w14:textId="77777777" w:rsidTr="00D64680">
        <w:tc>
          <w:tcPr>
            <w:tcW w:w="4927" w:type="dxa"/>
          </w:tcPr>
          <w:p w14:paraId="29C2D6AC" w14:textId="77777777" w:rsidR="00D64680" w:rsidRPr="003E5346" w:rsidRDefault="00D64680" w:rsidP="00D64680">
            <w:pPr>
              <w:rPr>
                <w:rFonts w:ascii="Helvetica" w:hAnsi="Helvetica" w:cs="Helvetica"/>
                <w:szCs w:val="24"/>
              </w:rPr>
            </w:pPr>
            <w:r w:rsidRPr="003E5346">
              <w:rPr>
                <w:rFonts w:ascii="Helvetica" w:hAnsi="Helvetica" w:cs="Helvetica"/>
                <w:szCs w:val="24"/>
              </w:rPr>
              <w:t>Study title</w:t>
            </w:r>
          </w:p>
        </w:tc>
        <w:tc>
          <w:tcPr>
            <w:tcW w:w="4928" w:type="dxa"/>
          </w:tcPr>
          <w:p w14:paraId="32B24932"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here}</w:t>
            </w:r>
          </w:p>
        </w:tc>
      </w:tr>
      <w:tr w:rsidR="00D64680" w:rsidRPr="003E5346" w14:paraId="369C5746" w14:textId="77777777" w:rsidTr="00D64680">
        <w:tc>
          <w:tcPr>
            <w:tcW w:w="4927" w:type="dxa"/>
          </w:tcPr>
          <w:p w14:paraId="58E03DE0" w14:textId="77777777" w:rsidR="00D64680" w:rsidRPr="003E5346" w:rsidRDefault="00D64680" w:rsidP="00D64680">
            <w:pPr>
              <w:rPr>
                <w:rFonts w:ascii="Helvetica" w:hAnsi="Helvetica" w:cs="Helvetica"/>
                <w:szCs w:val="24"/>
              </w:rPr>
            </w:pPr>
            <w:r w:rsidRPr="003E5346">
              <w:rPr>
                <w:rFonts w:ascii="Helvetica" w:hAnsi="Helvetica" w:cs="Helvetica"/>
                <w:szCs w:val="24"/>
              </w:rPr>
              <w:t>Location of study protocol</w:t>
            </w:r>
          </w:p>
        </w:tc>
        <w:tc>
          <w:tcPr>
            <w:tcW w:w="4928" w:type="dxa"/>
          </w:tcPr>
          <w:p w14:paraId="2DB2921E"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here}</w:t>
            </w:r>
          </w:p>
        </w:tc>
      </w:tr>
      <w:tr w:rsidR="00D64680" w:rsidRPr="003E5346" w14:paraId="5989E244" w14:textId="77777777" w:rsidTr="00D64680">
        <w:tc>
          <w:tcPr>
            <w:tcW w:w="4927" w:type="dxa"/>
          </w:tcPr>
          <w:p w14:paraId="26CCF21F" w14:textId="77777777" w:rsidR="00D64680" w:rsidRPr="003E5346" w:rsidRDefault="00D64680" w:rsidP="00D64680">
            <w:pPr>
              <w:rPr>
                <w:rFonts w:ascii="Helvetica" w:hAnsi="Helvetica" w:cs="Helvetica"/>
                <w:szCs w:val="24"/>
              </w:rPr>
            </w:pPr>
            <w:r w:rsidRPr="003E5346">
              <w:rPr>
                <w:rFonts w:ascii="Helvetica" w:hAnsi="Helvetica" w:cs="Helvetica"/>
                <w:szCs w:val="24"/>
              </w:rPr>
              <w:t>Start and stop dates for each phase of the clinical study</w:t>
            </w:r>
          </w:p>
        </w:tc>
        <w:tc>
          <w:tcPr>
            <w:tcW w:w="4928" w:type="dxa"/>
          </w:tcPr>
          <w:p w14:paraId="1F715300"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here}</w:t>
            </w:r>
          </w:p>
        </w:tc>
      </w:tr>
      <w:tr w:rsidR="00D64680" w:rsidRPr="003E5346" w14:paraId="6A1C6512" w14:textId="77777777" w:rsidTr="00D64680">
        <w:tc>
          <w:tcPr>
            <w:tcW w:w="4927" w:type="dxa"/>
          </w:tcPr>
          <w:p w14:paraId="19BA3E8C" w14:textId="77777777" w:rsidR="00D64680" w:rsidRPr="003E5346" w:rsidRDefault="00D64680" w:rsidP="00D64680">
            <w:pPr>
              <w:rPr>
                <w:rFonts w:ascii="Helvetica" w:hAnsi="Helvetica" w:cs="Helvetica"/>
                <w:szCs w:val="24"/>
              </w:rPr>
            </w:pPr>
            <w:r w:rsidRPr="003E5346">
              <w:rPr>
                <w:rFonts w:ascii="Helvetica" w:hAnsi="Helvetica" w:cs="Helvetica"/>
                <w:szCs w:val="24"/>
              </w:rPr>
              <w:t>Dates of product administration</w:t>
            </w:r>
          </w:p>
        </w:tc>
        <w:tc>
          <w:tcPr>
            <w:tcW w:w="4928" w:type="dxa"/>
          </w:tcPr>
          <w:p w14:paraId="18FE2D4B"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here}</w:t>
            </w:r>
          </w:p>
        </w:tc>
      </w:tr>
    </w:tbl>
    <w:p w14:paraId="5E5E40AC" w14:textId="06B79996" w:rsidR="00D64680" w:rsidRPr="003E5346" w:rsidRDefault="00D64680" w:rsidP="00725D71">
      <w:pPr>
        <w:pStyle w:val="ListParagraph"/>
        <w:keepNext/>
        <w:numPr>
          <w:ilvl w:val="1"/>
          <w:numId w:val="25"/>
        </w:numPr>
        <w:spacing w:before="240" w:after="240" w:line="280" w:lineRule="atLeast"/>
        <w:outlineLvl w:val="1"/>
        <w:rPr>
          <w:rFonts w:ascii="Helvetica" w:eastAsia="Times New Roman" w:hAnsi="Helvetica" w:cs="Helvetica"/>
          <w:b/>
          <w:bCs/>
          <w:sz w:val="24"/>
          <w:szCs w:val="24"/>
        </w:rPr>
      </w:pPr>
      <w:bookmarkStart w:id="5" w:name="_Toc40723319"/>
      <w:r w:rsidRPr="003E5346">
        <w:rPr>
          <w:rFonts w:ascii="Helvetica" w:eastAsia="Times New Roman" w:hAnsi="Helvetica" w:cs="Helvetica"/>
          <w:b/>
          <w:bCs/>
          <w:sz w:val="24"/>
          <w:szCs w:val="24"/>
        </w:rPr>
        <w:t>Ethics</w:t>
      </w:r>
      <w:bookmarkEnd w:id="5"/>
    </w:p>
    <w:p w14:paraId="60E3FE38" w14:textId="77777777" w:rsidR="00D64680" w:rsidRPr="003E5346" w:rsidRDefault="00D64680" w:rsidP="00737237">
      <w:pPr>
        <w:keepNext/>
        <w:spacing w:before="120" w:after="120" w:line="280" w:lineRule="exact"/>
        <w:jc w:val="both"/>
        <w:rPr>
          <w:rFonts w:ascii="Helvetica" w:hAnsi="Helvetica" w:cs="Helvetica"/>
          <w:color w:val="A6A6A6" w:themeColor="background1" w:themeShade="A6"/>
          <w:sz w:val="24"/>
          <w:szCs w:val="24"/>
          <w:lang w:val="en-GB" w:eastAsia="zh-CN"/>
        </w:rPr>
      </w:pPr>
      <w:r w:rsidRPr="003E5346">
        <w:rPr>
          <w:rFonts w:ascii="Helvetica" w:hAnsi="Helvetica" w:cs="Helvetica"/>
          <w:color w:val="A6A6A6" w:themeColor="background1" w:themeShade="A6"/>
          <w:sz w:val="24"/>
          <w:szCs w:val="24"/>
          <w:lang w:val="en-GB" w:eastAsia="zh-CN"/>
        </w:rPr>
        <w:t>State the name of review committee, date of approval of protocol and consent form and the location of approval letter in the submission.</w:t>
      </w:r>
    </w:p>
    <w:p w14:paraId="259C8E3A" w14:textId="77777777" w:rsidR="00D64680" w:rsidRPr="003E5346" w:rsidRDefault="00D64680" w:rsidP="00737237">
      <w:pPr>
        <w:keepNext/>
        <w:spacing w:before="120" w:after="120" w:line="280" w:lineRule="exact"/>
        <w:jc w:val="both"/>
        <w:rPr>
          <w:rFonts w:ascii="Helvetica" w:hAnsi="Helvetica" w:cs="Helvetica"/>
          <w:color w:val="A6A6A6" w:themeColor="background1" w:themeShade="A6"/>
          <w:sz w:val="24"/>
          <w:szCs w:val="24"/>
          <w:lang w:val="en-GB" w:eastAsia="zh-CN"/>
        </w:rPr>
      </w:pPr>
      <w:r w:rsidRPr="003E5346">
        <w:rPr>
          <w:rFonts w:ascii="Helvetica" w:hAnsi="Helvetica" w:cs="Helvetica"/>
          <w:color w:val="A6A6A6" w:themeColor="background1" w:themeShade="A6"/>
          <w:sz w:val="24"/>
          <w:szCs w:val="24"/>
          <w:lang w:val="en-GB" w:eastAsia="zh-CN"/>
        </w:rPr>
        <w:t>State location in the dossier of a reference copy of the informed consent form.</w:t>
      </w:r>
    </w:p>
    <w:p w14:paraId="0208FF6C" w14:textId="2145667F" w:rsidR="00D64680" w:rsidRPr="003E5346" w:rsidRDefault="003E5346" w:rsidP="003E5346">
      <w:pPr>
        <w:keepNext/>
        <w:tabs>
          <w:tab w:val="left" w:pos="284"/>
        </w:tabs>
        <w:spacing w:before="240" w:after="240" w:line="280" w:lineRule="exact"/>
        <w:outlineLvl w:val="1"/>
        <w:rPr>
          <w:rFonts w:ascii="Helvetica" w:eastAsia="Times New Roman" w:hAnsi="Helvetica" w:cs="Helvetica"/>
          <w:b/>
          <w:bCs/>
          <w:sz w:val="24"/>
          <w:szCs w:val="24"/>
        </w:rPr>
      </w:pPr>
      <w:bookmarkStart w:id="6" w:name="_Toc40723320"/>
      <w:r w:rsidRPr="003E5346">
        <w:rPr>
          <w:rFonts w:ascii="Helvetica" w:eastAsia="Times New Roman" w:hAnsi="Helvetica" w:cs="Helvetica"/>
          <w:b/>
          <w:bCs/>
          <w:sz w:val="24"/>
          <w:szCs w:val="24"/>
        </w:rPr>
        <w:t xml:space="preserve"> 2.2 Investigators</w:t>
      </w:r>
      <w:r w:rsidR="00D64680" w:rsidRPr="003E5346">
        <w:rPr>
          <w:rFonts w:ascii="Helvetica" w:eastAsia="Times New Roman" w:hAnsi="Helvetica" w:cs="Helvetica"/>
          <w:b/>
          <w:bCs/>
          <w:sz w:val="24"/>
          <w:szCs w:val="24"/>
        </w:rPr>
        <w:t xml:space="preserve"> and study administrative structure</w:t>
      </w:r>
      <w:bookmarkEnd w:id="6"/>
    </w:p>
    <w:tbl>
      <w:tblPr>
        <w:tblStyle w:val="WHOTable21"/>
        <w:tblW w:w="0" w:type="auto"/>
        <w:tblLayout w:type="fixed"/>
        <w:tblLook w:val="04A0" w:firstRow="1" w:lastRow="0" w:firstColumn="1" w:lastColumn="0" w:noHBand="0" w:noVBand="1"/>
      </w:tblPr>
      <w:tblGrid>
        <w:gridCol w:w="4927"/>
        <w:gridCol w:w="4928"/>
      </w:tblGrid>
      <w:tr w:rsidR="00D64680" w:rsidRPr="003E5346" w14:paraId="4BDBF484" w14:textId="77777777" w:rsidTr="00D64680">
        <w:tc>
          <w:tcPr>
            <w:tcW w:w="4927" w:type="dxa"/>
          </w:tcPr>
          <w:p w14:paraId="2E3B7620" w14:textId="77777777" w:rsidR="00D64680" w:rsidRPr="003E5346" w:rsidRDefault="00D64680" w:rsidP="00D64680">
            <w:pPr>
              <w:rPr>
                <w:rFonts w:ascii="Helvetica" w:hAnsi="Helvetica" w:cs="Helvetica"/>
                <w:szCs w:val="24"/>
              </w:rPr>
            </w:pPr>
            <w:r w:rsidRPr="003E5346">
              <w:rPr>
                <w:rFonts w:ascii="Helvetica" w:hAnsi="Helvetica" w:cs="Helvetica"/>
                <w:szCs w:val="24"/>
              </w:rPr>
              <w:t>Name of principal investigator(s)</w:t>
            </w:r>
          </w:p>
        </w:tc>
        <w:tc>
          <w:tcPr>
            <w:tcW w:w="4928" w:type="dxa"/>
          </w:tcPr>
          <w:p w14:paraId="3A2F83B1"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name and location of CV in the dossier}</w:t>
            </w:r>
          </w:p>
        </w:tc>
      </w:tr>
      <w:tr w:rsidR="00D64680" w:rsidRPr="003E5346" w14:paraId="19CA3836" w14:textId="77777777" w:rsidTr="00D64680">
        <w:tc>
          <w:tcPr>
            <w:tcW w:w="4927" w:type="dxa"/>
          </w:tcPr>
          <w:p w14:paraId="50405647" w14:textId="77777777" w:rsidR="00D64680" w:rsidRPr="003E5346" w:rsidRDefault="00D64680" w:rsidP="00D64680">
            <w:pPr>
              <w:rPr>
                <w:rFonts w:ascii="Helvetica" w:hAnsi="Helvetica" w:cs="Helvetica"/>
                <w:szCs w:val="24"/>
              </w:rPr>
            </w:pPr>
            <w:r w:rsidRPr="003E5346">
              <w:rPr>
                <w:rFonts w:ascii="Helvetica" w:hAnsi="Helvetica" w:cs="Helvetica"/>
                <w:szCs w:val="24"/>
              </w:rPr>
              <w:t xml:space="preserve">Clinical facility </w:t>
            </w:r>
          </w:p>
        </w:tc>
        <w:tc>
          <w:tcPr>
            <w:tcW w:w="4928" w:type="dxa"/>
          </w:tcPr>
          <w:p w14:paraId="4F3AB1F7"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name and full mailing address here}</w:t>
            </w:r>
          </w:p>
        </w:tc>
      </w:tr>
      <w:tr w:rsidR="00D64680" w:rsidRPr="003E5346" w14:paraId="0EF9256F" w14:textId="77777777" w:rsidTr="00D64680">
        <w:tc>
          <w:tcPr>
            <w:tcW w:w="4927" w:type="dxa"/>
          </w:tcPr>
          <w:p w14:paraId="7DDB1D2C" w14:textId="77777777" w:rsidR="00D64680" w:rsidRPr="003E5346" w:rsidRDefault="00D64680" w:rsidP="00D64680">
            <w:pPr>
              <w:rPr>
                <w:rFonts w:ascii="Helvetica" w:hAnsi="Helvetica" w:cs="Helvetica"/>
                <w:szCs w:val="24"/>
              </w:rPr>
            </w:pPr>
            <w:r w:rsidRPr="003E5346">
              <w:rPr>
                <w:rFonts w:ascii="Helvetica" w:hAnsi="Helvetica" w:cs="Helvetica"/>
                <w:szCs w:val="24"/>
              </w:rPr>
              <w:t>Clinical laboratories</w:t>
            </w:r>
          </w:p>
        </w:tc>
        <w:tc>
          <w:tcPr>
            <w:tcW w:w="4928" w:type="dxa"/>
          </w:tcPr>
          <w:p w14:paraId="59FB0B9B"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name and full mailing address here}</w:t>
            </w:r>
          </w:p>
        </w:tc>
      </w:tr>
      <w:tr w:rsidR="00D64680" w:rsidRPr="003E5346" w14:paraId="6D0EBCD1" w14:textId="77777777" w:rsidTr="00D64680">
        <w:tc>
          <w:tcPr>
            <w:tcW w:w="4927" w:type="dxa"/>
          </w:tcPr>
          <w:p w14:paraId="071DCAED" w14:textId="77777777" w:rsidR="00D64680" w:rsidRPr="003E5346" w:rsidRDefault="00D64680" w:rsidP="00D64680">
            <w:pPr>
              <w:rPr>
                <w:rFonts w:ascii="Helvetica" w:hAnsi="Helvetica" w:cs="Helvetica"/>
                <w:szCs w:val="24"/>
              </w:rPr>
            </w:pPr>
            <w:r w:rsidRPr="003E5346">
              <w:rPr>
                <w:rFonts w:ascii="Helvetica" w:hAnsi="Helvetica" w:cs="Helvetica"/>
                <w:szCs w:val="24"/>
              </w:rPr>
              <w:t>Analytical laboratories</w:t>
            </w:r>
          </w:p>
        </w:tc>
        <w:tc>
          <w:tcPr>
            <w:tcW w:w="4928" w:type="dxa"/>
          </w:tcPr>
          <w:p w14:paraId="1CFE9109"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name and full mailing address here}</w:t>
            </w:r>
          </w:p>
        </w:tc>
      </w:tr>
      <w:tr w:rsidR="00D64680" w:rsidRPr="003E5346" w14:paraId="0C3CCC85" w14:textId="77777777" w:rsidTr="00D64680">
        <w:tc>
          <w:tcPr>
            <w:tcW w:w="4927" w:type="dxa"/>
          </w:tcPr>
          <w:p w14:paraId="696E80C1" w14:textId="77777777" w:rsidR="00D64680" w:rsidRPr="003E5346" w:rsidRDefault="00D64680" w:rsidP="00D64680">
            <w:pPr>
              <w:rPr>
                <w:rFonts w:ascii="Helvetica" w:hAnsi="Helvetica" w:cs="Helvetica"/>
                <w:szCs w:val="24"/>
              </w:rPr>
            </w:pPr>
            <w:r w:rsidRPr="003E5346">
              <w:rPr>
                <w:rFonts w:ascii="Helvetica" w:hAnsi="Helvetica" w:cs="Helvetica"/>
                <w:szCs w:val="24"/>
                <w:lang w:eastAsia="zh-CN"/>
              </w:rPr>
              <w:t>Company performing pharmacokinetic / statistical analysis</w:t>
            </w:r>
          </w:p>
        </w:tc>
        <w:tc>
          <w:tcPr>
            <w:tcW w:w="4928" w:type="dxa"/>
          </w:tcPr>
          <w:p w14:paraId="4F4E5C6E" w14:textId="77777777" w:rsidR="00D64680" w:rsidRPr="003E5346" w:rsidRDefault="00D64680" w:rsidP="00D64680">
            <w:pPr>
              <w:rPr>
                <w:rFonts w:ascii="Helvetica" w:hAnsi="Helvetica" w:cs="Helvetica"/>
                <w:szCs w:val="24"/>
              </w:rPr>
            </w:pPr>
            <w:r w:rsidRPr="003E5346">
              <w:rPr>
                <w:rFonts w:ascii="Helvetica" w:hAnsi="Helvetica" w:cs="Helvetica"/>
                <w:color w:val="A6A6A6" w:themeColor="background1" w:themeShade="A6"/>
                <w:szCs w:val="24"/>
              </w:rPr>
              <w:t>{Insert name and full mailing address here}</w:t>
            </w:r>
          </w:p>
        </w:tc>
      </w:tr>
    </w:tbl>
    <w:p w14:paraId="137EB4A7" w14:textId="249F2AEB" w:rsidR="00D64680" w:rsidRPr="003E5346" w:rsidRDefault="003E5346" w:rsidP="00725D71">
      <w:pPr>
        <w:pStyle w:val="ListParagraph"/>
        <w:keepNext/>
        <w:numPr>
          <w:ilvl w:val="1"/>
          <w:numId w:val="26"/>
        </w:numPr>
        <w:tabs>
          <w:tab w:val="left" w:pos="720"/>
        </w:tabs>
        <w:spacing w:before="240" w:after="240" w:line="280" w:lineRule="atLeast"/>
        <w:jc w:val="both"/>
        <w:outlineLvl w:val="1"/>
        <w:rPr>
          <w:rFonts w:ascii="Helvetica" w:eastAsia="Times New Roman" w:hAnsi="Helvetica" w:cs="Helvetica"/>
          <w:b/>
          <w:bCs/>
          <w:sz w:val="24"/>
          <w:szCs w:val="24"/>
        </w:rPr>
      </w:pPr>
      <w:bookmarkStart w:id="7" w:name="_Toc40723321"/>
      <w:r w:rsidRPr="003E5346">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Study objectives</w:t>
      </w:r>
      <w:bookmarkEnd w:id="7"/>
    </w:p>
    <w:p w14:paraId="7EE53631" w14:textId="77777777" w:rsidR="00D64680" w:rsidRPr="003E5346" w:rsidRDefault="00D64680" w:rsidP="003E5346">
      <w:pPr>
        <w:keepNext/>
        <w:spacing w:after="120" w:line="240" w:lineRule="auto"/>
        <w:jc w:val="both"/>
        <w:rPr>
          <w:rFonts w:ascii="Helvetica" w:hAnsi="Helvetica" w:cs="Helvetica"/>
          <w:iCs/>
          <w:sz w:val="24"/>
          <w:szCs w:val="24"/>
          <w:lang w:val="en-GB" w:eastAsia="zh-CN"/>
        </w:rPr>
      </w:pPr>
      <w:r w:rsidRPr="003E5346">
        <w:rPr>
          <w:rFonts w:ascii="Helvetica" w:hAnsi="Helvetica" w:cs="Helvetica"/>
          <w:iCs/>
          <w:color w:val="A6A6A6" w:themeColor="background1" w:themeShade="A6"/>
          <w:sz w:val="24"/>
          <w:szCs w:val="24"/>
          <w:lang w:val="en-GB" w:eastAsia="zh-CN"/>
        </w:rPr>
        <w:t>Briefly state the study objectives.</w:t>
      </w:r>
    </w:p>
    <w:p w14:paraId="3A5CF99A" w14:textId="6C5429DE" w:rsidR="00D64680" w:rsidRPr="003E5346" w:rsidRDefault="009F188A" w:rsidP="00725D71">
      <w:pPr>
        <w:keepNext/>
        <w:numPr>
          <w:ilvl w:val="1"/>
          <w:numId w:val="26"/>
        </w:numPr>
        <w:spacing w:before="240" w:after="240" w:line="280" w:lineRule="atLeast"/>
        <w:jc w:val="both"/>
        <w:outlineLvl w:val="1"/>
        <w:rPr>
          <w:rFonts w:ascii="Helvetica" w:eastAsia="Times New Roman" w:hAnsi="Helvetica" w:cs="Helvetica"/>
          <w:b/>
          <w:bCs/>
          <w:sz w:val="24"/>
          <w:szCs w:val="24"/>
        </w:rPr>
      </w:pPr>
      <w:bookmarkStart w:id="8" w:name="_Toc40723322"/>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Investigational plan</w:t>
      </w:r>
      <w:bookmarkEnd w:id="8"/>
    </w:p>
    <w:p w14:paraId="1BE04FE8" w14:textId="44FCA36D" w:rsidR="00D64680" w:rsidRPr="003E5346" w:rsidRDefault="00D64680" w:rsidP="00725D71">
      <w:pPr>
        <w:pStyle w:val="ListParagraph"/>
        <w:numPr>
          <w:ilvl w:val="2"/>
          <w:numId w:val="26"/>
        </w:numPr>
        <w:spacing w:before="240" w:after="240" w:line="280" w:lineRule="atLeast"/>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Overall study design and plan — description</w:t>
      </w:r>
    </w:p>
    <w:p w14:paraId="07662B49" w14:textId="77777777" w:rsidR="00D64680" w:rsidRPr="003E5346" w:rsidRDefault="00D64680" w:rsidP="003E5346">
      <w:pPr>
        <w:keepNext/>
        <w:spacing w:after="120" w:line="280" w:lineRule="atLeast"/>
        <w:jc w:val="both"/>
        <w:rPr>
          <w:rFonts w:ascii="Helvetica" w:eastAsia="Calibri" w:hAnsi="Helvetica" w:cs="Helvetica"/>
          <w:color w:val="A6A6A6" w:themeColor="background1" w:themeShade="A6"/>
          <w:sz w:val="24"/>
          <w:szCs w:val="24"/>
          <w:lang w:eastAsia="zh-CN"/>
        </w:rPr>
      </w:pPr>
      <w:r w:rsidRPr="003E5346">
        <w:rPr>
          <w:rFonts w:ascii="Helvetica" w:eastAsia="Calibri" w:hAnsi="Helvetica" w:cs="Helvetica"/>
          <w:color w:val="A6A6A6" w:themeColor="background1" w:themeShade="A6"/>
          <w:sz w:val="24"/>
          <w:szCs w:val="24"/>
          <w:lang w:eastAsia="zh-CN"/>
        </w:rPr>
        <w:t>Describe the type of study design employed in 1-2 sentences</w:t>
      </w:r>
    </w:p>
    <w:p w14:paraId="7597453D" w14:textId="40C20A4F" w:rsidR="00D64680" w:rsidRPr="003E5346" w:rsidRDefault="00D64680" w:rsidP="00725D71">
      <w:pPr>
        <w:pStyle w:val="ListParagraph"/>
        <w:numPr>
          <w:ilvl w:val="2"/>
          <w:numId w:val="26"/>
        </w:numPr>
        <w:spacing w:before="240" w:after="240" w:line="280" w:lineRule="atLeast"/>
        <w:jc w:val="both"/>
        <w:outlineLvl w:val="2"/>
        <w:rPr>
          <w:rFonts w:ascii="Helvetica" w:eastAsia="Times New Roman" w:hAnsi="Helvetica" w:cs="Helvetica"/>
          <w:b/>
          <w:bCs/>
          <w:sz w:val="24"/>
          <w:szCs w:val="24"/>
          <w:lang w:val="en-GB"/>
        </w:rPr>
      </w:pPr>
      <w:r w:rsidRPr="003E5346">
        <w:rPr>
          <w:rFonts w:ascii="Helvetica" w:eastAsia="Times New Roman" w:hAnsi="Helvetica" w:cs="Helvetica"/>
          <w:b/>
          <w:bCs/>
          <w:sz w:val="24"/>
          <w:szCs w:val="24"/>
          <w:lang w:val="en-GB"/>
        </w:rPr>
        <w:t>Selection of study population</w:t>
      </w:r>
    </w:p>
    <w:p w14:paraId="47483E6E" w14:textId="7499985B" w:rsidR="00D64680" w:rsidRPr="003E5346" w:rsidRDefault="003E5346" w:rsidP="003E5346">
      <w:pPr>
        <w:numPr>
          <w:ilvl w:val="3"/>
          <w:numId w:val="0"/>
        </w:numPr>
        <w:spacing w:before="200" w:after="120" w:line="280" w:lineRule="atLeast"/>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2.4.2.1 Inclusion</w:t>
      </w:r>
      <w:r w:rsidR="00D64680" w:rsidRPr="003E5346">
        <w:rPr>
          <w:rFonts w:ascii="Helvetica" w:eastAsiaTheme="majorEastAsia" w:hAnsi="Helvetica" w:cs="Helvetica"/>
          <w:iCs/>
          <w:sz w:val="24"/>
          <w:szCs w:val="24"/>
          <w:lang w:val="en-GB"/>
        </w:rPr>
        <w:t xml:space="preserve"> criteria</w:t>
      </w:r>
    </w:p>
    <w:p w14:paraId="398FD2CF" w14:textId="77777777" w:rsidR="00D64680" w:rsidRPr="003E5346" w:rsidRDefault="00D64680" w:rsidP="003E5346">
      <w:pPr>
        <w:keepNext/>
        <w:spacing w:after="120" w:line="280" w:lineRule="atLeast"/>
        <w:jc w:val="both"/>
        <w:rPr>
          <w:rFonts w:ascii="Helvetica" w:eastAsia="Calibri" w:hAnsi="Helvetica" w:cs="Helvetica"/>
          <w:b/>
          <w:i/>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List the inclusion criteria applied to subjects.</w:t>
      </w:r>
    </w:p>
    <w:p w14:paraId="5D9728AA" w14:textId="40E0756F" w:rsidR="00D64680" w:rsidRPr="003E5346" w:rsidRDefault="003E5346" w:rsidP="003E5346">
      <w:pPr>
        <w:numPr>
          <w:ilvl w:val="3"/>
          <w:numId w:val="0"/>
        </w:numPr>
        <w:tabs>
          <w:tab w:val="left" w:pos="142"/>
        </w:tabs>
        <w:spacing w:before="200" w:after="120" w:line="280" w:lineRule="atLeast"/>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w:t>
      </w:r>
      <w:r w:rsidR="00D64680" w:rsidRPr="003E5346">
        <w:rPr>
          <w:rFonts w:ascii="Helvetica" w:eastAsiaTheme="majorEastAsia" w:hAnsi="Helvetica" w:cs="Helvetica"/>
          <w:iCs/>
          <w:sz w:val="24"/>
          <w:szCs w:val="24"/>
          <w:lang w:val="en-GB"/>
        </w:rPr>
        <w:t>.4.2.2 Exclusion criteria</w:t>
      </w:r>
    </w:p>
    <w:p w14:paraId="0AFFD6F4" w14:textId="77777777" w:rsidR="00D64680" w:rsidRPr="003E5346" w:rsidRDefault="00D64680" w:rsidP="003E5346">
      <w:pPr>
        <w:keepNext/>
        <w:spacing w:after="120" w:line="280" w:lineRule="atLeast"/>
        <w:jc w:val="both"/>
        <w:rPr>
          <w:rFonts w:ascii="Helvetica" w:eastAsia="Calibri" w:hAnsi="Helvetica" w:cs="Helvetica"/>
          <w:b/>
          <w:i/>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List the exclusion criteria applied to subjects.</w:t>
      </w:r>
    </w:p>
    <w:p w14:paraId="66B5E106" w14:textId="77777777" w:rsidR="00ED45C2" w:rsidRDefault="00ED45C2" w:rsidP="003E5346">
      <w:pPr>
        <w:numPr>
          <w:ilvl w:val="3"/>
          <w:numId w:val="0"/>
        </w:numPr>
        <w:spacing w:before="200" w:after="120" w:line="280" w:lineRule="exact"/>
        <w:jc w:val="both"/>
        <w:outlineLvl w:val="3"/>
        <w:rPr>
          <w:rFonts w:ascii="Helvetica" w:eastAsiaTheme="majorEastAsia" w:hAnsi="Helvetica" w:cs="Helvetica"/>
          <w:iCs/>
          <w:sz w:val="24"/>
          <w:szCs w:val="24"/>
          <w:lang w:val="en-GB"/>
        </w:rPr>
      </w:pPr>
    </w:p>
    <w:p w14:paraId="13E61646" w14:textId="275443B3" w:rsidR="00D64680" w:rsidRPr="003E5346" w:rsidRDefault="00D64680" w:rsidP="003E5346">
      <w:pPr>
        <w:numPr>
          <w:ilvl w:val="3"/>
          <w:numId w:val="0"/>
        </w:numPr>
        <w:spacing w:before="200" w:after="120" w:line="280" w:lineRule="exact"/>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lastRenderedPageBreak/>
        <w:t xml:space="preserve">2.4.2.3 Health verification </w:t>
      </w:r>
    </w:p>
    <w:p w14:paraId="7CF147C7" w14:textId="77777777" w:rsidR="00D64680" w:rsidRPr="003E5346" w:rsidRDefault="00D64680" w:rsidP="003E5346">
      <w:pPr>
        <w:keepNext/>
        <w:spacing w:after="120" w:line="280" w:lineRule="exact"/>
        <w:jc w:val="both"/>
        <w:rPr>
          <w:rFonts w:ascii="Helvetica" w:eastAsia="Calibri" w:hAnsi="Helvetica" w:cs="Helvetica"/>
          <w:b/>
          <w:i/>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State location of the individual data included in the submission.</w:t>
      </w:r>
    </w:p>
    <w:p w14:paraId="4F5BA104" w14:textId="77777777" w:rsidR="00D64680" w:rsidRPr="0055008A"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55008A">
        <w:rPr>
          <w:rFonts w:ascii="Helvetica" w:eastAsia="Calibri" w:hAnsi="Helvetica" w:cs="Helvetica"/>
          <w:sz w:val="24"/>
          <w:szCs w:val="24"/>
          <w:lang w:eastAsia="zh-CN"/>
        </w:rPr>
        <w:t>List criteria used and all tests performed in order to judge health status:</w:t>
      </w:r>
    </w:p>
    <w:p w14:paraId="093CFCE2" w14:textId="273AAA69" w:rsidR="00D64680" w:rsidRPr="0055008A" w:rsidRDefault="0055008A" w:rsidP="0055008A">
      <w:pPr>
        <w:spacing w:before="80" w:after="80" w:line="280" w:lineRule="exact"/>
        <w:jc w:val="both"/>
        <w:rPr>
          <w:rFonts w:ascii="Helvetica" w:eastAsia="Calibri" w:hAnsi="Helvetica" w:cs="Helvetica"/>
          <w:color w:val="A6A6A6" w:themeColor="background1" w:themeShade="A6"/>
          <w:sz w:val="24"/>
          <w:szCs w:val="24"/>
          <w:lang w:eastAsia="zh-CN"/>
        </w:rPr>
      </w:pPr>
      <w:r>
        <w:rPr>
          <w:rFonts w:ascii="Helvetica" w:eastAsia="Calibri" w:hAnsi="Helvetica" w:cs="Helvetica"/>
          <w:color w:val="A6A6A6" w:themeColor="background1" w:themeShade="A6"/>
          <w:sz w:val="24"/>
          <w:szCs w:val="24"/>
          <w:lang w:eastAsia="zh-CN"/>
        </w:rPr>
        <w:t xml:space="preserve">           </w:t>
      </w:r>
      <w:r w:rsidR="00D64680" w:rsidRPr="0055008A">
        <w:rPr>
          <w:rFonts w:ascii="Helvetica" w:eastAsia="Calibri" w:hAnsi="Helvetica" w:cs="Helvetica"/>
          <w:color w:val="A6A6A6" w:themeColor="background1" w:themeShade="A6"/>
          <w:sz w:val="24"/>
          <w:szCs w:val="24"/>
          <w:lang w:eastAsia="zh-CN"/>
        </w:rPr>
        <w:t>{List here.}</w:t>
      </w:r>
    </w:p>
    <w:p w14:paraId="03BE2932" w14:textId="77777777" w:rsidR="00D64680" w:rsidRPr="0055008A"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55008A">
        <w:rPr>
          <w:rFonts w:ascii="Helvetica" w:eastAsia="Calibri" w:hAnsi="Helvetica" w:cs="Helvetica"/>
          <w:sz w:val="24"/>
          <w:szCs w:val="24"/>
          <w:lang w:eastAsia="zh-CN"/>
        </w:rPr>
        <w:t>Indicate when tests were performed:</w:t>
      </w:r>
    </w:p>
    <w:p w14:paraId="313F1465" w14:textId="4A54F5AC" w:rsidR="00D64680" w:rsidRPr="0055008A" w:rsidRDefault="0055008A" w:rsidP="0055008A">
      <w:pPr>
        <w:spacing w:before="80" w:after="80" w:line="280" w:lineRule="exact"/>
        <w:jc w:val="both"/>
        <w:rPr>
          <w:rFonts w:ascii="Helvetica" w:eastAsia="Calibri" w:hAnsi="Helvetica" w:cs="Helvetica"/>
          <w:color w:val="A6A6A6" w:themeColor="background1" w:themeShade="A6"/>
          <w:sz w:val="24"/>
          <w:szCs w:val="24"/>
          <w:lang w:eastAsia="zh-CN"/>
        </w:rPr>
      </w:pPr>
      <w:r>
        <w:rPr>
          <w:rFonts w:ascii="Helvetica" w:eastAsia="Calibri" w:hAnsi="Helvetica" w:cs="Helvetica"/>
          <w:color w:val="A6A6A6" w:themeColor="background1" w:themeShade="A6"/>
          <w:sz w:val="24"/>
          <w:szCs w:val="24"/>
          <w:lang w:eastAsia="zh-CN"/>
        </w:rPr>
        <w:t xml:space="preserve">          </w:t>
      </w:r>
      <w:r w:rsidR="00D64680" w:rsidRPr="0055008A">
        <w:rPr>
          <w:rFonts w:ascii="Helvetica" w:eastAsia="Calibri" w:hAnsi="Helvetica" w:cs="Helvetica"/>
          <w:color w:val="A6A6A6" w:themeColor="background1" w:themeShade="A6"/>
          <w:sz w:val="24"/>
          <w:szCs w:val="24"/>
          <w:lang w:eastAsia="zh-CN"/>
        </w:rPr>
        <w:t>{Indicate here.}</w:t>
      </w:r>
    </w:p>
    <w:p w14:paraId="5BFE2721" w14:textId="77777777" w:rsidR="00D64680" w:rsidRPr="0055008A"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55008A">
        <w:rPr>
          <w:rFonts w:ascii="Helvetica" w:eastAsia="Calibri" w:hAnsi="Helvetica" w:cs="Helvetica"/>
          <w:sz w:val="24"/>
          <w:szCs w:val="24"/>
          <w:lang w:eastAsia="zh-CN"/>
        </w:rPr>
        <w:t>Study site normal values:</w:t>
      </w:r>
    </w:p>
    <w:p w14:paraId="226FD0D0" w14:textId="31A5698E" w:rsidR="0055008A" w:rsidRPr="0055008A" w:rsidRDefault="00D64680" w:rsidP="0055008A">
      <w:pPr>
        <w:pStyle w:val="ListParagraph"/>
        <w:spacing w:before="80" w:after="80" w:line="280" w:lineRule="exact"/>
        <w:jc w:val="both"/>
        <w:rPr>
          <w:rFonts w:ascii="Helvetica" w:eastAsia="Calibri" w:hAnsi="Helvetica" w:cs="Helvetica"/>
          <w:color w:val="A6A6A6" w:themeColor="background1" w:themeShade="A6"/>
          <w:sz w:val="24"/>
          <w:szCs w:val="24"/>
          <w:lang w:eastAsia="zh-CN"/>
        </w:rPr>
      </w:pPr>
      <w:r w:rsidRPr="0055008A">
        <w:rPr>
          <w:rFonts w:ascii="Helvetica" w:eastAsia="Calibri" w:hAnsi="Helvetica" w:cs="Helvetica"/>
          <w:iCs/>
          <w:color w:val="A6A6A6" w:themeColor="background1" w:themeShade="A6"/>
          <w:sz w:val="24"/>
          <w:szCs w:val="24"/>
          <w:lang w:eastAsia="zh-CN"/>
        </w:rPr>
        <w:t>State location in submission of study site normal values for blood clinical chemistry, haematology, and urinalysis clinical screen</w:t>
      </w:r>
      <w:r w:rsidRPr="0055008A">
        <w:rPr>
          <w:rFonts w:ascii="Helvetica" w:eastAsia="Calibri" w:hAnsi="Helvetica" w:cs="Helvetica"/>
          <w:color w:val="A6A6A6" w:themeColor="background1" w:themeShade="A6"/>
          <w:sz w:val="24"/>
          <w:szCs w:val="24"/>
          <w:lang w:eastAsia="zh-CN"/>
        </w:rPr>
        <w:t>.</w:t>
      </w:r>
    </w:p>
    <w:p w14:paraId="0C5366B9" w14:textId="77777777" w:rsidR="00D64680" w:rsidRPr="0055008A"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55008A">
        <w:rPr>
          <w:rFonts w:ascii="Helvetica" w:eastAsia="Calibri" w:hAnsi="Helvetica" w:cs="Helvetica"/>
          <w:sz w:val="24"/>
          <w:szCs w:val="24"/>
          <w:lang w:eastAsia="zh-CN"/>
        </w:rPr>
        <w:t>Report any results that were outside of study site normal values:</w:t>
      </w:r>
    </w:p>
    <w:p w14:paraId="76988984" w14:textId="15E19A65" w:rsidR="00D64680" w:rsidRPr="003E5346" w:rsidRDefault="0055008A" w:rsidP="003E5346">
      <w:pPr>
        <w:spacing w:before="80" w:after="80" w:line="280" w:lineRule="exact"/>
        <w:jc w:val="both"/>
        <w:rPr>
          <w:rFonts w:ascii="Helvetica" w:eastAsia="Calibri" w:hAnsi="Helvetica" w:cs="Helvetica"/>
          <w:iCs/>
          <w:color w:val="A6A6A6" w:themeColor="background1" w:themeShade="A6"/>
          <w:sz w:val="24"/>
          <w:szCs w:val="24"/>
          <w:lang w:eastAsia="zh-CN"/>
        </w:rPr>
      </w:pPr>
      <w:r>
        <w:rPr>
          <w:rFonts w:ascii="Helvetica" w:eastAsia="Calibri" w:hAnsi="Helvetica" w:cs="Helvetica"/>
          <w:iCs/>
          <w:color w:val="A6A6A6" w:themeColor="background1" w:themeShade="A6"/>
          <w:sz w:val="24"/>
          <w:szCs w:val="24"/>
          <w:lang w:eastAsia="zh-CN"/>
        </w:rPr>
        <w:t xml:space="preserve">          </w:t>
      </w:r>
      <w:r w:rsidR="00D64680" w:rsidRPr="003E5346">
        <w:rPr>
          <w:rFonts w:ascii="Helvetica" w:eastAsia="Calibri" w:hAnsi="Helvetica" w:cs="Helvetica"/>
          <w:iCs/>
          <w:color w:val="A6A6A6" w:themeColor="background1" w:themeShade="A6"/>
          <w:sz w:val="24"/>
          <w:szCs w:val="24"/>
          <w:lang w:eastAsia="zh-CN"/>
        </w:rPr>
        <w:t>State location in submission of the summary of anomalous values.</w:t>
      </w:r>
    </w:p>
    <w:p w14:paraId="06700303" w14:textId="77777777" w:rsidR="00C539DA" w:rsidRDefault="00D64680" w:rsidP="00C539DA">
      <w:pPr>
        <w:numPr>
          <w:ilvl w:val="3"/>
          <w:numId w:val="0"/>
        </w:numPr>
        <w:spacing w:before="200" w:after="120" w:line="280" w:lineRule="exact"/>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2.4.2.4 Removal of trial subjects from trial or assessment</w:t>
      </w:r>
    </w:p>
    <w:p w14:paraId="4426F9A1" w14:textId="4D9C7637" w:rsidR="00D64680" w:rsidRPr="00C539DA" w:rsidRDefault="00D64680" w:rsidP="00C539DA">
      <w:pPr>
        <w:pStyle w:val="ListParagraph"/>
        <w:numPr>
          <w:ilvl w:val="0"/>
          <w:numId w:val="28"/>
        </w:numPr>
        <w:spacing w:before="200" w:after="120" w:line="280" w:lineRule="exact"/>
        <w:jc w:val="both"/>
        <w:outlineLvl w:val="3"/>
        <w:rPr>
          <w:rFonts w:ascii="Helvetica" w:eastAsiaTheme="majorEastAsia" w:hAnsi="Helvetica" w:cs="Helvetica"/>
          <w:b/>
          <w:iCs/>
          <w:sz w:val="24"/>
          <w:szCs w:val="24"/>
          <w:lang w:val="en-GB"/>
        </w:rPr>
      </w:pPr>
      <w:r w:rsidRPr="00C539DA">
        <w:rPr>
          <w:rFonts w:ascii="Helvetica" w:eastAsia="Calibri" w:hAnsi="Helvetica" w:cs="Helvetica"/>
          <w:sz w:val="24"/>
          <w:szCs w:val="24"/>
          <w:lang w:eastAsia="zh-CN"/>
        </w:rPr>
        <w:t xml:space="preserve">Number of subjects enrolled in the study: </w:t>
      </w:r>
    </w:p>
    <w:p w14:paraId="2643612B" w14:textId="5D388727" w:rsidR="00D64680" w:rsidRPr="00C539DA" w:rsidRDefault="00C539DA" w:rsidP="00C539DA">
      <w:pPr>
        <w:spacing w:before="80" w:after="80" w:line="280" w:lineRule="exact"/>
        <w:jc w:val="both"/>
        <w:rPr>
          <w:rFonts w:ascii="Helvetica" w:eastAsia="Calibri" w:hAnsi="Helvetica" w:cs="Helvetica"/>
          <w:iCs/>
          <w:color w:val="A6A6A6" w:themeColor="background1" w:themeShade="A6"/>
          <w:sz w:val="24"/>
          <w:szCs w:val="24"/>
          <w:lang w:eastAsia="zh-CN"/>
        </w:rPr>
      </w:pPr>
      <w:r>
        <w:rPr>
          <w:rFonts w:ascii="Helvetica" w:eastAsia="Calibri" w:hAnsi="Helvetica" w:cs="Helvetica"/>
          <w:iCs/>
          <w:color w:val="A6A6A6" w:themeColor="background1" w:themeShade="A6"/>
          <w:sz w:val="24"/>
          <w:szCs w:val="24"/>
          <w:lang w:eastAsia="zh-CN"/>
        </w:rPr>
        <w:t xml:space="preserve">          </w:t>
      </w:r>
      <w:r w:rsidR="00D64680" w:rsidRPr="00C539DA">
        <w:rPr>
          <w:rFonts w:ascii="Helvetica" w:eastAsia="Calibri" w:hAnsi="Helvetica" w:cs="Helvetica"/>
          <w:iCs/>
          <w:color w:val="A6A6A6" w:themeColor="background1" w:themeShade="A6"/>
          <w:sz w:val="24"/>
          <w:szCs w:val="24"/>
          <w:lang w:eastAsia="zh-CN"/>
        </w:rPr>
        <w:t>All subjects including alternates, withdrawals, and dropouts.</w:t>
      </w:r>
    </w:p>
    <w:p w14:paraId="73A7CC7D" w14:textId="6DCE77A6" w:rsidR="00D64680" w:rsidRPr="00C539DA" w:rsidRDefault="00D64680" w:rsidP="00C539DA">
      <w:pPr>
        <w:pStyle w:val="ListParagraph"/>
        <w:widowControl w:val="0"/>
        <w:numPr>
          <w:ilvl w:val="0"/>
          <w:numId w:val="28"/>
        </w:numPr>
        <w:autoSpaceDE w:val="0"/>
        <w:autoSpaceDN w:val="0"/>
        <w:spacing w:before="80" w:after="80" w:line="280" w:lineRule="exact"/>
        <w:jc w:val="both"/>
        <w:rPr>
          <w:rFonts w:ascii="Helvetica" w:eastAsia="Calibri" w:hAnsi="Helvetica" w:cs="Helvetica"/>
          <w:iCs/>
          <w:sz w:val="24"/>
          <w:szCs w:val="24"/>
          <w:lang w:eastAsia="zh-CN"/>
        </w:rPr>
      </w:pPr>
      <w:r w:rsidRPr="00C539DA">
        <w:rPr>
          <w:rFonts w:ascii="Helvetica" w:eastAsia="Calibri" w:hAnsi="Helvetica" w:cs="Helvetica"/>
          <w:sz w:val="24"/>
          <w:szCs w:val="24"/>
          <w:lang w:eastAsia="zh-CN"/>
        </w:rPr>
        <w:t>Alternates:</w:t>
      </w:r>
    </w:p>
    <w:p w14:paraId="075CD1ED" w14:textId="23E55620" w:rsidR="00D64680" w:rsidRPr="00C539DA" w:rsidRDefault="00D64680" w:rsidP="00C539DA">
      <w:pPr>
        <w:spacing w:before="80" w:after="80" w:line="280" w:lineRule="exact"/>
        <w:ind w:left="720"/>
        <w:jc w:val="both"/>
        <w:rPr>
          <w:rFonts w:ascii="Helvetica" w:eastAsia="Calibri" w:hAnsi="Helvetica" w:cs="Helvetica"/>
          <w:iCs/>
          <w:color w:val="A6A6A6" w:themeColor="background1" w:themeShade="A6"/>
          <w:sz w:val="24"/>
          <w:szCs w:val="24"/>
          <w:lang w:eastAsia="zh-CN"/>
        </w:rPr>
      </w:pPr>
      <w:r w:rsidRPr="00C539DA">
        <w:rPr>
          <w:rFonts w:ascii="Helvetica" w:eastAsia="Calibri" w:hAnsi="Helvetica" w:cs="Helvetica"/>
          <w:iCs/>
          <w:color w:val="A6A6A6" w:themeColor="background1" w:themeShade="A6"/>
          <w:sz w:val="24"/>
          <w:szCs w:val="24"/>
          <w:u w:val="single"/>
          <w:lang w:eastAsia="zh-CN"/>
        </w:rPr>
        <w:t>Please note</w:t>
      </w:r>
      <w:r w:rsidRPr="00C539DA">
        <w:rPr>
          <w:rFonts w:ascii="Helvetica" w:eastAsia="Calibri" w:hAnsi="Helvetica" w:cs="Helvetica"/>
          <w:iCs/>
          <w:color w:val="A6A6A6" w:themeColor="background1" w:themeShade="A6"/>
          <w:sz w:val="24"/>
          <w:szCs w:val="24"/>
          <w:lang w:eastAsia="zh-CN"/>
        </w:rPr>
        <w:t xml:space="preserve">: </w:t>
      </w:r>
      <w:r w:rsidR="00737237" w:rsidRPr="00C539DA">
        <w:rPr>
          <w:rFonts w:ascii="Helvetica" w:eastAsia="Calibri" w:hAnsi="Helvetica" w:cs="Helvetica"/>
          <w:iCs/>
          <w:color w:val="A6A6A6" w:themeColor="background1" w:themeShade="A6"/>
          <w:sz w:val="24"/>
          <w:szCs w:val="24"/>
          <w:lang w:eastAsia="zh-CN"/>
        </w:rPr>
        <w:t>Generally,</w:t>
      </w:r>
      <w:r w:rsidRPr="00C539DA">
        <w:rPr>
          <w:rFonts w:ascii="Helvetica" w:eastAsia="Calibri" w:hAnsi="Helvetica" w:cs="Helvetica"/>
          <w:iCs/>
          <w:color w:val="A6A6A6" w:themeColor="background1" w:themeShade="A6"/>
          <w:sz w:val="24"/>
          <w:szCs w:val="24"/>
          <w:lang w:eastAsia="zh-CN"/>
        </w:rPr>
        <w:t xml:space="preserve"> all subjects enrolled in the study should be included in the data set i.e., alternate subjects are strongly discouraged. However, in cases where there are alternate subjects, describe the procedure of including / excluding the alternates and whether alternates have been included in the study.</w:t>
      </w:r>
    </w:p>
    <w:p w14:paraId="0EEE148B" w14:textId="77777777" w:rsidR="00D64680" w:rsidRPr="00C539DA" w:rsidRDefault="00D64680" w:rsidP="00C539DA">
      <w:pPr>
        <w:pStyle w:val="ListParagraph"/>
        <w:widowControl w:val="0"/>
        <w:numPr>
          <w:ilvl w:val="0"/>
          <w:numId w:val="28"/>
        </w:numPr>
        <w:autoSpaceDE w:val="0"/>
        <w:autoSpaceDN w:val="0"/>
        <w:spacing w:before="80" w:after="80" w:line="280" w:lineRule="exact"/>
        <w:jc w:val="both"/>
        <w:rPr>
          <w:rFonts w:ascii="Helvetica" w:eastAsia="Calibri" w:hAnsi="Helvetica" w:cs="Helvetica"/>
          <w:iCs/>
          <w:sz w:val="24"/>
          <w:szCs w:val="24"/>
          <w:lang w:eastAsia="zh-CN"/>
        </w:rPr>
      </w:pPr>
      <w:r w:rsidRPr="00C539DA">
        <w:rPr>
          <w:rFonts w:ascii="Helvetica" w:eastAsia="Calibri" w:hAnsi="Helvetica" w:cs="Helvetica"/>
          <w:sz w:val="24"/>
          <w:szCs w:val="24"/>
          <w:lang w:eastAsia="zh-CN"/>
        </w:rPr>
        <w:t>Withdrawals / dropouts:</w:t>
      </w:r>
    </w:p>
    <w:p w14:paraId="5E96C8C0" w14:textId="77777777" w:rsidR="00D64680" w:rsidRPr="003E5346" w:rsidRDefault="00D64680" w:rsidP="00C539DA">
      <w:pPr>
        <w:spacing w:before="80" w:after="80" w:line="280" w:lineRule="exact"/>
        <w:ind w:left="698"/>
        <w:jc w:val="both"/>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Identify each withdrawal / dropout by subject and provide the reason for withdrawal / dropout and at what point in the study the withdrawal / dropout occurred.</w:t>
      </w:r>
    </w:p>
    <w:p w14:paraId="59A046B0" w14:textId="77777777" w:rsidR="00D64680" w:rsidRPr="003E5346" w:rsidRDefault="00D64680" w:rsidP="00725D71">
      <w:pPr>
        <w:numPr>
          <w:ilvl w:val="2"/>
          <w:numId w:val="26"/>
        </w:numPr>
        <w:spacing w:before="240" w:after="240" w:line="280" w:lineRule="exact"/>
        <w:ind w:left="1418"/>
        <w:jc w:val="both"/>
        <w:outlineLvl w:val="2"/>
        <w:rPr>
          <w:rFonts w:ascii="Helvetica" w:eastAsia="Times New Roman" w:hAnsi="Helvetica" w:cs="Helvetica"/>
          <w:b/>
          <w:bCs/>
          <w:sz w:val="24"/>
          <w:szCs w:val="24"/>
          <w:lang w:val="en-GB"/>
        </w:rPr>
      </w:pPr>
      <w:r w:rsidRPr="003E5346">
        <w:rPr>
          <w:rFonts w:ascii="Helvetica" w:eastAsia="Times New Roman" w:hAnsi="Helvetica" w:cs="Helvetica"/>
          <w:b/>
          <w:bCs/>
          <w:sz w:val="24"/>
          <w:szCs w:val="24"/>
          <w:lang w:val="en-GB"/>
        </w:rPr>
        <w:t xml:space="preserve">Products administered </w:t>
      </w:r>
    </w:p>
    <w:tbl>
      <w:tblPr>
        <w:tblStyle w:val="TableGrid12"/>
        <w:tblW w:w="0" w:type="auto"/>
        <w:tblLook w:val="04A0" w:firstRow="1" w:lastRow="0" w:firstColumn="1" w:lastColumn="0" w:noHBand="0" w:noVBand="1"/>
      </w:tblPr>
      <w:tblGrid>
        <w:gridCol w:w="3397"/>
        <w:gridCol w:w="2622"/>
        <w:gridCol w:w="4041"/>
      </w:tblGrid>
      <w:tr w:rsidR="00D64680" w:rsidRPr="003E5346" w14:paraId="5FD5496B" w14:textId="77777777" w:rsidTr="009E1CD5">
        <w:tc>
          <w:tcPr>
            <w:tcW w:w="3397" w:type="dxa"/>
            <w:shd w:val="clear" w:color="auto" w:fill="F2F2F2" w:themeFill="background1" w:themeFillShade="F2"/>
          </w:tcPr>
          <w:p w14:paraId="74C4BF14"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ab/>
            </w:r>
            <w:r w:rsidRPr="003E5346">
              <w:rPr>
                <w:rFonts w:ascii="Helvetica" w:hAnsi="Helvetica" w:cs="Helvetica"/>
                <w:sz w:val="24"/>
                <w:szCs w:val="24"/>
                <w:lang w:val="en-US" w:eastAsia="en-ZW"/>
              </w:rPr>
              <w:tab/>
              <w:t xml:space="preserve"> </w:t>
            </w:r>
          </w:p>
        </w:tc>
        <w:tc>
          <w:tcPr>
            <w:tcW w:w="2622" w:type="dxa"/>
            <w:shd w:val="clear" w:color="auto" w:fill="F2F2F2" w:themeFill="background1" w:themeFillShade="F2"/>
          </w:tcPr>
          <w:p w14:paraId="3AE346BF" w14:textId="77777777" w:rsidR="00D64680" w:rsidRPr="003E5346" w:rsidRDefault="00D64680" w:rsidP="00D64680">
            <w:pPr>
              <w:spacing w:before="60" w:after="60" w:line="276" w:lineRule="auto"/>
              <w:rPr>
                <w:rFonts w:ascii="Helvetica" w:hAnsi="Helvetica" w:cs="Helvetica"/>
                <w:b/>
                <w:sz w:val="24"/>
                <w:szCs w:val="24"/>
                <w:lang w:val="en-US" w:eastAsia="en-ZW"/>
              </w:rPr>
            </w:pPr>
            <w:r w:rsidRPr="003E5346">
              <w:rPr>
                <w:rFonts w:ascii="Helvetica" w:hAnsi="Helvetica" w:cs="Helvetica"/>
                <w:b/>
                <w:sz w:val="24"/>
                <w:szCs w:val="24"/>
                <w:lang w:val="en-US" w:eastAsia="en-ZW"/>
              </w:rPr>
              <w:t>Test product</w:t>
            </w:r>
          </w:p>
        </w:tc>
        <w:tc>
          <w:tcPr>
            <w:tcW w:w="4041" w:type="dxa"/>
            <w:shd w:val="clear" w:color="auto" w:fill="F2F2F2" w:themeFill="background1" w:themeFillShade="F2"/>
          </w:tcPr>
          <w:p w14:paraId="3C1DD731" w14:textId="77777777" w:rsidR="00D64680" w:rsidRPr="003E5346" w:rsidRDefault="00D64680" w:rsidP="00D64680">
            <w:pPr>
              <w:spacing w:before="60" w:after="60" w:line="276" w:lineRule="auto"/>
              <w:rPr>
                <w:rFonts w:ascii="Helvetica" w:hAnsi="Helvetica" w:cs="Helvetica"/>
                <w:b/>
                <w:sz w:val="24"/>
                <w:szCs w:val="24"/>
                <w:lang w:val="en-US" w:eastAsia="en-ZW"/>
              </w:rPr>
            </w:pPr>
            <w:r w:rsidRPr="003E5346">
              <w:rPr>
                <w:rFonts w:ascii="Helvetica" w:hAnsi="Helvetica" w:cs="Helvetica"/>
                <w:b/>
                <w:sz w:val="24"/>
                <w:szCs w:val="24"/>
                <w:lang w:val="en-US" w:eastAsia="en-ZW"/>
              </w:rPr>
              <w:t>Reference product</w:t>
            </w:r>
          </w:p>
        </w:tc>
      </w:tr>
      <w:tr w:rsidR="00D64680" w:rsidRPr="003E5346" w14:paraId="58C9AFB8" w14:textId="77777777" w:rsidTr="009E1CD5">
        <w:tc>
          <w:tcPr>
            <w:tcW w:w="3397" w:type="dxa"/>
          </w:tcPr>
          <w:p w14:paraId="146E66D0"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Batch number</w:t>
            </w:r>
            <w:r w:rsidRPr="003E5346">
              <w:rPr>
                <w:rFonts w:ascii="Helvetica" w:hAnsi="Helvetica" w:cs="Helvetica"/>
                <w:sz w:val="24"/>
                <w:szCs w:val="24"/>
                <w:lang w:val="en-US" w:eastAsia="en-ZW"/>
              </w:rPr>
              <w:tab/>
              <w:t xml:space="preserve">     </w:t>
            </w:r>
          </w:p>
        </w:tc>
        <w:tc>
          <w:tcPr>
            <w:tcW w:w="2622" w:type="dxa"/>
          </w:tcPr>
          <w:p w14:paraId="6A6B0457" w14:textId="77777777" w:rsidR="00D64680" w:rsidRPr="003E5346" w:rsidRDefault="00D64680" w:rsidP="00D64680">
            <w:pPr>
              <w:spacing w:before="60" w:after="60" w:line="276" w:lineRule="auto"/>
              <w:rPr>
                <w:rFonts w:ascii="Helvetica" w:hAnsi="Helvetica" w:cs="Helvetica"/>
                <w:sz w:val="24"/>
                <w:szCs w:val="24"/>
                <w:lang w:val="en-US" w:eastAsia="en-ZW"/>
              </w:rPr>
            </w:pPr>
          </w:p>
        </w:tc>
        <w:tc>
          <w:tcPr>
            <w:tcW w:w="4041" w:type="dxa"/>
          </w:tcPr>
          <w:p w14:paraId="26926216" w14:textId="77777777" w:rsidR="00D64680" w:rsidRPr="003E5346" w:rsidRDefault="00D64680" w:rsidP="00D64680">
            <w:pPr>
              <w:spacing w:before="60" w:after="60" w:line="276" w:lineRule="auto"/>
              <w:rPr>
                <w:rFonts w:ascii="Helvetica" w:hAnsi="Helvetica" w:cs="Helvetica"/>
                <w:sz w:val="24"/>
                <w:szCs w:val="24"/>
                <w:lang w:val="en-US" w:eastAsia="en-ZW"/>
              </w:rPr>
            </w:pPr>
          </w:p>
        </w:tc>
      </w:tr>
      <w:tr w:rsidR="00D64680" w:rsidRPr="003E5346" w14:paraId="1543BE43" w14:textId="77777777" w:rsidTr="009E1CD5">
        <w:tc>
          <w:tcPr>
            <w:tcW w:w="3397" w:type="dxa"/>
          </w:tcPr>
          <w:p w14:paraId="4C671BDB"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Batch size</w:t>
            </w:r>
          </w:p>
        </w:tc>
        <w:tc>
          <w:tcPr>
            <w:tcW w:w="2622" w:type="dxa"/>
          </w:tcPr>
          <w:p w14:paraId="2AA47D9F" w14:textId="77777777" w:rsidR="00D64680" w:rsidRPr="003E5346" w:rsidRDefault="00D64680" w:rsidP="00D64680">
            <w:pPr>
              <w:spacing w:before="60" w:after="60" w:line="276" w:lineRule="auto"/>
              <w:rPr>
                <w:rFonts w:ascii="Helvetica" w:hAnsi="Helvetica" w:cs="Helvetica"/>
                <w:sz w:val="24"/>
                <w:szCs w:val="24"/>
                <w:lang w:val="en-US" w:eastAsia="en-ZW"/>
              </w:rPr>
            </w:pPr>
          </w:p>
        </w:tc>
        <w:tc>
          <w:tcPr>
            <w:tcW w:w="4041" w:type="dxa"/>
          </w:tcPr>
          <w:p w14:paraId="0374072B" w14:textId="77777777" w:rsidR="00D64680" w:rsidRPr="003E5346" w:rsidRDefault="00D64680" w:rsidP="00D64680">
            <w:pPr>
              <w:spacing w:before="60" w:after="60" w:line="276" w:lineRule="auto"/>
              <w:rPr>
                <w:rFonts w:ascii="Helvetica" w:hAnsi="Helvetica" w:cs="Helvetica"/>
                <w:sz w:val="24"/>
                <w:szCs w:val="24"/>
                <w:lang w:val="en-US" w:eastAsia="en-ZW"/>
              </w:rPr>
            </w:pPr>
          </w:p>
        </w:tc>
      </w:tr>
      <w:tr w:rsidR="00D64680" w:rsidRPr="003E5346" w14:paraId="04D022DA" w14:textId="77777777" w:rsidTr="009E1CD5">
        <w:tc>
          <w:tcPr>
            <w:tcW w:w="3397" w:type="dxa"/>
          </w:tcPr>
          <w:p w14:paraId="62E6C84F"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Potency (measured content)</w:t>
            </w:r>
          </w:p>
        </w:tc>
        <w:tc>
          <w:tcPr>
            <w:tcW w:w="2622" w:type="dxa"/>
          </w:tcPr>
          <w:p w14:paraId="4A9F72D6"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 xml:space="preserve">     </w:t>
            </w:r>
          </w:p>
        </w:tc>
        <w:tc>
          <w:tcPr>
            <w:tcW w:w="4041" w:type="dxa"/>
          </w:tcPr>
          <w:p w14:paraId="62056A69"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 xml:space="preserve">     </w:t>
            </w:r>
          </w:p>
        </w:tc>
      </w:tr>
      <w:tr w:rsidR="00D64680" w:rsidRPr="003E5346" w14:paraId="267843F0" w14:textId="77777777" w:rsidTr="009E1CD5">
        <w:tc>
          <w:tcPr>
            <w:tcW w:w="3397" w:type="dxa"/>
          </w:tcPr>
          <w:p w14:paraId="3FD5BD78"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Manufacturing date</w:t>
            </w:r>
            <w:r w:rsidRPr="003E5346">
              <w:rPr>
                <w:rFonts w:ascii="Helvetica" w:hAnsi="Helvetica" w:cs="Helvetica"/>
                <w:sz w:val="24"/>
                <w:szCs w:val="24"/>
                <w:lang w:val="en-US" w:eastAsia="en-ZW"/>
              </w:rPr>
              <w:tab/>
              <w:t xml:space="preserve">     </w:t>
            </w:r>
          </w:p>
        </w:tc>
        <w:tc>
          <w:tcPr>
            <w:tcW w:w="2622" w:type="dxa"/>
          </w:tcPr>
          <w:p w14:paraId="05D267E2" w14:textId="77777777" w:rsidR="00D64680" w:rsidRPr="003E5346" w:rsidRDefault="00D64680" w:rsidP="00D64680">
            <w:pPr>
              <w:spacing w:before="60" w:after="60" w:line="276" w:lineRule="auto"/>
              <w:rPr>
                <w:rFonts w:ascii="Helvetica" w:hAnsi="Helvetica" w:cs="Helvetica"/>
                <w:sz w:val="24"/>
                <w:szCs w:val="24"/>
                <w:lang w:val="en-US" w:eastAsia="en-ZW"/>
              </w:rPr>
            </w:pPr>
          </w:p>
        </w:tc>
        <w:tc>
          <w:tcPr>
            <w:tcW w:w="4041" w:type="dxa"/>
          </w:tcPr>
          <w:p w14:paraId="73E800EC"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 xml:space="preserve"> </w:t>
            </w:r>
          </w:p>
        </w:tc>
      </w:tr>
      <w:tr w:rsidR="00D64680" w:rsidRPr="003E5346" w14:paraId="30666256" w14:textId="77777777" w:rsidTr="009E1CD5">
        <w:tc>
          <w:tcPr>
            <w:tcW w:w="3397" w:type="dxa"/>
          </w:tcPr>
          <w:p w14:paraId="6ED31EBC" w14:textId="77777777" w:rsidR="00D64680" w:rsidRPr="003E5346" w:rsidRDefault="00D64680" w:rsidP="00D64680">
            <w:pPr>
              <w:spacing w:before="60" w:after="60" w:line="276" w:lineRule="auto"/>
              <w:rPr>
                <w:rFonts w:ascii="Helvetica" w:hAnsi="Helvetica" w:cs="Helvetica"/>
                <w:sz w:val="24"/>
                <w:szCs w:val="24"/>
                <w:lang w:val="en-US" w:eastAsia="en-ZW"/>
              </w:rPr>
            </w:pPr>
            <w:r w:rsidRPr="003E5346">
              <w:rPr>
                <w:rFonts w:ascii="Helvetica" w:hAnsi="Helvetica" w:cs="Helvetica"/>
                <w:sz w:val="24"/>
                <w:szCs w:val="24"/>
                <w:lang w:val="en-US" w:eastAsia="en-ZW"/>
              </w:rPr>
              <w:t>Expiry</w:t>
            </w:r>
            <w:r w:rsidRPr="003E5346">
              <w:rPr>
                <w:rFonts w:ascii="Helvetica" w:hAnsi="Helvetica" w:cs="Helvetica"/>
                <w:sz w:val="24"/>
                <w:szCs w:val="24"/>
                <w:lang w:val="en-US" w:eastAsia="en-ZW"/>
              </w:rPr>
              <w:tab/>
            </w:r>
          </w:p>
        </w:tc>
        <w:tc>
          <w:tcPr>
            <w:tcW w:w="2622" w:type="dxa"/>
          </w:tcPr>
          <w:p w14:paraId="344EF641" w14:textId="77777777" w:rsidR="00D64680" w:rsidRPr="003E5346" w:rsidRDefault="00D64680" w:rsidP="00D64680">
            <w:pPr>
              <w:spacing w:before="60" w:after="60" w:line="276" w:lineRule="auto"/>
              <w:rPr>
                <w:rFonts w:ascii="Helvetica" w:hAnsi="Helvetica" w:cs="Helvetica"/>
                <w:sz w:val="24"/>
                <w:szCs w:val="24"/>
                <w:lang w:val="en-US" w:eastAsia="en-ZW"/>
              </w:rPr>
            </w:pPr>
          </w:p>
        </w:tc>
        <w:tc>
          <w:tcPr>
            <w:tcW w:w="4041" w:type="dxa"/>
          </w:tcPr>
          <w:p w14:paraId="5449DB14" w14:textId="77777777" w:rsidR="00D64680" w:rsidRPr="003E5346" w:rsidRDefault="00D64680" w:rsidP="00D64680">
            <w:pPr>
              <w:spacing w:before="60" w:after="60" w:line="276" w:lineRule="auto"/>
              <w:rPr>
                <w:rFonts w:ascii="Helvetica" w:hAnsi="Helvetica" w:cs="Helvetica"/>
                <w:sz w:val="24"/>
                <w:szCs w:val="24"/>
                <w:lang w:val="en-US" w:eastAsia="en-ZW"/>
              </w:rPr>
            </w:pPr>
          </w:p>
        </w:tc>
      </w:tr>
    </w:tbl>
    <w:p w14:paraId="62D74F70" w14:textId="77777777" w:rsidR="00D64680" w:rsidRPr="003E5346" w:rsidRDefault="00D64680" w:rsidP="00D64680">
      <w:pPr>
        <w:spacing w:after="0" w:line="240" w:lineRule="auto"/>
        <w:rPr>
          <w:rFonts w:ascii="Helvetica" w:hAnsi="Helvetica" w:cs="Helvetica"/>
          <w:sz w:val="24"/>
          <w:szCs w:val="24"/>
          <w:lang w:val="en-GB"/>
        </w:rPr>
      </w:pPr>
      <w:r w:rsidRPr="003E5346">
        <w:rPr>
          <w:rFonts w:ascii="Helvetica" w:hAnsi="Helvetica" w:cs="Helvetica"/>
          <w:sz w:val="24"/>
          <w:szCs w:val="24"/>
          <w:lang w:val="en-GB"/>
        </w:rPr>
        <w:tab/>
      </w:r>
    </w:p>
    <w:p w14:paraId="72516266" w14:textId="7D3E1CBA" w:rsidR="00D64680" w:rsidRPr="003E5346" w:rsidRDefault="009F1833" w:rsidP="00CC59F0">
      <w:pPr>
        <w:spacing w:after="120"/>
        <w:jc w:val="both"/>
        <w:rPr>
          <w:rFonts w:ascii="Helvetica" w:eastAsia="Calibri" w:hAnsi="Helvetica" w:cs="Helvetica"/>
          <w:color w:val="808080" w:themeColor="background1" w:themeShade="80"/>
          <w:sz w:val="24"/>
          <w:szCs w:val="24"/>
        </w:rPr>
      </w:pPr>
      <w:r>
        <w:rPr>
          <w:rFonts w:ascii="Helvetica" w:eastAsia="Calibri" w:hAnsi="Helvetica" w:cs="Helvetica"/>
          <w:color w:val="808080" w:themeColor="background1" w:themeShade="80"/>
          <w:sz w:val="24"/>
          <w:szCs w:val="24"/>
        </w:rPr>
        <w:lastRenderedPageBreak/>
        <w:t xml:space="preserve">Include </w:t>
      </w:r>
      <w:r w:rsidR="00EB3C78">
        <w:rPr>
          <w:rFonts w:ascii="Helvetica" w:eastAsia="Calibri" w:hAnsi="Helvetica" w:cs="Helvetica"/>
          <w:color w:val="808080" w:themeColor="background1" w:themeShade="80"/>
          <w:sz w:val="24"/>
          <w:szCs w:val="24"/>
        </w:rPr>
        <w:t xml:space="preserve">a cross-reference to the location of the </w:t>
      </w:r>
      <w:r w:rsidR="00D64680" w:rsidRPr="003E5346">
        <w:rPr>
          <w:rFonts w:ascii="Helvetica" w:eastAsia="Calibri" w:hAnsi="Helvetica" w:cs="Helvetica"/>
          <w:color w:val="808080" w:themeColor="background1" w:themeShade="80"/>
          <w:sz w:val="24"/>
          <w:szCs w:val="24"/>
        </w:rPr>
        <w:t xml:space="preserve">certificates of analysis for both reference and test in the submission, and potency should be within 5 % of each other; otherwise, apply potency correction. </w:t>
      </w:r>
    </w:p>
    <w:p w14:paraId="343A9491" w14:textId="77777777" w:rsidR="00D64680" w:rsidRPr="003E5346" w:rsidRDefault="00D64680" w:rsidP="00CC59F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2.4.3.1 Comparator (reference) product</w:t>
      </w:r>
    </w:p>
    <w:p w14:paraId="46624855" w14:textId="77777777" w:rsidR="00D64680" w:rsidRPr="003E5346" w:rsidRDefault="00D64680" w:rsidP="00CC59F0">
      <w:pPr>
        <w:keepNext/>
        <w:spacing w:after="120" w:line="280" w:lineRule="exact"/>
        <w:ind w:left="1080"/>
        <w:jc w:val="both"/>
        <w:rPr>
          <w:rFonts w:ascii="Helvetica" w:eastAsia="Calibri" w:hAnsi="Helvetica" w:cs="Helvetica"/>
          <w:b/>
          <w:i/>
          <w:color w:val="A6A6A6" w:themeColor="background1" w:themeShade="A6"/>
          <w:sz w:val="24"/>
          <w:szCs w:val="24"/>
        </w:rPr>
      </w:pPr>
      <w:r w:rsidRPr="003E5346">
        <w:rPr>
          <w:rFonts w:ascii="Helvetica" w:eastAsia="Calibri" w:hAnsi="Helvetica" w:cs="Helvetica"/>
          <w:iCs/>
          <w:color w:val="A6A6A6" w:themeColor="background1" w:themeShade="A6"/>
          <w:sz w:val="24"/>
          <w:szCs w:val="24"/>
          <w:lang w:eastAsia="zh-CN"/>
        </w:rPr>
        <w:t>Append to this template a copy of product labelling (snapshot of the box, on which the name of the product, name and address of the manufacturer, batch number, and expiry date are clearly visible on the labelling.</w:t>
      </w:r>
    </w:p>
    <w:p w14:paraId="437DAD8F" w14:textId="77777777" w:rsidR="00D64680" w:rsidRPr="003E5346" w:rsidRDefault="00D64680" w:rsidP="00725D71">
      <w:pPr>
        <w:widowControl w:val="0"/>
        <w:numPr>
          <w:ilvl w:val="0"/>
          <w:numId w:val="4"/>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Name and manufacturer of the comparator product and market where the comparator product was purchased</w:t>
      </w:r>
    </w:p>
    <w:p w14:paraId="47782822" w14:textId="77777777" w:rsidR="00D64680" w:rsidRPr="003E5346" w:rsidRDefault="00D64680" w:rsidP="00CC59F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7A86A61" w14:textId="77777777" w:rsidR="00D64680" w:rsidRPr="003E5346" w:rsidRDefault="00D64680" w:rsidP="00725D71">
      <w:pPr>
        <w:widowControl w:val="0"/>
        <w:numPr>
          <w:ilvl w:val="0"/>
          <w:numId w:val="4"/>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Purchase, shipment, storage of the comparator product</w:t>
      </w:r>
    </w:p>
    <w:p w14:paraId="4305F6C3" w14:textId="77777777" w:rsidR="00D64680" w:rsidRPr="003E5346" w:rsidRDefault="00D64680" w:rsidP="00CC59F0">
      <w:pPr>
        <w:spacing w:before="80" w:after="80" w:line="280" w:lineRule="exact"/>
        <w:ind w:left="1080"/>
        <w:jc w:val="both"/>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Indicate from which company / 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 receipts) proving conditions.</w:t>
      </w:r>
    </w:p>
    <w:p w14:paraId="56D8636A" w14:textId="77777777" w:rsidR="00D64680" w:rsidRPr="003E5346"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Selection of doses in the study</w:t>
      </w:r>
    </w:p>
    <w:p w14:paraId="466ACBC6" w14:textId="77777777" w:rsidR="00D64680" w:rsidRPr="003E5346" w:rsidRDefault="00D64680" w:rsidP="00725D71">
      <w:pPr>
        <w:widowControl w:val="0"/>
        <w:numPr>
          <w:ilvl w:val="0"/>
          <w:numId w:val="5"/>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State dose administered</w:t>
      </w:r>
    </w:p>
    <w:p w14:paraId="0A1844D9" w14:textId="77777777" w:rsidR="00D64680" w:rsidRPr="003E5346" w:rsidRDefault="00D64680" w:rsidP="00CC59F0">
      <w:pPr>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iCs/>
          <w:color w:val="A6A6A6" w:themeColor="background1" w:themeShade="A6"/>
          <w:sz w:val="24"/>
          <w:szCs w:val="24"/>
          <w:lang w:eastAsia="zh-CN"/>
        </w:rPr>
        <w:t>Indicate the number of dosage units comprising a single dose, e.g., 400 mg as 1 x 400 mg or 2 x 200 mg tablets.</w:t>
      </w:r>
    </w:p>
    <w:p w14:paraId="6015EB1B" w14:textId="77777777" w:rsidR="00D64680" w:rsidRPr="003E5346"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Selection and timing of dose for each subject</w:t>
      </w:r>
    </w:p>
    <w:p w14:paraId="43E96671" w14:textId="77777777" w:rsidR="00D64680" w:rsidRPr="003E5346"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State volume and type of fluid consumed with dose</w:t>
      </w:r>
    </w:p>
    <w:p w14:paraId="6C0BCBA6" w14:textId="77777777" w:rsidR="00D64680" w:rsidRPr="003E5346"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B908DE7" w14:textId="77777777" w:rsidR="00D64680" w:rsidRPr="003E5346"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Interval between doses</w:t>
      </w:r>
      <w:r w:rsidRPr="003E5346">
        <w:rPr>
          <w:rFonts w:ascii="Helvetica" w:eastAsia="Calibri" w:hAnsi="Helvetica" w:cs="Helvetica"/>
          <w:iCs/>
          <w:sz w:val="24"/>
          <w:szCs w:val="24"/>
          <w:lang w:eastAsia="zh-CN"/>
        </w:rPr>
        <w:t xml:space="preserve"> </w:t>
      </w:r>
      <w:r w:rsidRPr="003E5346">
        <w:rPr>
          <w:rFonts w:ascii="Helvetica" w:eastAsia="Calibri" w:hAnsi="Helvetica" w:cs="Helvetica"/>
          <w:iCs/>
          <w:color w:val="000000"/>
          <w:sz w:val="24"/>
          <w:szCs w:val="24"/>
          <w:lang w:eastAsia="zh-CN"/>
        </w:rPr>
        <w:t>(i.e., length of washout)</w:t>
      </w:r>
    </w:p>
    <w:p w14:paraId="13A08E4B" w14:textId="77777777" w:rsidR="00D64680" w:rsidRPr="003E5346"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17F8FA4" w14:textId="77777777" w:rsidR="00D64680" w:rsidRPr="003E5346"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Protocol for the administration of food and fluid</w:t>
      </w:r>
    </w:p>
    <w:p w14:paraId="65B6497D" w14:textId="77777777" w:rsidR="00D64680" w:rsidRPr="003E5346"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D2E221E" w14:textId="77777777" w:rsidR="00D64680" w:rsidRPr="003E5346" w:rsidRDefault="00D64680" w:rsidP="00725D71">
      <w:pPr>
        <w:widowControl w:val="0"/>
        <w:numPr>
          <w:ilvl w:val="0"/>
          <w:numId w:val="6"/>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Restrictions on posture and physical activity during the study</w:t>
      </w:r>
    </w:p>
    <w:p w14:paraId="0DDFAD59"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5909D7A4" w14:textId="77777777" w:rsidR="00D64680" w:rsidRPr="003E5346"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Blinding </w:t>
      </w:r>
    </w:p>
    <w:p w14:paraId="69A2A423" w14:textId="77777777" w:rsidR="00D64680" w:rsidRPr="003E5346" w:rsidRDefault="00D64680" w:rsidP="00D64680">
      <w:pPr>
        <w:numPr>
          <w:ilvl w:val="3"/>
          <w:numId w:val="0"/>
        </w:numPr>
        <w:spacing w:before="200" w:after="120" w:line="280" w:lineRule="atLeast"/>
        <w:ind w:left="1418"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2.4.6.1 Identify which of the following were blinded. If any of the groups were not blinded, provide a justification for not doing so:</w:t>
      </w:r>
    </w:p>
    <w:tbl>
      <w:tblPr>
        <w:tblStyle w:val="WHOTable21"/>
        <w:tblW w:w="0" w:type="auto"/>
        <w:tblLayout w:type="fixed"/>
        <w:tblLook w:val="04A0" w:firstRow="1" w:lastRow="0" w:firstColumn="1" w:lastColumn="0" w:noHBand="0" w:noVBand="1"/>
      </w:tblPr>
      <w:tblGrid>
        <w:gridCol w:w="3292"/>
        <w:gridCol w:w="3183"/>
        <w:gridCol w:w="3380"/>
      </w:tblGrid>
      <w:tr w:rsidR="00D64680" w:rsidRPr="003E5346" w14:paraId="0C898773" w14:textId="77777777" w:rsidTr="00D64680">
        <w:trPr>
          <w:trHeight w:val="576"/>
        </w:trPr>
        <w:tc>
          <w:tcPr>
            <w:tcW w:w="3292" w:type="dxa"/>
          </w:tcPr>
          <w:p w14:paraId="1F7FD2B2"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lastRenderedPageBreak/>
              <w:t>Study monitors</w:t>
            </w:r>
          </w:p>
        </w:tc>
        <w:tc>
          <w:tcPr>
            <w:tcW w:w="3183" w:type="dxa"/>
          </w:tcPr>
          <w:p w14:paraId="05C2B36F"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Yes   </w:t>
            </w:r>
            <w:r w:rsidRPr="003E5346">
              <w:rPr>
                <w:rFonts w:ascii="Helvetica" w:eastAsia="Times New Roman" w:hAnsi="Helvetica" w:cs="Helvetica"/>
                <w:szCs w:val="24"/>
                <w:lang w:val="en-AU" w:eastAsia="de-DE"/>
              </w:rPr>
              <w:fldChar w:fldCharType="begin">
                <w:ffData>
                  <w:name w:val="Check1"/>
                  <w:enabled/>
                  <w:calcOnExit w:val="0"/>
                  <w:checkBox>
                    <w:sizeAuto/>
                    <w:default w:val="0"/>
                  </w:checkBox>
                </w:ffData>
              </w:fldChar>
            </w:r>
            <w:bookmarkStart w:id="9" w:name="Check1"/>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bookmarkEnd w:id="9"/>
          </w:p>
        </w:tc>
        <w:tc>
          <w:tcPr>
            <w:tcW w:w="3380" w:type="dxa"/>
            <w:vAlign w:val="center"/>
          </w:tcPr>
          <w:p w14:paraId="196A68B7"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No   </w:t>
            </w:r>
            <w:r w:rsidRPr="003E5346">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p>
          <w:p w14:paraId="22400195"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color w:val="A6A6A6" w:themeColor="background1" w:themeShade="A6"/>
                <w:szCs w:val="24"/>
              </w:rPr>
              <w:t>{Provide justification.}</w:t>
            </w:r>
          </w:p>
        </w:tc>
      </w:tr>
      <w:tr w:rsidR="00D64680" w:rsidRPr="003E5346" w14:paraId="1C897F80" w14:textId="77777777" w:rsidTr="00D64680">
        <w:trPr>
          <w:trHeight w:val="576"/>
        </w:trPr>
        <w:tc>
          <w:tcPr>
            <w:tcW w:w="3292" w:type="dxa"/>
          </w:tcPr>
          <w:p w14:paraId="131E03D9"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Subjects</w:t>
            </w:r>
          </w:p>
        </w:tc>
        <w:tc>
          <w:tcPr>
            <w:tcW w:w="3183" w:type="dxa"/>
          </w:tcPr>
          <w:p w14:paraId="018650BC"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Yes   </w:t>
            </w:r>
            <w:r w:rsidRPr="003E5346">
              <w:rPr>
                <w:rFonts w:ascii="Helvetica" w:eastAsia="Times New Roman" w:hAnsi="Helvetica" w:cs="Helvetica"/>
                <w:szCs w:val="24"/>
                <w:lang w:val="en-AU" w:eastAsia="de-DE"/>
              </w:rPr>
              <w:fldChar w:fldCharType="begin">
                <w:ffData>
                  <w:name w:val="Check1"/>
                  <w:enabled/>
                  <w:calcOnExit w:val="0"/>
                  <w:checkBox>
                    <w:sizeAuto/>
                    <w:default w:val="0"/>
                  </w:checkBox>
                </w:ffData>
              </w:fldChar>
            </w:r>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p>
        </w:tc>
        <w:tc>
          <w:tcPr>
            <w:tcW w:w="3380" w:type="dxa"/>
            <w:vAlign w:val="center"/>
          </w:tcPr>
          <w:p w14:paraId="18D3F8EB"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No   </w:t>
            </w:r>
            <w:r w:rsidRPr="003E5346">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p>
          <w:p w14:paraId="170100D4"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color w:val="A6A6A6" w:themeColor="background1" w:themeShade="A6"/>
                <w:szCs w:val="24"/>
              </w:rPr>
              <w:t>{Provide justification.}</w:t>
            </w:r>
          </w:p>
        </w:tc>
      </w:tr>
      <w:tr w:rsidR="00D64680" w:rsidRPr="003E5346" w14:paraId="493DAE6D" w14:textId="77777777" w:rsidTr="00D64680">
        <w:trPr>
          <w:trHeight w:val="576"/>
        </w:trPr>
        <w:tc>
          <w:tcPr>
            <w:tcW w:w="3292" w:type="dxa"/>
          </w:tcPr>
          <w:p w14:paraId="61ED0F5A"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Analysts</w:t>
            </w:r>
          </w:p>
        </w:tc>
        <w:tc>
          <w:tcPr>
            <w:tcW w:w="3183" w:type="dxa"/>
          </w:tcPr>
          <w:p w14:paraId="5E72DA94"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Yes   </w:t>
            </w:r>
            <w:r w:rsidRPr="003E5346">
              <w:rPr>
                <w:rFonts w:ascii="Helvetica" w:eastAsia="Times New Roman" w:hAnsi="Helvetica" w:cs="Helvetica"/>
                <w:szCs w:val="24"/>
                <w:lang w:val="en-AU" w:eastAsia="de-DE"/>
              </w:rPr>
              <w:fldChar w:fldCharType="begin">
                <w:ffData>
                  <w:name w:val="Check1"/>
                  <w:enabled/>
                  <w:calcOnExit w:val="0"/>
                  <w:checkBox>
                    <w:sizeAuto/>
                    <w:default w:val="0"/>
                  </w:checkBox>
                </w:ffData>
              </w:fldChar>
            </w:r>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p>
        </w:tc>
        <w:tc>
          <w:tcPr>
            <w:tcW w:w="3380" w:type="dxa"/>
            <w:vAlign w:val="center"/>
          </w:tcPr>
          <w:p w14:paraId="7738510E"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szCs w:val="24"/>
              </w:rPr>
              <w:t xml:space="preserve">No   </w:t>
            </w:r>
            <w:r w:rsidRPr="003E5346">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3E5346">
              <w:rPr>
                <w:rFonts w:ascii="Helvetica" w:eastAsia="Times New Roman" w:hAnsi="Helvetica" w:cs="Helvetica"/>
                <w:szCs w:val="24"/>
                <w:lang w:val="en-AU" w:eastAsia="de-DE"/>
              </w:rPr>
              <w:instrText xml:space="preserve"> FORMCHECKBOX </w:instrText>
            </w:r>
            <w:r w:rsidR="00AC1442">
              <w:rPr>
                <w:rFonts w:ascii="Helvetica" w:eastAsia="Times New Roman" w:hAnsi="Helvetica" w:cs="Helvetica"/>
                <w:szCs w:val="24"/>
                <w:lang w:val="en-AU" w:eastAsia="de-DE"/>
              </w:rPr>
            </w:r>
            <w:r w:rsidR="00AC1442">
              <w:rPr>
                <w:rFonts w:ascii="Helvetica" w:eastAsia="Times New Roman" w:hAnsi="Helvetica" w:cs="Helvetica"/>
                <w:szCs w:val="24"/>
                <w:lang w:val="en-AU" w:eastAsia="de-DE"/>
              </w:rPr>
              <w:fldChar w:fldCharType="separate"/>
            </w:r>
            <w:r w:rsidRPr="003E5346">
              <w:rPr>
                <w:rFonts w:ascii="Helvetica" w:eastAsia="Times New Roman" w:hAnsi="Helvetica" w:cs="Helvetica"/>
                <w:szCs w:val="24"/>
                <w:lang w:val="en-AU" w:eastAsia="de-DE"/>
              </w:rPr>
              <w:fldChar w:fldCharType="end"/>
            </w:r>
          </w:p>
          <w:p w14:paraId="468A7880" w14:textId="77777777" w:rsidR="00D64680" w:rsidRPr="003E5346" w:rsidRDefault="00D64680" w:rsidP="00D64680">
            <w:pPr>
              <w:spacing w:before="40" w:after="40"/>
              <w:rPr>
                <w:rFonts w:ascii="Helvetica" w:eastAsia="Calibri" w:hAnsi="Helvetica" w:cs="Helvetica"/>
                <w:b/>
                <w:i/>
                <w:szCs w:val="24"/>
              </w:rPr>
            </w:pPr>
            <w:r w:rsidRPr="003E5346">
              <w:rPr>
                <w:rFonts w:ascii="Helvetica" w:eastAsia="Calibri" w:hAnsi="Helvetica" w:cs="Helvetica"/>
                <w:color w:val="A6A6A6" w:themeColor="background1" w:themeShade="A6"/>
                <w:szCs w:val="24"/>
              </w:rPr>
              <w:t>{Provide justification.}</w:t>
            </w:r>
          </w:p>
        </w:tc>
      </w:tr>
    </w:tbl>
    <w:p w14:paraId="5E5962F6" w14:textId="77777777" w:rsidR="00D64680" w:rsidRPr="003E5346"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2.4.6.2 Identify who held the study code and when the code was broken</w:t>
      </w:r>
    </w:p>
    <w:p w14:paraId="26366FA1" w14:textId="77777777" w:rsidR="00D64680" w:rsidRPr="003E5346" w:rsidRDefault="00D64680" w:rsidP="00D64680">
      <w:pPr>
        <w:keepNext/>
        <w:spacing w:after="120" w:line="280" w:lineRule="exact"/>
        <w:ind w:left="720"/>
        <w:jc w:val="both"/>
        <w:rPr>
          <w:rFonts w:ascii="Helvetica" w:eastAsia="Calibri" w:hAnsi="Helvetica" w:cs="Helvetica"/>
          <w:b/>
          <w:i/>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1653B6C" w14:textId="77777777" w:rsidR="00D64680" w:rsidRPr="003E5346"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Drug Concentration Measurements</w:t>
      </w:r>
    </w:p>
    <w:p w14:paraId="73A56018" w14:textId="77777777" w:rsidR="00D64680" w:rsidRPr="003E5346" w:rsidRDefault="00D64680" w:rsidP="00D64680">
      <w:pPr>
        <w:numPr>
          <w:ilvl w:val="3"/>
          <w:numId w:val="0"/>
        </w:numPr>
        <w:spacing w:before="200" w:after="120" w:line="280" w:lineRule="exact"/>
        <w:ind w:left="1418"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2.4.7.1 Biological fluid(s) sampled</w:t>
      </w:r>
    </w:p>
    <w:p w14:paraId="2A646BF6" w14:textId="77777777" w:rsidR="00D64680" w:rsidRPr="003E5346" w:rsidRDefault="00D64680" w:rsidP="00D64680">
      <w:pPr>
        <w:keepNext/>
        <w:spacing w:after="120" w:line="280" w:lineRule="exact"/>
        <w:ind w:left="720"/>
        <w:jc w:val="both"/>
        <w:rPr>
          <w:rFonts w:ascii="Helvetica" w:eastAsia="Calibri" w:hAnsi="Helvetica" w:cs="Helvetica"/>
          <w:b/>
          <w:i/>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98E7DED" w14:textId="77777777" w:rsidR="00D64680" w:rsidRPr="003E5346"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2.4.7.2 Sampling protocol</w:t>
      </w:r>
    </w:p>
    <w:p w14:paraId="1A81EAD4" w14:textId="77777777" w:rsidR="00D64680" w:rsidRPr="003E5346"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Number of samples collected per subject</w:t>
      </w:r>
    </w:p>
    <w:p w14:paraId="051A98EB" w14:textId="77777777" w:rsidR="00D64680" w:rsidRPr="003E5346"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86910F0" w14:textId="77777777" w:rsidR="00D64680" w:rsidRPr="003E5346"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Volume of fluid collected per sample</w:t>
      </w:r>
    </w:p>
    <w:p w14:paraId="21BBAF6A" w14:textId="77777777" w:rsidR="00D64680" w:rsidRPr="003E5346"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38454263" w14:textId="04DA8ACE" w:rsidR="00D64680" w:rsidRPr="003E5346"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Total volume of fluid collected per subject per phase of the study</w:t>
      </w:r>
      <w:r w:rsidR="00C37F53">
        <w:rPr>
          <w:rFonts w:ascii="Helvetica" w:eastAsia="Calibri" w:hAnsi="Helvetica" w:cs="Helvetica"/>
          <w:sz w:val="24"/>
          <w:szCs w:val="24"/>
          <w:lang w:eastAsia="zh-CN"/>
        </w:rPr>
        <w:t xml:space="preserve"> (i.e.</w:t>
      </w:r>
      <w:r w:rsidR="00C37F53" w:rsidRPr="00C37F53">
        <w:t xml:space="preserve"> </w:t>
      </w:r>
      <w:r w:rsidR="00C37F53" w:rsidRPr="00C37F53">
        <w:rPr>
          <w:rFonts w:ascii="Helvetica" w:eastAsia="Calibri" w:hAnsi="Helvetica" w:cs="Helvetica"/>
          <w:sz w:val="24"/>
          <w:szCs w:val="24"/>
          <w:lang w:eastAsia="zh-CN"/>
        </w:rPr>
        <w:t>volume collected from screening to post-dose safety sampling</w:t>
      </w:r>
      <w:r w:rsidR="00C37F53">
        <w:rPr>
          <w:rFonts w:ascii="Helvetica" w:eastAsia="Calibri" w:hAnsi="Helvetica" w:cs="Helvetica"/>
          <w:sz w:val="24"/>
          <w:szCs w:val="24"/>
          <w:lang w:eastAsia="zh-CN"/>
        </w:rPr>
        <w:t xml:space="preserve"> e.g. pre - study, screening, PK samples)</w:t>
      </w:r>
    </w:p>
    <w:p w14:paraId="54109160"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AA5FFAC" w14:textId="77777777" w:rsidR="00D64680" w:rsidRPr="003E5346" w:rsidRDefault="00D64680" w:rsidP="00725D71">
      <w:pPr>
        <w:widowControl w:val="0"/>
        <w:numPr>
          <w:ilvl w:val="0"/>
          <w:numId w:val="7"/>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List the study sampling times</w:t>
      </w:r>
    </w:p>
    <w:p w14:paraId="6D4E1D42"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8C55A85" w14:textId="77777777" w:rsidR="00D64680" w:rsidRPr="003E5346"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3E5346">
        <w:rPr>
          <w:rFonts w:ascii="Helvetica" w:eastAsiaTheme="majorEastAsia" w:hAnsi="Helvetica" w:cs="Helvetica"/>
          <w:iCs/>
          <w:sz w:val="24"/>
          <w:szCs w:val="24"/>
          <w:lang w:val="en-GB"/>
        </w:rPr>
        <w:t>2.4.7.3 Sample Handling</w:t>
      </w:r>
    </w:p>
    <w:p w14:paraId="762E8FBB" w14:textId="77777777" w:rsidR="00D64680" w:rsidRPr="003E5346" w:rsidRDefault="00D64680" w:rsidP="00725D71">
      <w:pPr>
        <w:widowControl w:val="0"/>
        <w:numPr>
          <w:ilvl w:val="0"/>
          <w:numId w:val="8"/>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 xml:space="preserve">Describe the method of sample collection </w:t>
      </w:r>
    </w:p>
    <w:p w14:paraId="734CFCF4" w14:textId="77777777" w:rsidR="00D64680" w:rsidRPr="003E5346" w:rsidRDefault="00D64680" w:rsidP="00D64680">
      <w:pPr>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6B911EF0" w14:textId="77777777" w:rsidR="00D64680" w:rsidRPr="003E5346" w:rsidRDefault="00D64680" w:rsidP="00725D71">
      <w:pPr>
        <w:widowControl w:val="0"/>
        <w:numPr>
          <w:ilvl w:val="0"/>
          <w:numId w:val="8"/>
        </w:numPr>
        <w:autoSpaceDE w:val="0"/>
        <w:autoSpaceDN w:val="0"/>
        <w:spacing w:before="80" w:after="80" w:line="280" w:lineRule="exact"/>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Describe sample handling and storage procedures</w:t>
      </w:r>
    </w:p>
    <w:p w14:paraId="395CD898" w14:textId="77777777" w:rsidR="00D64680" w:rsidRPr="003E5346" w:rsidRDefault="00D64680" w:rsidP="00D64680">
      <w:pPr>
        <w:spacing w:before="80" w:after="80" w:line="280" w:lineRule="exact"/>
        <w:ind w:left="1080"/>
        <w:jc w:val="both"/>
        <w:rPr>
          <w:rFonts w:ascii="Helvetica" w:eastAsia="Calibri" w:hAnsi="Helvetica" w:cs="Helvetica"/>
          <w:iCs/>
          <w:color w:val="000000" w:themeColor="text1"/>
          <w:sz w:val="24"/>
          <w:szCs w:val="24"/>
          <w:lang w:eastAsia="zh-CN"/>
        </w:rPr>
      </w:pPr>
      <w:r w:rsidRPr="003E5346">
        <w:rPr>
          <w:rFonts w:ascii="Helvetica" w:eastAsia="Calibri" w:hAnsi="Helvetica" w:cs="Helvetica"/>
          <w:color w:val="A6A6A6" w:themeColor="background1" w:themeShade="A6"/>
          <w:sz w:val="24"/>
          <w:szCs w:val="24"/>
          <w:lang w:eastAsia="zh-CN"/>
        </w:rPr>
        <w:t>{Insert here.}</w:t>
      </w:r>
    </w:p>
    <w:tbl>
      <w:tblPr>
        <w:tblStyle w:val="WHOTable3"/>
        <w:tblW w:w="0" w:type="auto"/>
        <w:tblInd w:w="0" w:type="dxa"/>
        <w:tblLayout w:type="fixed"/>
        <w:tblLook w:val="04A0" w:firstRow="1" w:lastRow="0" w:firstColumn="1" w:lastColumn="0" w:noHBand="0" w:noVBand="1"/>
      </w:tblPr>
      <w:tblGrid>
        <w:gridCol w:w="9849"/>
      </w:tblGrid>
      <w:tr w:rsidR="00D64680" w:rsidRPr="003E5346" w14:paraId="46920B78"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tcPr>
          <w:p w14:paraId="7F359B41"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2 – </w:t>
            </w:r>
            <w:r w:rsidRPr="003E5346">
              <w:rPr>
                <w:rFonts w:ascii="Helvetica" w:hAnsi="Helvetica" w:cs="Helvetica"/>
                <w:i/>
                <w:sz w:val="24"/>
                <w:szCs w:val="24"/>
              </w:rPr>
              <w:t>For SAHPRA use only</w:t>
            </w:r>
          </w:p>
        </w:tc>
      </w:tr>
      <w:tr w:rsidR="00D64680" w:rsidRPr="003E5346" w14:paraId="275607F7"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6BCEC200" w14:textId="77777777" w:rsidR="00D64680" w:rsidRPr="003E5346" w:rsidRDefault="00D64680" w:rsidP="00D64680">
            <w:pPr>
              <w:spacing w:after="120"/>
              <w:rPr>
                <w:rFonts w:ascii="Helvetica" w:eastAsia="Calibri" w:hAnsi="Helvetica" w:cs="Helvetica"/>
                <w:sz w:val="24"/>
                <w:szCs w:val="24"/>
              </w:rPr>
            </w:pPr>
          </w:p>
          <w:p w14:paraId="603689EC" w14:textId="77777777" w:rsidR="00D64680" w:rsidRPr="003E5346" w:rsidRDefault="00D64680" w:rsidP="00ED45C2">
            <w:pPr>
              <w:spacing w:after="120"/>
              <w:ind w:left="0"/>
              <w:rPr>
                <w:rFonts w:ascii="Helvetica" w:eastAsia="Calibri" w:hAnsi="Helvetica" w:cs="Helvetica"/>
                <w:sz w:val="24"/>
                <w:szCs w:val="24"/>
              </w:rPr>
            </w:pPr>
          </w:p>
        </w:tc>
      </w:tr>
    </w:tbl>
    <w:p w14:paraId="4F72252E" w14:textId="77777777" w:rsidR="00ED45C2" w:rsidRDefault="00ED45C2" w:rsidP="00ED45C2">
      <w:pPr>
        <w:spacing w:before="240" w:after="240" w:line="280" w:lineRule="atLeast"/>
        <w:ind w:left="360"/>
        <w:jc w:val="both"/>
        <w:outlineLvl w:val="0"/>
        <w:rPr>
          <w:rFonts w:ascii="Helvetica" w:eastAsia="Times New Roman" w:hAnsi="Helvetica" w:cs="Helvetica"/>
          <w:b/>
          <w:bCs/>
          <w:snapToGrid w:val="0"/>
          <w:sz w:val="24"/>
          <w:szCs w:val="24"/>
          <w:lang w:val="en-GB" w:eastAsia="zh-CN"/>
        </w:rPr>
      </w:pPr>
      <w:bookmarkStart w:id="10" w:name="_Toc40723323"/>
    </w:p>
    <w:p w14:paraId="2A7C516B" w14:textId="615D32C9" w:rsidR="00D64680" w:rsidRPr="003E5346" w:rsidRDefault="00D64680" w:rsidP="00725D71">
      <w:pPr>
        <w:numPr>
          <w:ilvl w:val="0"/>
          <w:numId w:val="26"/>
        </w:numPr>
        <w:spacing w:before="240" w:after="240" w:line="280" w:lineRule="atLeast"/>
        <w:jc w:val="both"/>
        <w:outlineLvl w:val="0"/>
        <w:rPr>
          <w:rFonts w:ascii="Helvetica" w:eastAsia="Times New Roman" w:hAnsi="Helvetica" w:cs="Helvetica"/>
          <w:b/>
          <w:bCs/>
          <w:snapToGrid w:val="0"/>
          <w:sz w:val="24"/>
          <w:szCs w:val="24"/>
          <w:lang w:val="en-GB" w:eastAsia="zh-CN"/>
        </w:rPr>
      </w:pPr>
      <w:r w:rsidRPr="003E5346">
        <w:rPr>
          <w:rFonts w:ascii="Helvetica" w:eastAsia="Times New Roman" w:hAnsi="Helvetica" w:cs="Helvetica"/>
          <w:b/>
          <w:bCs/>
          <w:snapToGrid w:val="0"/>
          <w:sz w:val="24"/>
          <w:szCs w:val="24"/>
          <w:lang w:val="en-GB"/>
        </w:rPr>
        <w:lastRenderedPageBreak/>
        <w:t>TRIAL SUBJECTS</w:t>
      </w:r>
      <w:bookmarkEnd w:id="10"/>
    </w:p>
    <w:p w14:paraId="7E4C42AB" w14:textId="46FF5958" w:rsidR="00D64680" w:rsidRPr="009E1CD5" w:rsidRDefault="00D64680" w:rsidP="002136A7">
      <w:pPr>
        <w:pStyle w:val="ListParagraph"/>
        <w:keepNext/>
        <w:numPr>
          <w:ilvl w:val="1"/>
          <w:numId w:val="29"/>
        </w:numPr>
        <w:spacing w:before="240" w:after="240" w:line="280" w:lineRule="atLeast"/>
        <w:ind w:left="720" w:hanging="720"/>
        <w:jc w:val="both"/>
        <w:outlineLvl w:val="1"/>
        <w:rPr>
          <w:rFonts w:ascii="Helvetica" w:eastAsia="Times New Roman" w:hAnsi="Helvetica" w:cs="Helvetica"/>
          <w:b/>
          <w:bCs/>
          <w:i/>
          <w:sz w:val="24"/>
          <w:szCs w:val="24"/>
        </w:rPr>
      </w:pPr>
      <w:bookmarkStart w:id="11" w:name="_Toc40723324"/>
      <w:r w:rsidRPr="009E1CD5">
        <w:rPr>
          <w:rFonts w:ascii="Helvetica" w:eastAsia="Times New Roman" w:hAnsi="Helvetica" w:cs="Helvetica"/>
          <w:b/>
          <w:bCs/>
          <w:sz w:val="24"/>
          <w:szCs w:val="24"/>
        </w:rPr>
        <w:t>Demographic and other baseline characteristics</w:t>
      </w:r>
      <w:bookmarkEnd w:id="11"/>
      <w:r w:rsidR="007773F3">
        <w:rPr>
          <w:rFonts w:ascii="Helvetica" w:eastAsia="Times New Roman" w:hAnsi="Helvetica" w:cs="Helvetica"/>
          <w:b/>
          <w:bCs/>
          <w:sz w:val="24"/>
          <w:szCs w:val="24"/>
        </w:rPr>
        <w:t xml:space="preserve"> </w:t>
      </w:r>
      <w:r w:rsidR="00F02E01">
        <w:rPr>
          <w:rFonts w:ascii="Helvetica" w:eastAsia="Times New Roman" w:hAnsi="Helvetica" w:cs="Helvetica"/>
          <w:b/>
          <w:bCs/>
          <w:sz w:val="24"/>
          <w:szCs w:val="24"/>
        </w:rPr>
        <w:t xml:space="preserve">for all enrolled subjects (information required in a) – f) may be provided in tabular form) </w:t>
      </w:r>
    </w:p>
    <w:p w14:paraId="4EA6A14B" w14:textId="77777777" w:rsidR="00D64680" w:rsidRPr="003E5346"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Identify study population (i.e., normal, healthy adult volunteers or patients)</w:t>
      </w:r>
    </w:p>
    <w:p w14:paraId="698687CB"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91476DF" w14:textId="77777777" w:rsidR="00D64680" w:rsidRPr="003E5346"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Summary of ethnic origin and gender of subjects</w:t>
      </w:r>
    </w:p>
    <w:p w14:paraId="51213A14"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02BDEEC8" w14:textId="77777777" w:rsidR="00D64680" w:rsidRPr="003E5346"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Identify subjects noted to have special characteristics and state notable characteristics (e.g. fast acetylators of debrisoquine)</w:t>
      </w:r>
    </w:p>
    <w:p w14:paraId="4B7E1625"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3F2458B8" w14:textId="77777777" w:rsidR="00D64680" w:rsidRPr="003E5346" w:rsidRDefault="00D64680" w:rsidP="00725D71">
      <w:pPr>
        <w:widowControl w:val="0"/>
        <w:numPr>
          <w:ilvl w:val="0"/>
          <w:numId w:val="9"/>
        </w:numPr>
        <w:autoSpaceDE w:val="0"/>
        <w:autoSpaceDN w:val="0"/>
        <w:spacing w:before="80" w:after="80" w:line="240" w:lineRule="auto"/>
        <w:jc w:val="both"/>
        <w:rPr>
          <w:rFonts w:ascii="Helvetica" w:eastAsia="Calibri" w:hAnsi="Helvetica" w:cs="Helvetica"/>
          <w:sz w:val="24"/>
          <w:szCs w:val="24"/>
        </w:rPr>
      </w:pPr>
      <w:r w:rsidRPr="003E5346">
        <w:rPr>
          <w:rFonts w:ascii="Helvetica" w:eastAsia="Calibri" w:hAnsi="Helvetica" w:cs="Helvetica"/>
          <w:sz w:val="24"/>
          <w:szCs w:val="24"/>
          <w:lang w:eastAsia="zh-CN"/>
        </w:rPr>
        <w:t xml:space="preserve">Range and mean age </w:t>
      </w:r>
      <w:r w:rsidRPr="003E5346">
        <w:rPr>
          <w:rFonts w:ascii="Helvetica" w:eastAsia="Calibri" w:hAnsi="Helvetica" w:cs="Helvetica"/>
          <w:sz w:val="24"/>
          <w:szCs w:val="24"/>
          <w:lang w:eastAsia="zh-CN"/>
        </w:rPr>
        <w:sym w:font="Symbol" w:char="F0B1"/>
      </w:r>
      <w:r w:rsidRPr="003E5346">
        <w:rPr>
          <w:rFonts w:ascii="Helvetica" w:eastAsia="Calibri" w:hAnsi="Helvetica" w:cs="Helvetica"/>
          <w:sz w:val="24"/>
          <w:szCs w:val="24"/>
          <w:lang w:eastAsia="zh-CN"/>
        </w:rPr>
        <w:t xml:space="preserve"> SD of subjects </w:t>
      </w:r>
    </w:p>
    <w:p w14:paraId="706C5C10"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 xml:space="preserve">{Insert here.} </w:t>
      </w:r>
    </w:p>
    <w:p w14:paraId="0814CE1F" w14:textId="77777777" w:rsidR="00D64680" w:rsidRPr="003E5346"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 xml:space="preserve">Range and mean height and weight </w:t>
      </w:r>
      <w:r w:rsidRPr="003E5346">
        <w:rPr>
          <w:rFonts w:ascii="Helvetica" w:eastAsia="Calibri" w:hAnsi="Helvetica" w:cs="Helvetica"/>
          <w:sz w:val="24"/>
          <w:szCs w:val="24"/>
          <w:lang w:eastAsia="zh-CN"/>
        </w:rPr>
        <w:sym w:font="Symbol" w:char="F0B1"/>
      </w:r>
      <w:r w:rsidRPr="003E5346">
        <w:rPr>
          <w:rFonts w:ascii="Helvetica" w:eastAsia="Calibri" w:hAnsi="Helvetica" w:cs="Helvetica"/>
          <w:sz w:val="24"/>
          <w:szCs w:val="24"/>
          <w:lang w:eastAsia="zh-CN"/>
        </w:rPr>
        <w:t xml:space="preserve"> SD of subjects</w:t>
      </w:r>
    </w:p>
    <w:p w14:paraId="21343BED"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BEBC391" w14:textId="77777777" w:rsidR="00D64680" w:rsidRPr="003E5346"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 xml:space="preserve">Identify subjects whose ratio is not within 15 % of the values given on a standard height/weight table  </w:t>
      </w:r>
    </w:p>
    <w:p w14:paraId="4EBA9506"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6F3F10D" w14:textId="51A9B085" w:rsidR="00D64680" w:rsidRPr="003E5346"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12" w:name="_Toc40723325"/>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Subjects who smoke</w:t>
      </w:r>
      <w:bookmarkEnd w:id="12"/>
      <w:r w:rsidR="00D64680" w:rsidRPr="003E5346">
        <w:rPr>
          <w:rFonts w:ascii="Helvetica" w:eastAsia="Times New Roman" w:hAnsi="Helvetica" w:cs="Helvetica"/>
          <w:b/>
          <w:bCs/>
          <w:sz w:val="24"/>
          <w:szCs w:val="24"/>
        </w:rPr>
        <w:t xml:space="preserve"> </w:t>
      </w:r>
    </w:p>
    <w:p w14:paraId="377372D0" w14:textId="77777777" w:rsidR="00D64680" w:rsidRPr="003E5346"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Number of smokers included in the study</w:t>
      </w:r>
    </w:p>
    <w:p w14:paraId="63086F66"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55A69417" w14:textId="77777777" w:rsidR="00D64680" w:rsidRPr="003E5346"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Indicate how many cigarettes smoked per day per subject</w:t>
      </w:r>
    </w:p>
    <w:p w14:paraId="728C0FBE" w14:textId="77777777" w:rsidR="00D64680" w:rsidRPr="003E5346" w:rsidRDefault="00D64680" w:rsidP="00D64680">
      <w:pPr>
        <w:spacing w:before="80" w:after="80"/>
        <w:ind w:left="1080"/>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0244E09E" w14:textId="77777777" w:rsidR="00D64680" w:rsidRPr="003E5346"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Comment on the impact on study</w:t>
      </w:r>
    </w:p>
    <w:p w14:paraId="2769B2CA" w14:textId="6A868974" w:rsidR="00D64680" w:rsidRDefault="00D64680" w:rsidP="00D64680">
      <w:pPr>
        <w:spacing w:before="80" w:after="80"/>
        <w:ind w:left="1080"/>
        <w:jc w:val="both"/>
        <w:rPr>
          <w:rFonts w:ascii="Helvetica" w:eastAsia="Calibri" w:hAnsi="Helvetica" w:cs="Helvetica"/>
          <w:color w:val="A6A6A6" w:themeColor="background1" w:themeShade="A6"/>
          <w:sz w:val="24"/>
          <w:szCs w:val="24"/>
          <w:lang w:eastAsia="zh-CN"/>
        </w:rPr>
      </w:pPr>
      <w:r w:rsidRPr="003E5346">
        <w:rPr>
          <w:rFonts w:ascii="Helvetica" w:eastAsia="Calibri" w:hAnsi="Helvetica" w:cs="Helvetica"/>
          <w:color w:val="A6A6A6" w:themeColor="background1" w:themeShade="A6"/>
          <w:sz w:val="24"/>
          <w:szCs w:val="24"/>
          <w:lang w:eastAsia="zh-CN"/>
        </w:rPr>
        <w:t>{Insert here.}</w:t>
      </w:r>
    </w:p>
    <w:p w14:paraId="46542505" w14:textId="77777777" w:rsidR="00ED45C2" w:rsidRPr="003E5346" w:rsidRDefault="00ED45C2" w:rsidP="00D64680">
      <w:pPr>
        <w:spacing w:before="80" w:after="80"/>
        <w:ind w:left="1080"/>
        <w:jc w:val="both"/>
        <w:rPr>
          <w:rFonts w:ascii="Helvetica" w:eastAsia="Calibri" w:hAnsi="Helvetica" w:cs="Helvetica"/>
          <w:color w:val="A6A6A6" w:themeColor="background1" w:themeShade="A6"/>
          <w:sz w:val="24"/>
          <w:szCs w:val="24"/>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49F49227"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26ACB04F"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3 – </w:t>
            </w:r>
            <w:r w:rsidRPr="003E5346">
              <w:rPr>
                <w:rFonts w:ascii="Helvetica" w:hAnsi="Helvetica" w:cs="Helvetica"/>
                <w:i/>
                <w:sz w:val="24"/>
                <w:szCs w:val="24"/>
              </w:rPr>
              <w:t>For SAHPRA use only</w:t>
            </w:r>
          </w:p>
        </w:tc>
      </w:tr>
      <w:tr w:rsidR="00D64680" w:rsidRPr="003E5346" w14:paraId="3B415E84" w14:textId="77777777" w:rsidTr="00D64680">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4697B8A3" w14:textId="77777777" w:rsidR="00D64680" w:rsidRPr="003E5346" w:rsidRDefault="00D64680" w:rsidP="00D64680">
            <w:pPr>
              <w:keepNext/>
              <w:keepLines/>
              <w:spacing w:after="120"/>
              <w:ind w:left="62"/>
              <w:rPr>
                <w:rFonts w:ascii="Helvetica" w:hAnsi="Helvetica" w:cs="Helvetica"/>
                <w:sz w:val="24"/>
                <w:szCs w:val="24"/>
              </w:rPr>
            </w:pPr>
          </w:p>
          <w:p w14:paraId="45931038" w14:textId="77777777" w:rsidR="00D64680" w:rsidRPr="003E5346" w:rsidRDefault="00D64680" w:rsidP="00D64680">
            <w:pPr>
              <w:keepNext/>
              <w:keepLines/>
              <w:spacing w:after="120"/>
              <w:ind w:left="62"/>
              <w:rPr>
                <w:rFonts w:ascii="Helvetica" w:hAnsi="Helvetica" w:cs="Helvetica"/>
                <w:sz w:val="24"/>
                <w:szCs w:val="24"/>
              </w:rPr>
            </w:pPr>
          </w:p>
          <w:p w14:paraId="35E2075E" w14:textId="77777777" w:rsidR="00D64680" w:rsidRPr="003E5346" w:rsidRDefault="00D64680" w:rsidP="00D64680">
            <w:pPr>
              <w:keepNext/>
              <w:keepLines/>
              <w:rPr>
                <w:rFonts w:ascii="Helvetica" w:hAnsi="Helvetica" w:cs="Helvetica"/>
                <w:sz w:val="24"/>
                <w:szCs w:val="24"/>
              </w:rPr>
            </w:pPr>
          </w:p>
        </w:tc>
      </w:tr>
    </w:tbl>
    <w:p w14:paraId="13371B21" w14:textId="057BA1AE" w:rsidR="00ED45C2"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bookmarkStart w:id="13" w:name="_Toc40723326"/>
    </w:p>
    <w:p w14:paraId="72F64FE6" w14:textId="6E641387" w:rsidR="00ED45C2"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104E0E51" w14:textId="77777777" w:rsidR="00ED45C2" w:rsidRPr="00ED45C2"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5D9B2EB1" w14:textId="1796E760" w:rsidR="009E1CD5" w:rsidRPr="009E1CD5" w:rsidRDefault="00D64680" w:rsidP="009E1CD5">
      <w:pPr>
        <w:pStyle w:val="ListParagraph"/>
        <w:numPr>
          <w:ilvl w:val="0"/>
          <w:numId w:val="29"/>
        </w:numPr>
        <w:spacing w:before="240" w:after="240" w:line="280" w:lineRule="atLeast"/>
        <w:outlineLvl w:val="0"/>
        <w:rPr>
          <w:rFonts w:ascii="Helvetica" w:eastAsia="Times New Roman" w:hAnsi="Helvetica" w:cs="Helvetica"/>
          <w:b/>
          <w:bCs/>
          <w:i/>
          <w:snapToGrid w:val="0"/>
          <w:sz w:val="24"/>
          <w:szCs w:val="24"/>
          <w:lang w:val="en-GB"/>
        </w:rPr>
      </w:pPr>
      <w:r w:rsidRPr="009E1CD5">
        <w:rPr>
          <w:rFonts w:ascii="Helvetica" w:eastAsia="Times New Roman" w:hAnsi="Helvetica" w:cs="Helvetica"/>
          <w:b/>
          <w:bCs/>
          <w:snapToGrid w:val="0"/>
          <w:sz w:val="24"/>
          <w:szCs w:val="24"/>
          <w:lang w:val="en-GB"/>
        </w:rPr>
        <w:t>PROTOCOL DEVIATIONS</w:t>
      </w:r>
      <w:bookmarkStart w:id="14" w:name="_Toc40723327"/>
      <w:bookmarkEnd w:id="13"/>
    </w:p>
    <w:p w14:paraId="30E2F345" w14:textId="77777777" w:rsidR="009E1CD5" w:rsidRPr="009E1CD5" w:rsidRDefault="009E1CD5" w:rsidP="009E1CD5">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18A5D208" w14:textId="5EA9CB6C" w:rsidR="00D64680" w:rsidRPr="009E1CD5" w:rsidRDefault="009E1CD5" w:rsidP="009E1CD5">
      <w:pPr>
        <w:pStyle w:val="ListParagraph"/>
        <w:numPr>
          <w:ilvl w:val="1"/>
          <w:numId w:val="29"/>
        </w:numPr>
        <w:spacing w:before="240" w:after="240" w:line="280" w:lineRule="atLeast"/>
        <w:outlineLvl w:val="0"/>
        <w:rPr>
          <w:rFonts w:ascii="Helvetica" w:eastAsia="Times New Roman" w:hAnsi="Helvetica" w:cs="Helvetica"/>
          <w:b/>
          <w:bCs/>
          <w:i/>
          <w:snapToGrid w:val="0"/>
          <w:sz w:val="24"/>
          <w:szCs w:val="24"/>
          <w:lang w:val="en-GB"/>
        </w:rPr>
      </w:pPr>
      <w:r>
        <w:rPr>
          <w:rFonts w:ascii="Helvetica" w:eastAsia="Times New Roman" w:hAnsi="Helvetica" w:cs="Helvetica"/>
          <w:b/>
          <w:bCs/>
          <w:sz w:val="24"/>
          <w:szCs w:val="24"/>
        </w:rPr>
        <w:t xml:space="preserve"> </w:t>
      </w:r>
      <w:r w:rsidR="00D64680" w:rsidRPr="009E1CD5">
        <w:rPr>
          <w:rFonts w:ascii="Helvetica" w:eastAsia="Times New Roman" w:hAnsi="Helvetica" w:cs="Helvetica"/>
          <w:b/>
          <w:bCs/>
          <w:sz w:val="24"/>
          <w:szCs w:val="24"/>
        </w:rPr>
        <w:t>Protocol deviations during the clinical study</w:t>
      </w:r>
      <w:bookmarkEnd w:id="14"/>
    </w:p>
    <w:p w14:paraId="2C774CDB" w14:textId="77777777" w:rsidR="00D64680" w:rsidRPr="003E5346" w:rsidRDefault="00D64680" w:rsidP="00CC59F0">
      <w:pPr>
        <w:keepNext/>
        <w:spacing w:after="120" w:line="240" w:lineRule="auto"/>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Describe any such deviations and discuss their implications with respect to bioequivalence.</w:t>
      </w:r>
    </w:p>
    <w:p w14:paraId="77CC4020" w14:textId="77777777" w:rsidR="00D64680" w:rsidRPr="003E5346" w:rsidRDefault="00D64680" w:rsidP="00CC59F0">
      <w:pPr>
        <w:keepNext/>
        <w:spacing w:after="120" w:line="240" w:lineRule="auto"/>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State location of summary in the submission. Describe and explain reasons for deviations from sampling protocol. Comment on impact on study. Indicate whether the deviations were accounted for in the pharmacokinetic analysis.</w:t>
      </w:r>
    </w:p>
    <w:p w14:paraId="71C51245" w14:textId="77777777" w:rsidR="00D64680" w:rsidRPr="003E5346" w:rsidRDefault="00D64680" w:rsidP="00D64680">
      <w:pPr>
        <w:keepNext/>
        <w:spacing w:after="120" w:line="240" w:lineRule="auto"/>
        <w:ind w:left="720"/>
        <w:rPr>
          <w:rFonts w:ascii="Helvetica" w:hAnsi="Helvetica" w:cs="Helvetica"/>
          <w:iCs/>
          <w:color w:val="A6A6A6" w:themeColor="background1" w:themeShade="A6"/>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261CCCDF"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305ACAA4"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4 – </w:t>
            </w:r>
            <w:r w:rsidRPr="003E5346">
              <w:rPr>
                <w:rFonts w:ascii="Helvetica" w:hAnsi="Helvetica" w:cs="Helvetica"/>
                <w:i/>
                <w:sz w:val="24"/>
                <w:szCs w:val="24"/>
              </w:rPr>
              <w:t>For SAHPRA use only</w:t>
            </w:r>
          </w:p>
        </w:tc>
      </w:tr>
      <w:tr w:rsidR="00D64680" w:rsidRPr="003E5346" w14:paraId="1ED11783" w14:textId="77777777" w:rsidTr="00D64680">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39EC51F1" w14:textId="77777777" w:rsidR="00D64680" w:rsidRPr="003E5346" w:rsidRDefault="00D64680" w:rsidP="00D64680">
            <w:pPr>
              <w:keepNext/>
              <w:keepLines/>
              <w:spacing w:after="120"/>
              <w:ind w:left="62"/>
              <w:rPr>
                <w:rFonts w:ascii="Helvetica" w:hAnsi="Helvetica" w:cs="Helvetica"/>
                <w:sz w:val="24"/>
                <w:szCs w:val="24"/>
              </w:rPr>
            </w:pPr>
          </w:p>
          <w:p w14:paraId="3A10569B" w14:textId="77777777" w:rsidR="00D64680" w:rsidRPr="003E5346" w:rsidRDefault="00D64680" w:rsidP="00D64680">
            <w:pPr>
              <w:keepNext/>
              <w:keepLines/>
              <w:spacing w:after="120"/>
              <w:ind w:left="62"/>
              <w:rPr>
                <w:rFonts w:ascii="Helvetica" w:hAnsi="Helvetica" w:cs="Helvetica"/>
                <w:sz w:val="24"/>
                <w:szCs w:val="24"/>
              </w:rPr>
            </w:pPr>
          </w:p>
          <w:p w14:paraId="1FD739CC" w14:textId="77777777" w:rsidR="00D64680" w:rsidRPr="003E5346" w:rsidRDefault="00D64680" w:rsidP="00D64680">
            <w:pPr>
              <w:keepNext/>
              <w:keepLines/>
              <w:rPr>
                <w:rFonts w:ascii="Helvetica" w:hAnsi="Helvetica" w:cs="Helvetica"/>
                <w:sz w:val="24"/>
                <w:szCs w:val="24"/>
              </w:rPr>
            </w:pPr>
          </w:p>
        </w:tc>
      </w:tr>
    </w:tbl>
    <w:p w14:paraId="567FAC3E" w14:textId="3EB36694" w:rsidR="00D64680" w:rsidRPr="009E1CD5" w:rsidRDefault="00D64680" w:rsidP="009E1CD5">
      <w:pPr>
        <w:pStyle w:val="ListParagraph"/>
        <w:numPr>
          <w:ilvl w:val="0"/>
          <w:numId w:val="29"/>
        </w:numPr>
        <w:spacing w:before="240" w:after="240" w:line="280" w:lineRule="atLeast"/>
        <w:outlineLvl w:val="0"/>
        <w:rPr>
          <w:rFonts w:ascii="Helvetica" w:eastAsia="Times New Roman" w:hAnsi="Helvetica" w:cs="Helvetica"/>
          <w:b/>
          <w:bCs/>
          <w:snapToGrid w:val="0"/>
          <w:sz w:val="24"/>
          <w:szCs w:val="24"/>
          <w:lang w:val="en-GB" w:eastAsia="zh-CN"/>
        </w:rPr>
      </w:pPr>
      <w:bookmarkStart w:id="15" w:name="_Toc40723328"/>
      <w:r w:rsidRPr="009E1CD5">
        <w:rPr>
          <w:rFonts w:ascii="Helvetica" w:eastAsia="Times New Roman" w:hAnsi="Helvetica" w:cs="Helvetica"/>
          <w:b/>
          <w:bCs/>
          <w:snapToGrid w:val="0"/>
          <w:sz w:val="24"/>
          <w:szCs w:val="24"/>
          <w:lang w:val="en-GB"/>
        </w:rPr>
        <w:t>SAFETY EVALUATION</w:t>
      </w:r>
      <w:bookmarkEnd w:id="15"/>
    </w:p>
    <w:p w14:paraId="7AFFB471" w14:textId="77777777" w:rsidR="00D64680" w:rsidRPr="003E5346" w:rsidRDefault="00D64680" w:rsidP="009E1CD5">
      <w:pPr>
        <w:keepNext/>
        <w:numPr>
          <w:ilvl w:val="1"/>
          <w:numId w:val="29"/>
        </w:numPr>
        <w:spacing w:before="240" w:after="240" w:line="280" w:lineRule="atLeast"/>
        <w:outlineLvl w:val="1"/>
        <w:rPr>
          <w:rFonts w:ascii="Helvetica" w:eastAsia="Times New Roman" w:hAnsi="Helvetica" w:cs="Helvetica"/>
          <w:b/>
          <w:bCs/>
          <w:sz w:val="24"/>
          <w:szCs w:val="24"/>
        </w:rPr>
      </w:pPr>
      <w:bookmarkStart w:id="16" w:name="_Toc40723329"/>
      <w:r w:rsidRPr="003E5346">
        <w:rPr>
          <w:rFonts w:ascii="Helvetica" w:eastAsia="Times New Roman" w:hAnsi="Helvetica" w:cs="Helvetica"/>
          <w:b/>
          <w:bCs/>
          <w:sz w:val="24"/>
          <w:szCs w:val="24"/>
        </w:rPr>
        <w:t>Identify adverse events observed</w:t>
      </w:r>
      <w:bookmarkEnd w:id="16"/>
    </w:p>
    <w:p w14:paraId="3EBA3ECC" w14:textId="77777777" w:rsidR="00D64680" w:rsidRPr="003E5346" w:rsidRDefault="00D64680" w:rsidP="009E1CD5">
      <w:pPr>
        <w:keepNext/>
        <w:spacing w:after="120" w:line="240" w:lineRule="auto"/>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List any adverse events by subject number. State whether a reaction occurred following administration of the test or reference product, identify any causal relationships, and note any treatments required. Report any deaths. State location of this summary in the submission.</w:t>
      </w:r>
    </w:p>
    <w:p w14:paraId="0A07F9BF" w14:textId="77777777" w:rsidR="00D64680" w:rsidRPr="003E5346" w:rsidRDefault="00D64680" w:rsidP="009E1CD5">
      <w:pPr>
        <w:keepNext/>
        <w:spacing w:after="120" w:line="240" w:lineRule="auto"/>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Discuss the implications of the observed adverse events with respect to bioequivalence.</w:t>
      </w:r>
    </w:p>
    <w:p w14:paraId="6F04BB7F" w14:textId="77777777" w:rsidR="00D64680" w:rsidRPr="003E5346" w:rsidRDefault="00D64680" w:rsidP="00D64680">
      <w:pPr>
        <w:keepNext/>
        <w:spacing w:after="120" w:line="240" w:lineRule="auto"/>
        <w:ind w:left="720"/>
        <w:jc w:val="both"/>
        <w:rPr>
          <w:rFonts w:ascii="Helvetica" w:hAnsi="Helvetica" w:cs="Helvetica"/>
          <w:iCs/>
          <w:color w:val="A6A6A6" w:themeColor="background1" w:themeShade="A6"/>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63A46282"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2399F04C"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5 – </w:t>
            </w:r>
            <w:r w:rsidRPr="003E5346">
              <w:rPr>
                <w:rFonts w:ascii="Helvetica" w:hAnsi="Helvetica" w:cs="Helvetica"/>
                <w:i/>
                <w:sz w:val="24"/>
                <w:szCs w:val="24"/>
              </w:rPr>
              <w:t>For SAHPRA use only</w:t>
            </w:r>
          </w:p>
        </w:tc>
      </w:tr>
      <w:tr w:rsidR="009F1833" w:rsidRPr="003E5346" w14:paraId="09C01ADD" w14:textId="77777777" w:rsidTr="009F188A">
        <w:trPr>
          <w:cnfStyle w:val="000000100000" w:firstRow="0" w:lastRow="0" w:firstColumn="0" w:lastColumn="0" w:oddVBand="0" w:evenVBand="0" w:oddHBand="1" w:evenHBand="0" w:firstRowFirstColumn="0" w:firstRowLastColumn="0" w:lastRowFirstColumn="0" w:lastRowLastColumn="0"/>
          <w:trHeight w:val="1537"/>
        </w:trPr>
        <w:tc>
          <w:tcPr>
            <w:tcW w:w="9849" w:type="dxa"/>
          </w:tcPr>
          <w:p w14:paraId="3463F955" w14:textId="77777777" w:rsidR="009F1833" w:rsidRPr="003E5346" w:rsidRDefault="009F1833" w:rsidP="00D64680">
            <w:pPr>
              <w:keepNext/>
              <w:keepLines/>
              <w:spacing w:after="120"/>
              <w:ind w:left="62"/>
              <w:rPr>
                <w:rFonts w:ascii="Helvetica" w:hAnsi="Helvetica" w:cs="Helvetica"/>
                <w:sz w:val="24"/>
                <w:szCs w:val="24"/>
              </w:rPr>
            </w:pPr>
          </w:p>
          <w:p w14:paraId="7A60FF20" w14:textId="77777777" w:rsidR="009F1833" w:rsidRPr="003E5346" w:rsidRDefault="009F1833" w:rsidP="00D64680">
            <w:pPr>
              <w:keepNext/>
              <w:keepLines/>
              <w:spacing w:after="120"/>
              <w:ind w:left="62"/>
              <w:rPr>
                <w:rFonts w:ascii="Helvetica" w:hAnsi="Helvetica" w:cs="Helvetica"/>
                <w:sz w:val="24"/>
                <w:szCs w:val="24"/>
              </w:rPr>
            </w:pPr>
          </w:p>
          <w:p w14:paraId="7628793D" w14:textId="77777777" w:rsidR="009F1833" w:rsidRPr="003E5346" w:rsidRDefault="009F1833" w:rsidP="00D64680">
            <w:pPr>
              <w:keepNext/>
              <w:keepLines/>
              <w:rPr>
                <w:rFonts w:ascii="Helvetica" w:hAnsi="Helvetica" w:cs="Helvetica"/>
                <w:sz w:val="24"/>
                <w:szCs w:val="24"/>
              </w:rPr>
            </w:pPr>
          </w:p>
        </w:tc>
      </w:tr>
    </w:tbl>
    <w:p w14:paraId="1DD46E2F" w14:textId="1ADA44FD" w:rsidR="009F1833" w:rsidRDefault="009F1833"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bookmarkStart w:id="17" w:name="_Toc40723330"/>
    </w:p>
    <w:p w14:paraId="429565B2" w14:textId="69093F95" w:rsidR="00525D95" w:rsidRDefault="00525D95"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22D92A39" w14:textId="00358030" w:rsidR="00ED45C2" w:rsidRDefault="00ED45C2"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1F835CC0" w14:textId="77777777" w:rsidR="00ED45C2" w:rsidRPr="009F1833" w:rsidRDefault="00ED45C2"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29D353F2" w14:textId="65FFB520" w:rsidR="00D64680" w:rsidRPr="003E5346" w:rsidRDefault="00D64680" w:rsidP="009E1CD5">
      <w:pPr>
        <w:numPr>
          <w:ilvl w:val="0"/>
          <w:numId w:val="29"/>
        </w:numPr>
        <w:spacing w:before="240" w:after="240" w:line="280" w:lineRule="atLeast"/>
        <w:jc w:val="both"/>
        <w:outlineLvl w:val="0"/>
        <w:rPr>
          <w:rFonts w:ascii="Helvetica" w:eastAsia="Times New Roman" w:hAnsi="Helvetica" w:cs="Helvetica"/>
          <w:b/>
          <w:bCs/>
          <w:iCs/>
          <w:snapToGrid w:val="0"/>
          <w:sz w:val="24"/>
          <w:szCs w:val="24"/>
          <w:lang w:val="en-GB" w:eastAsia="zh-CN"/>
        </w:rPr>
      </w:pPr>
      <w:r w:rsidRPr="003E5346">
        <w:rPr>
          <w:rFonts w:ascii="Helvetica" w:eastAsia="Times New Roman" w:hAnsi="Helvetica" w:cs="Helvetica"/>
          <w:b/>
          <w:bCs/>
          <w:snapToGrid w:val="0"/>
          <w:sz w:val="24"/>
          <w:szCs w:val="24"/>
          <w:lang w:val="en-GB"/>
        </w:rPr>
        <w:lastRenderedPageBreak/>
        <w:t>EFFICACY EVALUATION</w:t>
      </w:r>
      <w:bookmarkEnd w:id="17"/>
    </w:p>
    <w:p w14:paraId="2B484594" w14:textId="33EF4DD2" w:rsidR="00D64680" w:rsidRPr="003E5346" w:rsidRDefault="009E1CD5" w:rsidP="009E1CD5">
      <w:pPr>
        <w:keepNext/>
        <w:spacing w:after="120" w:line="280" w:lineRule="atLeast"/>
        <w:jc w:val="both"/>
        <w:rPr>
          <w:rFonts w:ascii="Helvetica" w:eastAsia="Calibri" w:hAnsi="Helvetica" w:cs="Helvetica"/>
          <w:b/>
          <w:i/>
          <w:sz w:val="24"/>
          <w:szCs w:val="24"/>
        </w:rPr>
      </w:pPr>
      <w:r>
        <w:rPr>
          <w:rFonts w:ascii="Helvetica" w:eastAsia="Calibri" w:hAnsi="Helvetica" w:cs="Helvetica"/>
          <w:sz w:val="24"/>
          <w:szCs w:val="24"/>
        </w:rPr>
        <w:t xml:space="preserve">      </w:t>
      </w:r>
      <w:r w:rsidR="00D64680" w:rsidRPr="003E5346">
        <w:rPr>
          <w:rFonts w:ascii="Helvetica" w:eastAsia="Calibri" w:hAnsi="Helvetica" w:cs="Helvetica"/>
          <w:sz w:val="24"/>
          <w:szCs w:val="24"/>
        </w:rPr>
        <w:t>Efficacy results and tabulations of individual trial subjects’ data</w:t>
      </w:r>
    </w:p>
    <w:p w14:paraId="0EA2105E" w14:textId="7E894E1F" w:rsidR="00D64680" w:rsidRPr="003E5346"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18" w:name="_Toc40723331"/>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Presentation of data</w:t>
      </w:r>
      <w:bookmarkEnd w:id="18"/>
    </w:p>
    <w:p w14:paraId="7A5A9234" w14:textId="77777777" w:rsidR="00D64680" w:rsidRPr="003E5346" w:rsidRDefault="00D64680" w:rsidP="00725D71">
      <w:pPr>
        <w:widowControl w:val="0"/>
        <w:numPr>
          <w:ilvl w:val="0"/>
          <w:numId w:val="11"/>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State location in submission of tables of mean and individual subject concentrations</w:t>
      </w:r>
    </w:p>
    <w:p w14:paraId="7FA7CD99"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63875865" w14:textId="77777777" w:rsidR="00D64680" w:rsidRPr="003E5346" w:rsidRDefault="00D64680" w:rsidP="00725D71">
      <w:pPr>
        <w:widowControl w:val="0"/>
        <w:numPr>
          <w:ilvl w:val="0"/>
          <w:numId w:val="11"/>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State location in submission of (mean and individual) linear and semi-logarithmic subject drug concentration vs. time plots</w:t>
      </w:r>
    </w:p>
    <w:p w14:paraId="5A571798"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5A311A8D" w14:textId="79B7728F" w:rsidR="00D64680" w:rsidRPr="003E5346"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19" w:name="_Toc40723332"/>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Pharmacokinetic (PK) parameters</w:t>
      </w:r>
      <w:bookmarkEnd w:id="19"/>
    </w:p>
    <w:p w14:paraId="28D4887D" w14:textId="77777777" w:rsidR="00D64680" w:rsidRPr="003E5346"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rPr>
        <w:t xml:space="preserve">State </w:t>
      </w:r>
      <w:r w:rsidRPr="003E5346">
        <w:rPr>
          <w:rFonts w:ascii="Helvetica" w:eastAsia="Calibri" w:hAnsi="Helvetica" w:cs="Helvetica"/>
          <w:sz w:val="24"/>
          <w:szCs w:val="24"/>
          <w:lang w:eastAsia="zh-CN"/>
        </w:rPr>
        <w:t>how</w:t>
      </w:r>
      <w:r w:rsidRPr="003E5346">
        <w:rPr>
          <w:rFonts w:ascii="Helvetica" w:eastAsia="Calibri" w:hAnsi="Helvetica" w:cs="Helvetica"/>
          <w:sz w:val="24"/>
          <w:szCs w:val="24"/>
        </w:rPr>
        <w:t xml:space="preserve"> the </w:t>
      </w:r>
      <w:r w:rsidRPr="003E5346">
        <w:rPr>
          <w:rFonts w:ascii="Helvetica" w:eastAsia="Calibri" w:hAnsi="Helvetica" w:cs="Helvetica"/>
          <w:sz w:val="24"/>
          <w:szCs w:val="24"/>
          <w:lang w:eastAsia="zh-CN"/>
        </w:rPr>
        <w:t>pharmacokinetic</w:t>
      </w:r>
      <w:r w:rsidRPr="003E5346">
        <w:rPr>
          <w:rFonts w:ascii="Helvetica" w:eastAsia="Calibri" w:hAnsi="Helvetica" w:cs="Helvetica"/>
          <w:sz w:val="24"/>
          <w:szCs w:val="24"/>
        </w:rPr>
        <w:t xml:space="preserve"> parameters where calculated/obtained for AUC</w:t>
      </w:r>
      <w:r w:rsidRPr="003E5346">
        <w:rPr>
          <w:rFonts w:ascii="Helvetica" w:eastAsia="Calibri" w:hAnsi="Helvetica" w:cs="Helvetica"/>
          <w:sz w:val="24"/>
          <w:szCs w:val="24"/>
          <w:vertAlign w:val="subscript"/>
        </w:rPr>
        <w:t>0-inf</w:t>
      </w:r>
      <w:r w:rsidRPr="003E5346">
        <w:rPr>
          <w:rFonts w:ascii="Helvetica" w:eastAsia="Calibri" w:hAnsi="Helvetica" w:cs="Helvetica"/>
          <w:sz w:val="24"/>
          <w:szCs w:val="24"/>
        </w:rPr>
        <w:t>, AUC</w:t>
      </w:r>
      <w:r w:rsidRPr="003E5346">
        <w:rPr>
          <w:rFonts w:ascii="Helvetica" w:eastAsia="Calibri" w:hAnsi="Helvetica" w:cs="Helvetica"/>
          <w:sz w:val="24"/>
          <w:szCs w:val="24"/>
          <w:vertAlign w:val="subscript"/>
        </w:rPr>
        <w:t>0</w:t>
      </w:r>
      <w:r w:rsidRPr="003E5346">
        <w:rPr>
          <w:rFonts w:ascii="Helvetica" w:eastAsia="Calibri" w:hAnsi="Helvetica" w:cs="Helvetica"/>
          <w:sz w:val="24"/>
          <w:szCs w:val="24"/>
          <w:vertAlign w:val="subscript"/>
        </w:rPr>
        <w:noBreakHyphen/>
        <w:t>t</w:t>
      </w:r>
      <w:r w:rsidRPr="003E5346">
        <w:rPr>
          <w:rFonts w:ascii="Helvetica" w:eastAsia="Calibri" w:hAnsi="Helvetica" w:cs="Helvetica"/>
          <w:sz w:val="24"/>
          <w:szCs w:val="24"/>
        </w:rPr>
        <w:t>, C</w:t>
      </w:r>
      <w:r w:rsidRPr="003E5346">
        <w:rPr>
          <w:rFonts w:ascii="Helvetica" w:eastAsia="Calibri" w:hAnsi="Helvetica" w:cs="Helvetica"/>
          <w:sz w:val="24"/>
          <w:szCs w:val="24"/>
          <w:vertAlign w:val="subscript"/>
        </w:rPr>
        <w:t>max</w:t>
      </w:r>
      <w:r w:rsidRPr="003E5346">
        <w:rPr>
          <w:rFonts w:ascii="Helvetica" w:eastAsia="Calibri" w:hAnsi="Helvetica" w:cs="Helvetica"/>
          <w:sz w:val="24"/>
          <w:szCs w:val="24"/>
        </w:rPr>
        <w:t>, t</w:t>
      </w:r>
      <w:r w:rsidRPr="003E5346">
        <w:rPr>
          <w:rFonts w:ascii="Helvetica" w:eastAsia="Calibri" w:hAnsi="Helvetica" w:cs="Helvetica"/>
          <w:sz w:val="24"/>
          <w:szCs w:val="24"/>
          <w:vertAlign w:val="subscript"/>
        </w:rPr>
        <w:t>max</w:t>
      </w:r>
      <w:r w:rsidRPr="003E5346">
        <w:rPr>
          <w:rFonts w:ascii="Helvetica" w:eastAsia="Calibri" w:hAnsi="Helvetica" w:cs="Helvetica"/>
          <w:sz w:val="24"/>
          <w:szCs w:val="24"/>
        </w:rPr>
        <w:t>, the elimination rate constant, and t</w:t>
      </w:r>
      <w:r w:rsidRPr="003E5346">
        <w:rPr>
          <w:rFonts w:ascii="Helvetica" w:eastAsia="Calibri" w:hAnsi="Helvetica" w:cs="Helvetica"/>
          <w:sz w:val="24"/>
          <w:szCs w:val="24"/>
          <w:vertAlign w:val="subscript"/>
        </w:rPr>
        <w:t xml:space="preserve">½ </w:t>
      </w:r>
      <w:r w:rsidRPr="003E5346">
        <w:rPr>
          <w:rFonts w:ascii="Helvetica" w:eastAsia="Calibri" w:hAnsi="Helvetica" w:cs="Helvetica"/>
          <w:sz w:val="24"/>
          <w:szCs w:val="24"/>
        </w:rPr>
        <w:t>(indicate location of description in protocol)</w:t>
      </w:r>
    </w:p>
    <w:p w14:paraId="7C84E126" w14:textId="77777777" w:rsidR="00D64680" w:rsidRPr="003E5346"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{Insert here.}</w:t>
      </w:r>
    </w:p>
    <w:p w14:paraId="10BE626C" w14:textId="77777777" w:rsidR="00D64680" w:rsidRPr="003E5346"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rPr>
        <w:t xml:space="preserve">State </w:t>
      </w:r>
      <w:r w:rsidRPr="003E5346">
        <w:rPr>
          <w:rFonts w:ascii="Helvetica" w:eastAsia="Calibri" w:hAnsi="Helvetica" w:cs="Helvetica"/>
          <w:sz w:val="24"/>
          <w:szCs w:val="24"/>
          <w:lang w:eastAsia="zh-CN"/>
        </w:rPr>
        <w:t>whether</w:t>
      </w:r>
      <w:r w:rsidRPr="003E5346">
        <w:rPr>
          <w:rFonts w:ascii="Helvetica" w:eastAsia="Calibri" w:hAnsi="Helvetica" w:cs="Helvetica"/>
          <w:sz w:val="24"/>
          <w:szCs w:val="24"/>
        </w:rPr>
        <w:t xml:space="preserve"> actual sampling time points were used for estimation of the pharmacokinetic parameters</w:t>
      </w:r>
    </w:p>
    <w:p w14:paraId="4B76BE9D" w14:textId="4E5B28CB" w:rsidR="00D64680" w:rsidRPr="003E5346" w:rsidRDefault="00D64680" w:rsidP="00B90A11">
      <w:pPr>
        <w:spacing w:before="80" w:after="80" w:line="280" w:lineRule="exact"/>
        <w:ind w:left="1077"/>
        <w:jc w:val="both"/>
        <w:rPr>
          <w:rFonts w:ascii="Helvetica" w:eastAsia="Calibri" w:hAnsi="Helvetica" w:cs="Helvetica"/>
          <w:color w:val="A6A6A6" w:themeColor="background1" w:themeShade="A6"/>
          <w:sz w:val="24"/>
          <w:szCs w:val="24"/>
          <w:lang w:eastAsia="zh-CN"/>
        </w:rPr>
      </w:pPr>
      <w:r w:rsidRPr="003E5346">
        <w:rPr>
          <w:rFonts w:ascii="Helvetica" w:eastAsia="Calibri" w:hAnsi="Helvetica" w:cs="Helvetica"/>
          <w:color w:val="A6A6A6" w:themeColor="background1" w:themeShade="A6"/>
          <w:sz w:val="24"/>
          <w:szCs w:val="24"/>
          <w:lang w:eastAsia="zh-CN"/>
        </w:rPr>
        <w:t>{Insert here.}</w:t>
      </w:r>
    </w:p>
    <w:p w14:paraId="257B7749" w14:textId="77777777" w:rsidR="00D64680" w:rsidRPr="003E5346"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3E5346">
        <w:rPr>
          <w:rFonts w:ascii="Helvetica" w:eastAsia="Calibri" w:hAnsi="Helvetica" w:cs="Helvetica"/>
          <w:sz w:val="24"/>
          <w:szCs w:val="24"/>
          <w:lang w:eastAsia="zh-CN"/>
        </w:rPr>
        <w:t>Complete</w:t>
      </w:r>
      <w:r w:rsidRPr="003E5346">
        <w:rPr>
          <w:rFonts w:ascii="Helvetica" w:eastAsia="Calibri" w:hAnsi="Helvetica" w:cs="Helvetica"/>
          <w:sz w:val="24"/>
          <w:szCs w:val="24"/>
        </w:rPr>
        <w:t xml:space="preserve"> the table below:</w:t>
      </w:r>
    </w:p>
    <w:tbl>
      <w:tblPr>
        <w:tblStyle w:val="WHOTable21"/>
        <w:tblW w:w="0" w:type="auto"/>
        <w:tblInd w:w="-147" w:type="dxa"/>
        <w:tblLayout w:type="fixed"/>
        <w:tblLook w:val="04A0" w:firstRow="1" w:lastRow="0" w:firstColumn="1" w:lastColumn="0" w:noHBand="0" w:noVBand="1"/>
      </w:tblPr>
      <w:tblGrid>
        <w:gridCol w:w="1418"/>
        <w:gridCol w:w="1418"/>
        <w:gridCol w:w="1275"/>
        <w:gridCol w:w="1701"/>
        <w:gridCol w:w="1418"/>
        <w:gridCol w:w="1276"/>
        <w:gridCol w:w="1984"/>
      </w:tblGrid>
      <w:tr w:rsidR="00D64680" w:rsidRPr="003E5346" w14:paraId="580FA962" w14:textId="77777777" w:rsidTr="008C65D4">
        <w:tc>
          <w:tcPr>
            <w:tcW w:w="1418" w:type="dxa"/>
            <w:vMerge w:val="restart"/>
            <w:shd w:val="clear" w:color="auto" w:fill="F2F2F2" w:themeFill="background1" w:themeFillShade="F2"/>
            <w:vAlign w:val="center"/>
          </w:tcPr>
          <w:p w14:paraId="0C9BF4BA" w14:textId="77777777" w:rsidR="00D64680" w:rsidRPr="008C65D4" w:rsidRDefault="00D64680" w:rsidP="00D64680">
            <w:pPr>
              <w:rPr>
                <w:rFonts w:ascii="Helvetica" w:hAnsi="Helvetica" w:cs="Helvetica"/>
                <w:b/>
                <w:sz w:val="22"/>
                <w:lang w:eastAsia="zh-CN"/>
              </w:rPr>
            </w:pPr>
            <w:r w:rsidRPr="008C65D4">
              <w:rPr>
                <w:rFonts w:ascii="Helvetica" w:hAnsi="Helvetica" w:cs="Helvetica"/>
                <w:b/>
                <w:sz w:val="22"/>
                <w:lang w:eastAsia="zh-CN"/>
              </w:rPr>
              <w:t>Parameter</w:t>
            </w:r>
          </w:p>
        </w:tc>
        <w:tc>
          <w:tcPr>
            <w:tcW w:w="4394" w:type="dxa"/>
            <w:gridSpan w:val="3"/>
            <w:shd w:val="clear" w:color="auto" w:fill="F2F2F2" w:themeFill="background1" w:themeFillShade="F2"/>
          </w:tcPr>
          <w:p w14:paraId="560848CE"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lang w:eastAsia="zh-CN"/>
              </w:rPr>
              <w:t>Test</w:t>
            </w:r>
          </w:p>
        </w:tc>
        <w:tc>
          <w:tcPr>
            <w:tcW w:w="4678" w:type="dxa"/>
            <w:gridSpan w:val="3"/>
            <w:shd w:val="clear" w:color="auto" w:fill="F2F2F2" w:themeFill="background1" w:themeFillShade="F2"/>
          </w:tcPr>
          <w:p w14:paraId="16DDDA62"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lang w:eastAsia="zh-CN"/>
              </w:rPr>
              <w:t>Reference</w:t>
            </w:r>
          </w:p>
        </w:tc>
      </w:tr>
      <w:tr w:rsidR="00D64680" w:rsidRPr="003E5346" w14:paraId="7FEBA936" w14:textId="77777777" w:rsidTr="008C65D4">
        <w:tc>
          <w:tcPr>
            <w:tcW w:w="1418" w:type="dxa"/>
            <w:vMerge/>
            <w:shd w:val="clear" w:color="auto" w:fill="F2F2F2" w:themeFill="background1" w:themeFillShade="F2"/>
            <w:vAlign w:val="bottom"/>
          </w:tcPr>
          <w:p w14:paraId="6BE1EEE3" w14:textId="77777777" w:rsidR="00D64680" w:rsidRPr="008C65D4" w:rsidRDefault="00D64680" w:rsidP="00D64680">
            <w:pPr>
              <w:jc w:val="center"/>
              <w:rPr>
                <w:rFonts w:ascii="Helvetica" w:hAnsi="Helvetica" w:cs="Helvetica"/>
                <w:b/>
                <w:sz w:val="22"/>
                <w:lang w:eastAsia="zh-CN"/>
              </w:rPr>
            </w:pPr>
          </w:p>
        </w:tc>
        <w:tc>
          <w:tcPr>
            <w:tcW w:w="1418" w:type="dxa"/>
            <w:shd w:val="clear" w:color="auto" w:fill="F2F2F2" w:themeFill="background1" w:themeFillShade="F2"/>
            <w:vAlign w:val="bottom"/>
          </w:tcPr>
          <w:p w14:paraId="559675F2" w14:textId="77777777" w:rsidR="00D64680" w:rsidRPr="008C65D4" w:rsidRDefault="00D64680" w:rsidP="008C65D4">
            <w:pPr>
              <w:rPr>
                <w:rFonts w:ascii="Helvetica" w:hAnsi="Helvetica" w:cs="Helvetica"/>
                <w:b/>
                <w:sz w:val="22"/>
                <w:lang w:eastAsia="zh-CN"/>
              </w:rPr>
            </w:pPr>
            <w:r w:rsidRPr="008C65D4">
              <w:rPr>
                <w:rFonts w:ascii="Helvetica" w:hAnsi="Helvetica" w:cs="Helvetica"/>
                <w:b/>
                <w:sz w:val="22"/>
              </w:rPr>
              <w:t>Arithmetic mean</w:t>
            </w:r>
          </w:p>
        </w:tc>
        <w:tc>
          <w:tcPr>
            <w:tcW w:w="1275" w:type="dxa"/>
            <w:shd w:val="clear" w:color="auto" w:fill="F2F2F2" w:themeFill="background1" w:themeFillShade="F2"/>
            <w:vAlign w:val="bottom"/>
          </w:tcPr>
          <w:p w14:paraId="0837ABF2"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rPr>
              <w:t>Standard deviation</w:t>
            </w:r>
          </w:p>
        </w:tc>
        <w:tc>
          <w:tcPr>
            <w:tcW w:w="1701" w:type="dxa"/>
            <w:shd w:val="clear" w:color="auto" w:fill="F2F2F2" w:themeFill="background1" w:themeFillShade="F2"/>
            <w:vAlign w:val="bottom"/>
          </w:tcPr>
          <w:p w14:paraId="5ACC0D06" w14:textId="77777777" w:rsidR="00D64680" w:rsidRPr="008C65D4" w:rsidRDefault="00D64680" w:rsidP="008C65D4">
            <w:pPr>
              <w:rPr>
                <w:rFonts w:ascii="Helvetica" w:hAnsi="Helvetica" w:cs="Helvetica"/>
                <w:b/>
                <w:sz w:val="22"/>
                <w:lang w:eastAsia="zh-CN"/>
              </w:rPr>
            </w:pPr>
            <w:r w:rsidRPr="008C65D4">
              <w:rPr>
                <w:rFonts w:ascii="Helvetica" w:hAnsi="Helvetica" w:cs="Helvetica"/>
                <w:b/>
                <w:sz w:val="22"/>
              </w:rPr>
              <w:t>Interindividual coefficient of variation (%)</w:t>
            </w:r>
            <w:r w:rsidRPr="008C65D4">
              <w:rPr>
                <w:rFonts w:ascii="Helvetica" w:hAnsi="Helvetica" w:cs="Helvetica"/>
                <w:b/>
              </w:rPr>
              <w:fldChar w:fldCharType="begin"/>
            </w:r>
            <w:r w:rsidRPr="008C65D4">
              <w:rPr>
                <w:rFonts w:ascii="Helvetica" w:hAnsi="Helvetica" w:cs="Helvetica"/>
                <w:b/>
                <w:sz w:val="22"/>
              </w:rPr>
              <w:instrText xml:space="preserve"> SEQ CHAPTER \h \r 1</w:instrText>
            </w:r>
            <w:r w:rsidRPr="008C65D4">
              <w:rPr>
                <w:rFonts w:ascii="Helvetica" w:hAnsi="Helvetica" w:cs="Helvetica"/>
                <w:b/>
              </w:rPr>
              <w:fldChar w:fldCharType="end"/>
            </w:r>
          </w:p>
        </w:tc>
        <w:tc>
          <w:tcPr>
            <w:tcW w:w="1418" w:type="dxa"/>
            <w:shd w:val="clear" w:color="auto" w:fill="F2F2F2" w:themeFill="background1" w:themeFillShade="F2"/>
            <w:vAlign w:val="bottom"/>
          </w:tcPr>
          <w:p w14:paraId="611C7C2A"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rPr>
              <w:t>Arithmetic mean</w:t>
            </w:r>
          </w:p>
        </w:tc>
        <w:tc>
          <w:tcPr>
            <w:tcW w:w="1276" w:type="dxa"/>
            <w:shd w:val="clear" w:color="auto" w:fill="F2F2F2" w:themeFill="background1" w:themeFillShade="F2"/>
            <w:vAlign w:val="bottom"/>
          </w:tcPr>
          <w:p w14:paraId="1CD4410F"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rPr>
              <w:t>Standard deviation</w:t>
            </w:r>
          </w:p>
        </w:tc>
        <w:tc>
          <w:tcPr>
            <w:tcW w:w="1984" w:type="dxa"/>
            <w:shd w:val="clear" w:color="auto" w:fill="F2F2F2" w:themeFill="background1" w:themeFillShade="F2"/>
            <w:vAlign w:val="bottom"/>
          </w:tcPr>
          <w:p w14:paraId="15D0A236" w14:textId="77777777" w:rsidR="00D64680" w:rsidRPr="008C65D4" w:rsidRDefault="00D64680" w:rsidP="00D64680">
            <w:pPr>
              <w:jc w:val="center"/>
              <w:rPr>
                <w:rFonts w:ascii="Helvetica" w:hAnsi="Helvetica" w:cs="Helvetica"/>
                <w:b/>
                <w:sz w:val="22"/>
                <w:lang w:eastAsia="zh-CN"/>
              </w:rPr>
            </w:pPr>
            <w:r w:rsidRPr="008C65D4">
              <w:rPr>
                <w:rFonts w:ascii="Helvetica" w:hAnsi="Helvetica" w:cs="Helvetica"/>
                <w:b/>
                <w:sz w:val="22"/>
              </w:rPr>
              <w:t>Interindividual coefficient of variation (%)</w:t>
            </w:r>
            <w:r w:rsidRPr="008C65D4">
              <w:rPr>
                <w:rFonts w:ascii="Helvetica" w:hAnsi="Helvetica" w:cs="Helvetica"/>
                <w:b/>
              </w:rPr>
              <w:fldChar w:fldCharType="begin"/>
            </w:r>
            <w:r w:rsidRPr="008C65D4">
              <w:rPr>
                <w:rFonts w:ascii="Helvetica" w:hAnsi="Helvetica" w:cs="Helvetica"/>
                <w:b/>
                <w:sz w:val="22"/>
              </w:rPr>
              <w:instrText xml:space="preserve"> SEQ CHAPTER \h \r 1</w:instrText>
            </w:r>
            <w:r w:rsidRPr="008C65D4">
              <w:rPr>
                <w:rFonts w:ascii="Helvetica" w:hAnsi="Helvetica" w:cs="Helvetica"/>
                <w:b/>
              </w:rPr>
              <w:fldChar w:fldCharType="end"/>
            </w:r>
          </w:p>
        </w:tc>
      </w:tr>
      <w:tr w:rsidR="00D64680" w:rsidRPr="003E5346" w14:paraId="38EBF78E" w14:textId="77777777" w:rsidTr="008C65D4">
        <w:tc>
          <w:tcPr>
            <w:tcW w:w="1418" w:type="dxa"/>
          </w:tcPr>
          <w:p w14:paraId="0EC77448" w14:textId="77777777" w:rsidR="00D64680" w:rsidRPr="003E5346" w:rsidRDefault="00D64680" w:rsidP="00D64680">
            <w:pPr>
              <w:tabs>
                <w:tab w:val="left" w:pos="851"/>
              </w:tabs>
              <w:rPr>
                <w:rFonts w:ascii="Helvetica" w:hAnsi="Helvetica" w:cs="Helvetica"/>
                <w:szCs w:val="24"/>
                <w:lang w:eastAsia="zh-CN"/>
              </w:rPr>
            </w:pPr>
            <w:r w:rsidRPr="003E5346">
              <w:rPr>
                <w:rFonts w:ascii="Helvetica" w:hAnsi="Helvetica" w:cs="Helvetica"/>
                <w:szCs w:val="24"/>
              </w:rPr>
              <w:t>AUC</w:t>
            </w:r>
            <w:r w:rsidRPr="003E5346">
              <w:rPr>
                <w:rFonts w:ascii="Helvetica" w:hAnsi="Helvetica" w:cs="Helvetica"/>
                <w:szCs w:val="24"/>
                <w:vertAlign w:val="subscript"/>
              </w:rPr>
              <w:t>0-t</w:t>
            </w:r>
            <w:r w:rsidRPr="003E5346">
              <w:rPr>
                <w:rFonts w:ascii="Helvetica" w:hAnsi="Helvetica" w:cs="Helvetica"/>
                <w:szCs w:val="24"/>
              </w:rPr>
              <w:t xml:space="preserve"> (units)</w:t>
            </w:r>
          </w:p>
        </w:tc>
        <w:tc>
          <w:tcPr>
            <w:tcW w:w="1418" w:type="dxa"/>
          </w:tcPr>
          <w:p w14:paraId="14C4A4C8" w14:textId="77777777" w:rsidR="00D64680" w:rsidRPr="003E5346" w:rsidRDefault="00D64680" w:rsidP="00D64680">
            <w:pPr>
              <w:tabs>
                <w:tab w:val="left" w:pos="851"/>
              </w:tabs>
              <w:rPr>
                <w:rFonts w:ascii="Helvetica" w:hAnsi="Helvetica" w:cs="Helvetica"/>
                <w:szCs w:val="24"/>
                <w:lang w:eastAsia="zh-CN"/>
              </w:rPr>
            </w:pPr>
          </w:p>
        </w:tc>
        <w:tc>
          <w:tcPr>
            <w:tcW w:w="1275" w:type="dxa"/>
          </w:tcPr>
          <w:p w14:paraId="56F25017" w14:textId="77777777" w:rsidR="00D64680" w:rsidRPr="003E5346" w:rsidRDefault="00D64680" w:rsidP="00D64680">
            <w:pPr>
              <w:tabs>
                <w:tab w:val="left" w:pos="851"/>
              </w:tabs>
              <w:rPr>
                <w:rFonts w:ascii="Helvetica" w:hAnsi="Helvetica" w:cs="Helvetica"/>
                <w:szCs w:val="24"/>
                <w:lang w:eastAsia="zh-CN"/>
              </w:rPr>
            </w:pPr>
          </w:p>
        </w:tc>
        <w:tc>
          <w:tcPr>
            <w:tcW w:w="1701" w:type="dxa"/>
          </w:tcPr>
          <w:p w14:paraId="28F76E7B" w14:textId="77777777" w:rsidR="00D64680" w:rsidRPr="003E5346" w:rsidRDefault="00D64680" w:rsidP="00D64680">
            <w:pPr>
              <w:tabs>
                <w:tab w:val="left" w:pos="851"/>
              </w:tabs>
              <w:rPr>
                <w:rFonts w:ascii="Helvetica" w:hAnsi="Helvetica" w:cs="Helvetica"/>
                <w:szCs w:val="24"/>
                <w:lang w:eastAsia="zh-CN"/>
              </w:rPr>
            </w:pPr>
          </w:p>
        </w:tc>
        <w:tc>
          <w:tcPr>
            <w:tcW w:w="1418" w:type="dxa"/>
          </w:tcPr>
          <w:p w14:paraId="37561C48" w14:textId="77777777" w:rsidR="00D64680" w:rsidRPr="003E5346" w:rsidRDefault="00D64680" w:rsidP="00D64680">
            <w:pPr>
              <w:tabs>
                <w:tab w:val="left" w:pos="851"/>
              </w:tabs>
              <w:rPr>
                <w:rFonts w:ascii="Helvetica" w:hAnsi="Helvetica" w:cs="Helvetica"/>
                <w:szCs w:val="24"/>
                <w:lang w:eastAsia="zh-CN"/>
              </w:rPr>
            </w:pPr>
          </w:p>
        </w:tc>
        <w:tc>
          <w:tcPr>
            <w:tcW w:w="1276" w:type="dxa"/>
          </w:tcPr>
          <w:p w14:paraId="7D87C773" w14:textId="77777777" w:rsidR="00D64680" w:rsidRPr="003E5346" w:rsidRDefault="00D64680" w:rsidP="00D64680">
            <w:pPr>
              <w:tabs>
                <w:tab w:val="left" w:pos="851"/>
              </w:tabs>
              <w:rPr>
                <w:rFonts w:ascii="Helvetica" w:hAnsi="Helvetica" w:cs="Helvetica"/>
                <w:szCs w:val="24"/>
                <w:lang w:eastAsia="zh-CN"/>
              </w:rPr>
            </w:pPr>
          </w:p>
        </w:tc>
        <w:tc>
          <w:tcPr>
            <w:tcW w:w="1984" w:type="dxa"/>
          </w:tcPr>
          <w:p w14:paraId="5CFB8A0D" w14:textId="77777777" w:rsidR="00D64680" w:rsidRPr="003E5346" w:rsidRDefault="00D64680" w:rsidP="00D64680">
            <w:pPr>
              <w:tabs>
                <w:tab w:val="left" w:pos="851"/>
              </w:tabs>
              <w:rPr>
                <w:rFonts w:ascii="Helvetica" w:hAnsi="Helvetica" w:cs="Helvetica"/>
                <w:szCs w:val="24"/>
                <w:lang w:eastAsia="zh-CN"/>
              </w:rPr>
            </w:pPr>
          </w:p>
        </w:tc>
      </w:tr>
      <w:tr w:rsidR="00D64680" w:rsidRPr="003E5346" w14:paraId="1753E49A" w14:textId="77777777" w:rsidTr="008C65D4">
        <w:tc>
          <w:tcPr>
            <w:tcW w:w="1418" w:type="dxa"/>
          </w:tcPr>
          <w:p w14:paraId="4F84CC77" w14:textId="77777777" w:rsidR="00D64680" w:rsidRPr="003E5346" w:rsidRDefault="00D64680" w:rsidP="00D64680">
            <w:pPr>
              <w:tabs>
                <w:tab w:val="left" w:pos="851"/>
              </w:tabs>
              <w:rPr>
                <w:rFonts w:ascii="Helvetica" w:hAnsi="Helvetica" w:cs="Helvetica"/>
                <w:szCs w:val="24"/>
                <w:lang w:eastAsia="zh-CN"/>
              </w:rPr>
            </w:pPr>
            <w:r w:rsidRPr="003E5346">
              <w:rPr>
                <w:rFonts w:ascii="Helvetica" w:hAnsi="Helvetica" w:cs="Helvetica"/>
                <w:szCs w:val="24"/>
              </w:rPr>
              <w:t>AUC</w:t>
            </w:r>
            <w:r w:rsidRPr="003E5346">
              <w:rPr>
                <w:rFonts w:ascii="Helvetica" w:hAnsi="Helvetica" w:cs="Helvetica"/>
                <w:szCs w:val="24"/>
                <w:vertAlign w:val="subscript"/>
              </w:rPr>
              <w:t>0-inf</w:t>
            </w:r>
            <w:r w:rsidRPr="003E5346">
              <w:rPr>
                <w:rFonts w:ascii="Helvetica" w:hAnsi="Helvetica" w:cs="Helvetica"/>
                <w:szCs w:val="24"/>
              </w:rPr>
              <w:t xml:space="preserve"> (units)</w:t>
            </w:r>
          </w:p>
        </w:tc>
        <w:tc>
          <w:tcPr>
            <w:tcW w:w="1418" w:type="dxa"/>
          </w:tcPr>
          <w:p w14:paraId="34A4CED1" w14:textId="77777777" w:rsidR="00D64680" w:rsidRPr="003E5346" w:rsidRDefault="00D64680" w:rsidP="00D64680">
            <w:pPr>
              <w:tabs>
                <w:tab w:val="left" w:pos="851"/>
              </w:tabs>
              <w:rPr>
                <w:rFonts w:ascii="Helvetica" w:hAnsi="Helvetica" w:cs="Helvetica"/>
                <w:szCs w:val="24"/>
                <w:lang w:eastAsia="zh-CN"/>
              </w:rPr>
            </w:pPr>
          </w:p>
        </w:tc>
        <w:tc>
          <w:tcPr>
            <w:tcW w:w="1275" w:type="dxa"/>
          </w:tcPr>
          <w:p w14:paraId="319EFCBF" w14:textId="77777777" w:rsidR="00D64680" w:rsidRPr="003E5346" w:rsidRDefault="00D64680" w:rsidP="00D64680">
            <w:pPr>
              <w:tabs>
                <w:tab w:val="left" w:pos="851"/>
              </w:tabs>
              <w:rPr>
                <w:rFonts w:ascii="Helvetica" w:hAnsi="Helvetica" w:cs="Helvetica"/>
                <w:szCs w:val="24"/>
                <w:lang w:eastAsia="zh-CN"/>
              </w:rPr>
            </w:pPr>
          </w:p>
        </w:tc>
        <w:tc>
          <w:tcPr>
            <w:tcW w:w="1701" w:type="dxa"/>
          </w:tcPr>
          <w:p w14:paraId="3B52F68A" w14:textId="77777777" w:rsidR="00D64680" w:rsidRPr="003E5346" w:rsidRDefault="00D64680" w:rsidP="00D64680">
            <w:pPr>
              <w:tabs>
                <w:tab w:val="left" w:pos="851"/>
              </w:tabs>
              <w:rPr>
                <w:rFonts w:ascii="Helvetica" w:hAnsi="Helvetica" w:cs="Helvetica"/>
                <w:szCs w:val="24"/>
                <w:lang w:eastAsia="zh-CN"/>
              </w:rPr>
            </w:pPr>
          </w:p>
        </w:tc>
        <w:tc>
          <w:tcPr>
            <w:tcW w:w="1418" w:type="dxa"/>
          </w:tcPr>
          <w:p w14:paraId="78C8ED16" w14:textId="77777777" w:rsidR="00D64680" w:rsidRPr="003E5346" w:rsidRDefault="00D64680" w:rsidP="00D64680">
            <w:pPr>
              <w:tabs>
                <w:tab w:val="left" w:pos="851"/>
              </w:tabs>
              <w:rPr>
                <w:rFonts w:ascii="Helvetica" w:hAnsi="Helvetica" w:cs="Helvetica"/>
                <w:szCs w:val="24"/>
                <w:lang w:eastAsia="zh-CN"/>
              </w:rPr>
            </w:pPr>
          </w:p>
        </w:tc>
        <w:tc>
          <w:tcPr>
            <w:tcW w:w="1276" w:type="dxa"/>
          </w:tcPr>
          <w:p w14:paraId="4F3C66D8" w14:textId="77777777" w:rsidR="00D64680" w:rsidRPr="003E5346" w:rsidRDefault="00D64680" w:rsidP="00D64680">
            <w:pPr>
              <w:tabs>
                <w:tab w:val="left" w:pos="851"/>
              </w:tabs>
              <w:rPr>
                <w:rFonts w:ascii="Helvetica" w:hAnsi="Helvetica" w:cs="Helvetica"/>
                <w:szCs w:val="24"/>
                <w:lang w:eastAsia="zh-CN"/>
              </w:rPr>
            </w:pPr>
          </w:p>
        </w:tc>
        <w:tc>
          <w:tcPr>
            <w:tcW w:w="1984" w:type="dxa"/>
          </w:tcPr>
          <w:p w14:paraId="5B423E10" w14:textId="77777777" w:rsidR="00D64680" w:rsidRPr="003E5346" w:rsidRDefault="00D64680" w:rsidP="00D64680">
            <w:pPr>
              <w:tabs>
                <w:tab w:val="left" w:pos="851"/>
              </w:tabs>
              <w:rPr>
                <w:rFonts w:ascii="Helvetica" w:hAnsi="Helvetica" w:cs="Helvetica"/>
                <w:szCs w:val="24"/>
                <w:lang w:eastAsia="zh-CN"/>
              </w:rPr>
            </w:pPr>
          </w:p>
        </w:tc>
      </w:tr>
      <w:tr w:rsidR="00D64680" w:rsidRPr="003E5346" w14:paraId="066CB4F5" w14:textId="77777777" w:rsidTr="008C65D4">
        <w:tc>
          <w:tcPr>
            <w:tcW w:w="1418" w:type="dxa"/>
          </w:tcPr>
          <w:p w14:paraId="087593EF" w14:textId="77777777" w:rsidR="00D64680" w:rsidRPr="003E5346" w:rsidRDefault="00D64680" w:rsidP="00D64680">
            <w:pPr>
              <w:tabs>
                <w:tab w:val="left" w:pos="851"/>
              </w:tabs>
              <w:rPr>
                <w:rFonts w:ascii="Helvetica" w:hAnsi="Helvetica" w:cs="Helvetica"/>
                <w:szCs w:val="24"/>
                <w:lang w:eastAsia="zh-CN"/>
              </w:rPr>
            </w:pPr>
            <w:r w:rsidRPr="003E5346">
              <w:rPr>
                <w:rFonts w:ascii="Helvetica" w:hAnsi="Helvetica" w:cs="Helvetica"/>
                <w:szCs w:val="24"/>
              </w:rPr>
              <w:t>C</w:t>
            </w:r>
            <w:r w:rsidRPr="003E5346">
              <w:rPr>
                <w:rFonts w:ascii="Helvetica" w:hAnsi="Helvetica" w:cs="Helvetica"/>
                <w:szCs w:val="24"/>
                <w:vertAlign w:val="subscript"/>
              </w:rPr>
              <w:t>max</w:t>
            </w:r>
            <w:r w:rsidRPr="003E5346">
              <w:rPr>
                <w:rFonts w:ascii="Helvetica" w:hAnsi="Helvetica" w:cs="Helvetica"/>
                <w:szCs w:val="24"/>
              </w:rPr>
              <w:t xml:space="preserve"> (units)</w:t>
            </w:r>
          </w:p>
        </w:tc>
        <w:tc>
          <w:tcPr>
            <w:tcW w:w="1418" w:type="dxa"/>
          </w:tcPr>
          <w:p w14:paraId="21B8DCD7" w14:textId="77777777" w:rsidR="00D64680" w:rsidRPr="003E5346" w:rsidRDefault="00D64680" w:rsidP="00D64680">
            <w:pPr>
              <w:tabs>
                <w:tab w:val="left" w:pos="851"/>
              </w:tabs>
              <w:rPr>
                <w:rFonts w:ascii="Helvetica" w:hAnsi="Helvetica" w:cs="Helvetica"/>
                <w:szCs w:val="24"/>
                <w:lang w:eastAsia="zh-CN"/>
              </w:rPr>
            </w:pPr>
          </w:p>
        </w:tc>
        <w:tc>
          <w:tcPr>
            <w:tcW w:w="1275" w:type="dxa"/>
          </w:tcPr>
          <w:p w14:paraId="4BFCF39B" w14:textId="77777777" w:rsidR="00D64680" w:rsidRPr="003E5346" w:rsidRDefault="00D64680" w:rsidP="00D64680">
            <w:pPr>
              <w:tabs>
                <w:tab w:val="left" w:pos="851"/>
              </w:tabs>
              <w:rPr>
                <w:rFonts w:ascii="Helvetica" w:hAnsi="Helvetica" w:cs="Helvetica"/>
                <w:szCs w:val="24"/>
                <w:lang w:eastAsia="zh-CN"/>
              </w:rPr>
            </w:pPr>
          </w:p>
        </w:tc>
        <w:tc>
          <w:tcPr>
            <w:tcW w:w="1701" w:type="dxa"/>
          </w:tcPr>
          <w:p w14:paraId="421A506F" w14:textId="77777777" w:rsidR="00D64680" w:rsidRPr="003E5346" w:rsidRDefault="00D64680" w:rsidP="00D64680">
            <w:pPr>
              <w:tabs>
                <w:tab w:val="left" w:pos="851"/>
              </w:tabs>
              <w:rPr>
                <w:rFonts w:ascii="Helvetica" w:hAnsi="Helvetica" w:cs="Helvetica"/>
                <w:szCs w:val="24"/>
                <w:lang w:eastAsia="zh-CN"/>
              </w:rPr>
            </w:pPr>
          </w:p>
        </w:tc>
        <w:tc>
          <w:tcPr>
            <w:tcW w:w="1418" w:type="dxa"/>
          </w:tcPr>
          <w:p w14:paraId="068C84F9" w14:textId="77777777" w:rsidR="00D64680" w:rsidRPr="003E5346" w:rsidRDefault="00D64680" w:rsidP="00D64680">
            <w:pPr>
              <w:tabs>
                <w:tab w:val="left" w:pos="851"/>
              </w:tabs>
              <w:rPr>
                <w:rFonts w:ascii="Helvetica" w:hAnsi="Helvetica" w:cs="Helvetica"/>
                <w:szCs w:val="24"/>
                <w:lang w:eastAsia="zh-CN"/>
              </w:rPr>
            </w:pPr>
          </w:p>
        </w:tc>
        <w:tc>
          <w:tcPr>
            <w:tcW w:w="1276" w:type="dxa"/>
          </w:tcPr>
          <w:p w14:paraId="57D60558" w14:textId="77777777" w:rsidR="00D64680" w:rsidRPr="003E5346" w:rsidRDefault="00D64680" w:rsidP="00D64680">
            <w:pPr>
              <w:tabs>
                <w:tab w:val="left" w:pos="851"/>
              </w:tabs>
              <w:rPr>
                <w:rFonts w:ascii="Helvetica" w:hAnsi="Helvetica" w:cs="Helvetica"/>
                <w:szCs w:val="24"/>
                <w:lang w:eastAsia="zh-CN"/>
              </w:rPr>
            </w:pPr>
          </w:p>
        </w:tc>
        <w:tc>
          <w:tcPr>
            <w:tcW w:w="1984" w:type="dxa"/>
          </w:tcPr>
          <w:p w14:paraId="4897E659" w14:textId="77777777" w:rsidR="00D64680" w:rsidRPr="003E5346" w:rsidRDefault="00D64680" w:rsidP="00D64680">
            <w:pPr>
              <w:tabs>
                <w:tab w:val="left" w:pos="851"/>
              </w:tabs>
              <w:rPr>
                <w:rFonts w:ascii="Helvetica" w:hAnsi="Helvetica" w:cs="Helvetica"/>
                <w:szCs w:val="24"/>
                <w:lang w:eastAsia="zh-CN"/>
              </w:rPr>
            </w:pPr>
          </w:p>
        </w:tc>
      </w:tr>
      <w:tr w:rsidR="00D64680" w:rsidRPr="003E5346" w14:paraId="7C2DEC54" w14:textId="77777777" w:rsidTr="008C65D4">
        <w:tc>
          <w:tcPr>
            <w:tcW w:w="1418" w:type="dxa"/>
          </w:tcPr>
          <w:p w14:paraId="1366DF91" w14:textId="77777777" w:rsidR="00D64680" w:rsidRPr="003E5346" w:rsidRDefault="00D64680" w:rsidP="00D64680">
            <w:pPr>
              <w:tabs>
                <w:tab w:val="left" w:pos="851"/>
              </w:tabs>
              <w:rPr>
                <w:rFonts w:ascii="Helvetica" w:hAnsi="Helvetica" w:cs="Helvetica"/>
                <w:szCs w:val="24"/>
                <w:lang w:eastAsia="zh-CN"/>
              </w:rPr>
            </w:pPr>
            <w:r w:rsidRPr="003E5346">
              <w:rPr>
                <w:rFonts w:ascii="Helvetica" w:hAnsi="Helvetica" w:cs="Helvetica"/>
                <w:szCs w:val="24"/>
              </w:rPr>
              <w:t>t</w:t>
            </w:r>
            <w:r w:rsidRPr="003E5346">
              <w:rPr>
                <w:rFonts w:ascii="Helvetica" w:hAnsi="Helvetica" w:cs="Helvetica"/>
                <w:szCs w:val="24"/>
                <w:vertAlign w:val="subscript"/>
              </w:rPr>
              <w:t>max</w:t>
            </w:r>
            <w:r w:rsidRPr="003E5346">
              <w:rPr>
                <w:rFonts w:ascii="Helvetica" w:hAnsi="Helvetica" w:cs="Helvetica"/>
                <w:szCs w:val="24"/>
              </w:rPr>
              <w:t xml:space="preserve"> (units)</w:t>
            </w:r>
          </w:p>
        </w:tc>
        <w:tc>
          <w:tcPr>
            <w:tcW w:w="1418" w:type="dxa"/>
          </w:tcPr>
          <w:p w14:paraId="6C9B78DE" w14:textId="77777777" w:rsidR="00D64680" w:rsidRPr="003E5346" w:rsidRDefault="00D64680" w:rsidP="00D64680">
            <w:pPr>
              <w:tabs>
                <w:tab w:val="left" w:pos="851"/>
              </w:tabs>
              <w:rPr>
                <w:rFonts w:ascii="Helvetica" w:hAnsi="Helvetica" w:cs="Helvetica"/>
                <w:szCs w:val="24"/>
                <w:lang w:eastAsia="zh-CN"/>
              </w:rPr>
            </w:pPr>
          </w:p>
        </w:tc>
        <w:tc>
          <w:tcPr>
            <w:tcW w:w="1275" w:type="dxa"/>
          </w:tcPr>
          <w:p w14:paraId="2378C985" w14:textId="77777777" w:rsidR="00D64680" w:rsidRPr="003E5346" w:rsidRDefault="00D64680" w:rsidP="00D64680">
            <w:pPr>
              <w:tabs>
                <w:tab w:val="left" w:pos="851"/>
              </w:tabs>
              <w:rPr>
                <w:rFonts w:ascii="Helvetica" w:hAnsi="Helvetica" w:cs="Helvetica"/>
                <w:szCs w:val="24"/>
                <w:lang w:eastAsia="zh-CN"/>
              </w:rPr>
            </w:pPr>
          </w:p>
        </w:tc>
        <w:tc>
          <w:tcPr>
            <w:tcW w:w="1701" w:type="dxa"/>
          </w:tcPr>
          <w:p w14:paraId="6BD7CA4E" w14:textId="77777777" w:rsidR="00D64680" w:rsidRPr="003E5346" w:rsidRDefault="00D64680" w:rsidP="00D64680">
            <w:pPr>
              <w:tabs>
                <w:tab w:val="left" w:pos="851"/>
              </w:tabs>
              <w:rPr>
                <w:rFonts w:ascii="Helvetica" w:hAnsi="Helvetica" w:cs="Helvetica"/>
                <w:szCs w:val="24"/>
                <w:lang w:eastAsia="zh-CN"/>
              </w:rPr>
            </w:pPr>
          </w:p>
        </w:tc>
        <w:tc>
          <w:tcPr>
            <w:tcW w:w="1418" w:type="dxa"/>
          </w:tcPr>
          <w:p w14:paraId="50790E1E" w14:textId="77777777" w:rsidR="00D64680" w:rsidRPr="003E5346" w:rsidRDefault="00D64680" w:rsidP="00D64680">
            <w:pPr>
              <w:tabs>
                <w:tab w:val="left" w:pos="851"/>
              </w:tabs>
              <w:rPr>
                <w:rFonts w:ascii="Helvetica" w:hAnsi="Helvetica" w:cs="Helvetica"/>
                <w:szCs w:val="24"/>
                <w:lang w:eastAsia="zh-CN"/>
              </w:rPr>
            </w:pPr>
          </w:p>
        </w:tc>
        <w:tc>
          <w:tcPr>
            <w:tcW w:w="1276" w:type="dxa"/>
          </w:tcPr>
          <w:p w14:paraId="4F1F716F" w14:textId="77777777" w:rsidR="00D64680" w:rsidRPr="003E5346" w:rsidRDefault="00D64680" w:rsidP="00D64680">
            <w:pPr>
              <w:tabs>
                <w:tab w:val="left" w:pos="851"/>
              </w:tabs>
              <w:rPr>
                <w:rFonts w:ascii="Helvetica" w:hAnsi="Helvetica" w:cs="Helvetica"/>
                <w:szCs w:val="24"/>
                <w:lang w:eastAsia="zh-CN"/>
              </w:rPr>
            </w:pPr>
          </w:p>
        </w:tc>
        <w:tc>
          <w:tcPr>
            <w:tcW w:w="1984" w:type="dxa"/>
          </w:tcPr>
          <w:p w14:paraId="044F95AE" w14:textId="77777777" w:rsidR="00D64680" w:rsidRPr="003E5346" w:rsidRDefault="00D64680" w:rsidP="00D64680">
            <w:pPr>
              <w:tabs>
                <w:tab w:val="left" w:pos="851"/>
              </w:tabs>
              <w:rPr>
                <w:rFonts w:ascii="Helvetica" w:hAnsi="Helvetica" w:cs="Helvetica"/>
                <w:szCs w:val="24"/>
                <w:lang w:eastAsia="zh-CN"/>
              </w:rPr>
            </w:pPr>
          </w:p>
        </w:tc>
      </w:tr>
      <w:tr w:rsidR="00D64680" w:rsidRPr="003E5346" w14:paraId="0515A195" w14:textId="77777777" w:rsidTr="008C65D4">
        <w:tc>
          <w:tcPr>
            <w:tcW w:w="1418" w:type="dxa"/>
          </w:tcPr>
          <w:p w14:paraId="08D05498" w14:textId="77777777" w:rsidR="00D64680" w:rsidRPr="003E5346" w:rsidRDefault="00D64680" w:rsidP="00D64680">
            <w:pPr>
              <w:tabs>
                <w:tab w:val="left" w:pos="851"/>
              </w:tabs>
              <w:rPr>
                <w:rFonts w:ascii="Helvetica" w:hAnsi="Helvetica" w:cs="Helvetica"/>
                <w:szCs w:val="24"/>
                <w:lang w:eastAsia="zh-CN"/>
              </w:rPr>
            </w:pPr>
            <w:r w:rsidRPr="003E5346">
              <w:rPr>
                <w:rFonts w:ascii="Helvetica" w:hAnsi="Helvetica" w:cs="Helvetica"/>
                <w:szCs w:val="24"/>
              </w:rPr>
              <w:t>t</w:t>
            </w:r>
            <w:r w:rsidRPr="003E5346">
              <w:rPr>
                <w:rFonts w:ascii="Helvetica" w:hAnsi="Helvetica" w:cs="Helvetica"/>
                <w:szCs w:val="24"/>
                <w:vertAlign w:val="subscript"/>
              </w:rPr>
              <w:t>½</w:t>
            </w:r>
            <w:r w:rsidRPr="003E5346">
              <w:rPr>
                <w:rFonts w:ascii="Helvetica" w:hAnsi="Helvetica" w:cs="Helvetica"/>
                <w:szCs w:val="24"/>
              </w:rPr>
              <w:t xml:space="preserve"> (units)</w:t>
            </w:r>
          </w:p>
        </w:tc>
        <w:tc>
          <w:tcPr>
            <w:tcW w:w="1418" w:type="dxa"/>
          </w:tcPr>
          <w:p w14:paraId="3B4A0B48" w14:textId="77777777" w:rsidR="00D64680" w:rsidRPr="003E5346" w:rsidRDefault="00D64680" w:rsidP="00D64680">
            <w:pPr>
              <w:tabs>
                <w:tab w:val="left" w:pos="851"/>
              </w:tabs>
              <w:rPr>
                <w:rFonts w:ascii="Helvetica" w:hAnsi="Helvetica" w:cs="Helvetica"/>
                <w:szCs w:val="24"/>
                <w:lang w:eastAsia="zh-CN"/>
              </w:rPr>
            </w:pPr>
          </w:p>
        </w:tc>
        <w:tc>
          <w:tcPr>
            <w:tcW w:w="1275" w:type="dxa"/>
          </w:tcPr>
          <w:p w14:paraId="229FAE9C" w14:textId="77777777" w:rsidR="00D64680" w:rsidRPr="003E5346" w:rsidRDefault="00D64680" w:rsidP="00D64680">
            <w:pPr>
              <w:tabs>
                <w:tab w:val="left" w:pos="851"/>
              </w:tabs>
              <w:rPr>
                <w:rFonts w:ascii="Helvetica" w:hAnsi="Helvetica" w:cs="Helvetica"/>
                <w:szCs w:val="24"/>
                <w:lang w:eastAsia="zh-CN"/>
              </w:rPr>
            </w:pPr>
          </w:p>
        </w:tc>
        <w:tc>
          <w:tcPr>
            <w:tcW w:w="1701" w:type="dxa"/>
          </w:tcPr>
          <w:p w14:paraId="62FA6E43" w14:textId="77777777" w:rsidR="00D64680" w:rsidRPr="003E5346" w:rsidRDefault="00D64680" w:rsidP="00D64680">
            <w:pPr>
              <w:tabs>
                <w:tab w:val="left" w:pos="851"/>
              </w:tabs>
              <w:rPr>
                <w:rFonts w:ascii="Helvetica" w:hAnsi="Helvetica" w:cs="Helvetica"/>
                <w:szCs w:val="24"/>
                <w:lang w:eastAsia="zh-CN"/>
              </w:rPr>
            </w:pPr>
          </w:p>
        </w:tc>
        <w:tc>
          <w:tcPr>
            <w:tcW w:w="1418" w:type="dxa"/>
          </w:tcPr>
          <w:p w14:paraId="3C64E724" w14:textId="77777777" w:rsidR="00D64680" w:rsidRPr="003E5346" w:rsidRDefault="00D64680" w:rsidP="00D64680">
            <w:pPr>
              <w:tabs>
                <w:tab w:val="left" w:pos="851"/>
              </w:tabs>
              <w:rPr>
                <w:rFonts w:ascii="Helvetica" w:hAnsi="Helvetica" w:cs="Helvetica"/>
                <w:szCs w:val="24"/>
                <w:lang w:eastAsia="zh-CN"/>
              </w:rPr>
            </w:pPr>
          </w:p>
        </w:tc>
        <w:tc>
          <w:tcPr>
            <w:tcW w:w="1276" w:type="dxa"/>
          </w:tcPr>
          <w:p w14:paraId="06043203" w14:textId="77777777" w:rsidR="00D64680" w:rsidRPr="003E5346" w:rsidRDefault="00D64680" w:rsidP="00D64680">
            <w:pPr>
              <w:tabs>
                <w:tab w:val="left" w:pos="851"/>
              </w:tabs>
              <w:rPr>
                <w:rFonts w:ascii="Helvetica" w:hAnsi="Helvetica" w:cs="Helvetica"/>
                <w:szCs w:val="24"/>
                <w:lang w:eastAsia="zh-CN"/>
              </w:rPr>
            </w:pPr>
          </w:p>
        </w:tc>
        <w:tc>
          <w:tcPr>
            <w:tcW w:w="1984" w:type="dxa"/>
          </w:tcPr>
          <w:p w14:paraId="69FF6013" w14:textId="77777777" w:rsidR="00D64680" w:rsidRPr="003E5346" w:rsidRDefault="00D64680" w:rsidP="00D64680">
            <w:pPr>
              <w:tabs>
                <w:tab w:val="left" w:pos="851"/>
              </w:tabs>
              <w:rPr>
                <w:rFonts w:ascii="Helvetica" w:hAnsi="Helvetica" w:cs="Helvetica"/>
                <w:szCs w:val="24"/>
                <w:lang w:eastAsia="zh-CN"/>
              </w:rPr>
            </w:pPr>
          </w:p>
        </w:tc>
      </w:tr>
    </w:tbl>
    <w:p w14:paraId="29E47B17" w14:textId="77777777" w:rsidR="00D64680" w:rsidRPr="003E5346" w:rsidRDefault="00D64680" w:rsidP="00D64680">
      <w:pPr>
        <w:tabs>
          <w:tab w:val="left" w:pos="851"/>
        </w:tabs>
        <w:spacing w:after="120" w:line="240" w:lineRule="auto"/>
        <w:ind w:left="567"/>
        <w:rPr>
          <w:rFonts w:ascii="Helvetica" w:hAnsi="Helvetica" w:cs="Helvetica"/>
          <w:sz w:val="24"/>
          <w:szCs w:val="24"/>
          <w:lang w:val="en-GB" w:eastAsia="zh-CN"/>
        </w:rPr>
      </w:pPr>
    </w:p>
    <w:p w14:paraId="3D52F068" w14:textId="77777777" w:rsidR="00D64680" w:rsidRPr="003E5346" w:rsidRDefault="00D64680" w:rsidP="00725D71">
      <w:pPr>
        <w:widowControl w:val="0"/>
        <w:numPr>
          <w:ilvl w:val="0"/>
          <w:numId w:val="12"/>
        </w:numPr>
        <w:autoSpaceDE w:val="0"/>
        <w:autoSpaceDN w:val="0"/>
        <w:spacing w:before="80" w:after="80" w:line="240" w:lineRule="auto"/>
        <w:ind w:left="1080"/>
        <w:jc w:val="both"/>
        <w:rPr>
          <w:rFonts w:ascii="Helvetica" w:eastAsia="Calibri" w:hAnsi="Helvetica" w:cs="Helvetica"/>
          <w:sz w:val="24"/>
          <w:szCs w:val="24"/>
          <w:lang w:eastAsia="zh-CN"/>
        </w:rPr>
      </w:pPr>
      <w:r w:rsidRPr="003E5346">
        <w:rPr>
          <w:rFonts w:ascii="Helvetica" w:eastAsia="Calibri" w:hAnsi="Helvetica" w:cs="Helvetica"/>
          <w:sz w:val="24"/>
          <w:szCs w:val="24"/>
        </w:rPr>
        <w:t xml:space="preserve">State </w:t>
      </w:r>
      <w:r w:rsidRPr="003E5346">
        <w:rPr>
          <w:rFonts w:ascii="Helvetica" w:eastAsia="Calibri" w:hAnsi="Helvetica" w:cs="Helvetica"/>
          <w:sz w:val="24"/>
          <w:szCs w:val="24"/>
          <w:lang w:eastAsia="zh-CN"/>
        </w:rPr>
        <w:t>whether</w:t>
      </w:r>
      <w:r w:rsidRPr="003E5346">
        <w:rPr>
          <w:rFonts w:ascii="Helvetica" w:eastAsia="Calibri" w:hAnsi="Helvetica" w:cs="Helvetica"/>
          <w:sz w:val="24"/>
          <w:szCs w:val="24"/>
        </w:rPr>
        <w:t xml:space="preserve"> actual sampling time points were used for estimation of the pharmacokinetic </w:t>
      </w:r>
      <w:r w:rsidRPr="003E5346">
        <w:rPr>
          <w:rFonts w:ascii="Helvetica" w:eastAsia="Calibri" w:hAnsi="Helvetica" w:cs="Helvetica"/>
          <w:sz w:val="24"/>
          <w:szCs w:val="24"/>
          <w:lang w:eastAsia="zh-CN"/>
        </w:rPr>
        <w:t>Ratio of AUC</w:t>
      </w:r>
      <w:r w:rsidRPr="003E5346">
        <w:rPr>
          <w:rFonts w:ascii="Helvetica" w:eastAsia="Calibri" w:hAnsi="Helvetica" w:cs="Helvetica"/>
          <w:sz w:val="24"/>
          <w:szCs w:val="24"/>
          <w:vertAlign w:val="subscript"/>
          <w:lang w:eastAsia="zh-CN"/>
        </w:rPr>
        <w:t>0-t</w:t>
      </w:r>
      <w:r w:rsidRPr="003E5346">
        <w:rPr>
          <w:rFonts w:ascii="Helvetica" w:eastAsia="Calibri" w:hAnsi="Helvetica" w:cs="Helvetica"/>
          <w:sz w:val="24"/>
          <w:szCs w:val="24"/>
          <w:lang w:eastAsia="zh-CN"/>
        </w:rPr>
        <w:t xml:space="preserve"> to AUC</w:t>
      </w:r>
      <w:r w:rsidRPr="003E5346">
        <w:rPr>
          <w:rFonts w:ascii="Helvetica" w:eastAsia="Calibri" w:hAnsi="Helvetica" w:cs="Helvetica"/>
          <w:sz w:val="24"/>
          <w:szCs w:val="24"/>
          <w:vertAlign w:val="subscript"/>
          <w:lang w:eastAsia="zh-CN"/>
        </w:rPr>
        <w:t>0-inf</w:t>
      </w:r>
    </w:p>
    <w:p w14:paraId="31DD9176" w14:textId="77777777" w:rsidR="00D64680" w:rsidRPr="003E5346" w:rsidRDefault="00D64680" w:rsidP="00D64680">
      <w:pPr>
        <w:widowControl w:val="0"/>
        <w:autoSpaceDE w:val="0"/>
        <w:autoSpaceDN w:val="0"/>
        <w:spacing w:before="80" w:after="80" w:line="240" w:lineRule="auto"/>
        <w:ind w:left="1080"/>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State mean ratio for both test and reference, state location in submission where individual ratios can be found</w:t>
      </w:r>
    </w:p>
    <w:p w14:paraId="1C2220E1" w14:textId="77777777" w:rsidR="00D64680" w:rsidRPr="003E5346"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0" w:name="_Toc40723333"/>
      <w:r w:rsidRPr="003E5346">
        <w:rPr>
          <w:rFonts w:ascii="Helvetica" w:eastAsia="Times New Roman" w:hAnsi="Helvetica" w:cs="Helvetica"/>
          <w:b/>
          <w:bCs/>
          <w:sz w:val="24"/>
          <w:szCs w:val="24"/>
        </w:rPr>
        <w:lastRenderedPageBreak/>
        <w:t>Statistical analysis</w:t>
      </w:r>
      <w:bookmarkEnd w:id="20"/>
    </w:p>
    <w:p w14:paraId="64541660" w14:textId="77777777" w:rsidR="00D64680" w:rsidRPr="003E5346" w:rsidRDefault="00D64680" w:rsidP="00F534D3">
      <w:pPr>
        <w:keepNext/>
        <w:spacing w:after="120" w:line="240" w:lineRule="auto"/>
        <w:ind w:left="720"/>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State the method of calculation of the 90 % confidence intervals for the ratio of test formulation over the reference formulation and indicate how treatment, period, sequence and subjects within sequence were included as factors in the ANOVA. Provide the following results from the ANOVA (parametric) on the logarithmically transformed AUC</w:t>
      </w:r>
      <w:r w:rsidRPr="003E5346">
        <w:rPr>
          <w:rFonts w:ascii="Helvetica" w:hAnsi="Helvetica" w:cs="Helvetica"/>
          <w:iCs/>
          <w:color w:val="A6A6A6" w:themeColor="background1" w:themeShade="A6"/>
          <w:sz w:val="24"/>
          <w:szCs w:val="24"/>
          <w:vertAlign w:val="subscript"/>
          <w:lang w:val="en-GB" w:eastAsia="zh-CN"/>
        </w:rPr>
        <w:t xml:space="preserve">0-t </w:t>
      </w:r>
      <w:r w:rsidRPr="003E5346">
        <w:rPr>
          <w:rFonts w:ascii="Helvetica" w:hAnsi="Helvetica" w:cs="Helvetica"/>
          <w:iCs/>
          <w:color w:val="A6A6A6" w:themeColor="background1" w:themeShade="A6"/>
          <w:sz w:val="24"/>
          <w:szCs w:val="24"/>
          <w:lang w:val="en-GB" w:eastAsia="zh-CN"/>
        </w:rPr>
        <w:t>and C</w:t>
      </w:r>
      <w:r w:rsidRPr="003E5346">
        <w:rPr>
          <w:rFonts w:ascii="Helvetica" w:hAnsi="Helvetica" w:cs="Helvetica"/>
          <w:iCs/>
          <w:color w:val="A6A6A6" w:themeColor="background1" w:themeShade="A6"/>
          <w:sz w:val="24"/>
          <w:szCs w:val="24"/>
          <w:vertAlign w:val="subscript"/>
          <w:lang w:val="en-GB" w:eastAsia="zh-CN"/>
        </w:rPr>
        <w:t>MAX</w:t>
      </w:r>
      <w:r w:rsidRPr="003E5346">
        <w:rPr>
          <w:rFonts w:ascii="Helvetica" w:hAnsi="Helvetica" w:cs="Helvetica"/>
          <w:iCs/>
          <w:color w:val="A6A6A6" w:themeColor="background1" w:themeShade="A6"/>
          <w:sz w:val="24"/>
          <w:szCs w:val="24"/>
          <w:lang w:val="en-GB" w:eastAsia="zh-CN"/>
        </w:rPr>
        <w:t xml:space="preserve"> and other relevant parameters. State software used for computing ANOVA.] Confirm that a copy of the statistical output report (e.g. SAS </w:t>
      </w:r>
      <w:r w:rsidRPr="003E5346">
        <w:rPr>
          <w:rFonts w:ascii="Helvetica" w:hAnsi="Helvetica" w:cs="Helvetica"/>
          <w:iCs/>
          <w:color w:val="A6A6A6" w:themeColor="background1" w:themeShade="A6"/>
          <w:sz w:val="24"/>
          <w:szCs w:val="24"/>
          <w:vertAlign w:val="superscript"/>
          <w:lang w:val="en-GB" w:eastAsia="zh-CN"/>
        </w:rPr>
        <w:t xml:space="preserve">® </w:t>
      </w:r>
      <w:r w:rsidRPr="003E5346">
        <w:rPr>
          <w:rFonts w:ascii="Helvetica" w:hAnsi="Helvetica" w:cs="Helvetica"/>
          <w:iCs/>
          <w:color w:val="A6A6A6" w:themeColor="background1" w:themeShade="A6"/>
          <w:sz w:val="24"/>
          <w:szCs w:val="24"/>
          <w:lang w:val="en-GB" w:eastAsia="zh-CN"/>
        </w:rPr>
        <w:t>) has been included</w:t>
      </w:r>
    </w:p>
    <w:p w14:paraId="08EB5B63" w14:textId="77777777" w:rsidR="00D64680" w:rsidRPr="003E5346" w:rsidRDefault="00D64680" w:rsidP="00725D71">
      <w:pPr>
        <w:widowControl w:val="0"/>
        <w:numPr>
          <w:ilvl w:val="0"/>
          <w:numId w:val="13"/>
        </w:numPr>
        <w:autoSpaceDE w:val="0"/>
        <w:autoSpaceDN w:val="0"/>
        <w:spacing w:before="80" w:after="80" w:line="240" w:lineRule="auto"/>
        <w:ind w:left="1080"/>
        <w:rPr>
          <w:rFonts w:ascii="Helvetica" w:eastAsia="Calibri" w:hAnsi="Helvetica" w:cs="Helvetica"/>
          <w:iCs/>
          <w:sz w:val="24"/>
          <w:szCs w:val="24"/>
          <w:lang w:eastAsia="zh-CN"/>
        </w:rPr>
      </w:pPr>
      <w:r w:rsidRPr="003E5346">
        <w:rPr>
          <w:rFonts w:ascii="Helvetica" w:eastAsia="Calibri" w:hAnsi="Helvetica" w:cs="Helvetica"/>
          <w:sz w:val="24"/>
          <w:szCs w:val="24"/>
          <w:lang w:eastAsia="zh-CN"/>
        </w:rPr>
        <w:t xml:space="preserve">Geometric means, results from ANOVA, Degrees of Freedom (DF) and derived CV (intra-subject): </w:t>
      </w:r>
    </w:p>
    <w:tbl>
      <w:tblPr>
        <w:tblStyle w:val="WHOTable3"/>
        <w:tblW w:w="0" w:type="auto"/>
        <w:jc w:val="center"/>
        <w:tblInd w:w="0" w:type="dxa"/>
        <w:tblLayout w:type="fixed"/>
        <w:tblLook w:val="04A0" w:firstRow="1" w:lastRow="0" w:firstColumn="1" w:lastColumn="0" w:noHBand="0" w:noVBand="1"/>
      </w:tblPr>
      <w:tblGrid>
        <w:gridCol w:w="1792"/>
        <w:gridCol w:w="1159"/>
        <w:gridCol w:w="1267"/>
        <w:gridCol w:w="1456"/>
        <w:gridCol w:w="1454"/>
        <w:gridCol w:w="1458"/>
        <w:gridCol w:w="1263"/>
      </w:tblGrid>
      <w:tr w:rsidR="00D64680" w:rsidRPr="003E5346" w14:paraId="145B795F" w14:textId="77777777" w:rsidTr="00D64680">
        <w:trPr>
          <w:cnfStyle w:val="100000000000" w:firstRow="1" w:lastRow="0" w:firstColumn="0" w:lastColumn="0" w:oddVBand="0" w:evenVBand="0" w:oddHBand="0" w:evenHBand="0" w:firstRowFirstColumn="0" w:firstRowLastColumn="0" w:lastRowFirstColumn="0" w:lastRowLastColumn="0"/>
          <w:jc w:val="center"/>
        </w:trPr>
        <w:tc>
          <w:tcPr>
            <w:tcW w:w="1792" w:type="dxa"/>
            <w:tcBorders>
              <w:bottom w:val="single" w:sz="6" w:space="0" w:color="000000"/>
            </w:tcBorders>
            <w:shd w:val="clear" w:color="auto" w:fill="F2F2F2" w:themeFill="background1" w:themeFillShade="F2"/>
            <w:vAlign w:val="bottom"/>
            <w:hideMark/>
          </w:tcPr>
          <w:p w14:paraId="481D97C4" w14:textId="77777777" w:rsidR="00D64680" w:rsidRPr="003E5346" w:rsidRDefault="00D64680" w:rsidP="00D64680">
            <w:pPr>
              <w:keepNext/>
              <w:keepLines/>
              <w:spacing w:line="280" w:lineRule="atLeast"/>
              <w:rPr>
                <w:rFonts w:ascii="Helvetica" w:hAnsi="Helvetica" w:cs="Helvetica"/>
                <w:sz w:val="24"/>
                <w:szCs w:val="24"/>
              </w:rPr>
            </w:pPr>
            <w:r w:rsidRPr="003E5346">
              <w:rPr>
                <w:rFonts w:ascii="Helvetica" w:hAnsi="Helvetica" w:cs="Helvetica"/>
                <w:sz w:val="24"/>
                <w:szCs w:val="24"/>
              </w:rPr>
              <w:t>Parameter</w:t>
            </w:r>
          </w:p>
        </w:tc>
        <w:tc>
          <w:tcPr>
            <w:tcW w:w="1159" w:type="dxa"/>
            <w:tcBorders>
              <w:bottom w:val="single" w:sz="6" w:space="0" w:color="000000"/>
            </w:tcBorders>
            <w:shd w:val="clear" w:color="auto" w:fill="F2F2F2" w:themeFill="background1" w:themeFillShade="F2"/>
            <w:vAlign w:val="bottom"/>
            <w:hideMark/>
          </w:tcPr>
          <w:p w14:paraId="325419E3"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Test</w:t>
            </w:r>
          </w:p>
        </w:tc>
        <w:tc>
          <w:tcPr>
            <w:tcW w:w="1267" w:type="dxa"/>
            <w:tcBorders>
              <w:bottom w:val="single" w:sz="6" w:space="0" w:color="000000"/>
            </w:tcBorders>
            <w:shd w:val="clear" w:color="auto" w:fill="F2F2F2" w:themeFill="background1" w:themeFillShade="F2"/>
            <w:vAlign w:val="bottom"/>
            <w:hideMark/>
          </w:tcPr>
          <w:p w14:paraId="5F71F194"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Reference</w:t>
            </w:r>
            <w:r w:rsidRPr="003E5346">
              <w:rPr>
                <w:rFonts w:ascii="Helvetica" w:hAnsi="Helvetica" w:cs="Helvetica"/>
                <w:sz w:val="24"/>
                <w:szCs w:val="24"/>
              </w:rPr>
              <w:fldChar w:fldCharType="begin"/>
            </w:r>
            <w:r w:rsidRPr="003E5346">
              <w:rPr>
                <w:rFonts w:ascii="Helvetica" w:hAnsi="Helvetica" w:cs="Helvetica"/>
                <w:sz w:val="24"/>
                <w:szCs w:val="24"/>
              </w:rPr>
              <w:instrText xml:space="preserve"> SEQ CHAPTER \h \r 1</w:instrText>
            </w:r>
            <w:r w:rsidRPr="003E5346">
              <w:rPr>
                <w:rFonts w:ascii="Helvetica" w:hAnsi="Helvetica" w:cs="Helvetica"/>
                <w:sz w:val="24"/>
                <w:szCs w:val="24"/>
              </w:rPr>
              <w:fldChar w:fldCharType="end"/>
            </w:r>
          </w:p>
        </w:tc>
        <w:tc>
          <w:tcPr>
            <w:tcW w:w="1456" w:type="dxa"/>
            <w:tcBorders>
              <w:bottom w:val="single" w:sz="6" w:space="0" w:color="000000"/>
            </w:tcBorders>
            <w:shd w:val="clear" w:color="auto" w:fill="F2F2F2" w:themeFill="background1" w:themeFillShade="F2"/>
            <w:vAlign w:val="bottom"/>
            <w:hideMark/>
          </w:tcPr>
          <w:p w14:paraId="314DABFC"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 Ratio of geometric means</w:t>
            </w:r>
          </w:p>
        </w:tc>
        <w:tc>
          <w:tcPr>
            <w:tcW w:w="1454" w:type="dxa"/>
            <w:tcBorders>
              <w:bottom w:val="single" w:sz="6" w:space="0" w:color="000000"/>
            </w:tcBorders>
            <w:shd w:val="clear" w:color="auto" w:fill="F2F2F2" w:themeFill="background1" w:themeFillShade="F2"/>
            <w:vAlign w:val="bottom"/>
            <w:hideMark/>
          </w:tcPr>
          <w:p w14:paraId="0BCBA7A2"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90 % Confidence interval</w:t>
            </w:r>
          </w:p>
        </w:tc>
        <w:tc>
          <w:tcPr>
            <w:tcW w:w="1458" w:type="dxa"/>
            <w:tcBorders>
              <w:bottom w:val="single" w:sz="6" w:space="0" w:color="000000"/>
            </w:tcBorders>
            <w:shd w:val="clear" w:color="auto" w:fill="F2F2F2" w:themeFill="background1" w:themeFillShade="F2"/>
            <w:vAlign w:val="bottom"/>
            <w:hideMark/>
          </w:tcPr>
          <w:p w14:paraId="1EEAB776"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DF</w:t>
            </w:r>
          </w:p>
        </w:tc>
        <w:tc>
          <w:tcPr>
            <w:tcW w:w="1263" w:type="dxa"/>
            <w:tcBorders>
              <w:bottom w:val="single" w:sz="6" w:space="0" w:color="000000"/>
            </w:tcBorders>
            <w:shd w:val="clear" w:color="auto" w:fill="F2F2F2" w:themeFill="background1" w:themeFillShade="F2"/>
            <w:vAlign w:val="bottom"/>
            <w:hideMark/>
          </w:tcPr>
          <w:p w14:paraId="2D8CF9E4" w14:textId="77777777" w:rsidR="00D64680" w:rsidRPr="003E5346" w:rsidRDefault="00D64680" w:rsidP="00D64680">
            <w:pPr>
              <w:keepNext/>
              <w:keepLines/>
              <w:spacing w:line="280" w:lineRule="atLeast"/>
              <w:jc w:val="center"/>
              <w:rPr>
                <w:rFonts w:ascii="Helvetica" w:hAnsi="Helvetica" w:cs="Helvetica"/>
                <w:sz w:val="24"/>
                <w:szCs w:val="24"/>
              </w:rPr>
            </w:pPr>
            <w:r w:rsidRPr="003E5346">
              <w:rPr>
                <w:rFonts w:ascii="Helvetica" w:hAnsi="Helvetica" w:cs="Helvetica"/>
                <w:sz w:val="24"/>
                <w:szCs w:val="24"/>
              </w:rPr>
              <w:t>CV (%)</w:t>
            </w:r>
          </w:p>
        </w:tc>
      </w:tr>
      <w:tr w:rsidR="00D64680" w:rsidRPr="003E5346" w14:paraId="0D8649FB"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144BE750" w14:textId="77777777" w:rsidR="00D64680" w:rsidRPr="003E5346" w:rsidRDefault="00D64680" w:rsidP="00D64680">
            <w:pPr>
              <w:keepNext/>
              <w:keepLines/>
              <w:spacing w:line="280" w:lineRule="atLeast"/>
              <w:rPr>
                <w:rFonts w:ascii="Helvetica" w:hAnsi="Helvetica" w:cs="Helvetica"/>
                <w:sz w:val="24"/>
                <w:szCs w:val="24"/>
              </w:rPr>
            </w:pPr>
            <w:r w:rsidRPr="003E5346">
              <w:rPr>
                <w:rFonts w:ascii="Helvetica" w:hAnsi="Helvetica" w:cs="Helvetica"/>
                <w:sz w:val="24"/>
                <w:szCs w:val="24"/>
              </w:rPr>
              <w:t>AUC</w:t>
            </w:r>
            <w:r w:rsidRPr="003E5346">
              <w:rPr>
                <w:rFonts w:ascii="Helvetica" w:hAnsi="Helvetica" w:cs="Helvetica"/>
                <w:sz w:val="24"/>
                <w:szCs w:val="24"/>
                <w:vertAlign w:val="subscript"/>
              </w:rPr>
              <w:t>0-t</w:t>
            </w:r>
            <w:r w:rsidRPr="003E5346">
              <w:rPr>
                <w:rFonts w:ascii="Helvetica" w:hAnsi="Helvetica" w:cs="Helvetica"/>
                <w:sz w:val="24"/>
                <w:szCs w:val="24"/>
              </w:rPr>
              <w:t xml:space="preserve"> (units)</w:t>
            </w:r>
          </w:p>
        </w:tc>
        <w:tc>
          <w:tcPr>
            <w:tcW w:w="1159" w:type="dxa"/>
          </w:tcPr>
          <w:p w14:paraId="3EF5AB93" w14:textId="77777777" w:rsidR="00D64680" w:rsidRPr="003E5346" w:rsidRDefault="00D64680" w:rsidP="00D64680">
            <w:pPr>
              <w:keepNext/>
              <w:keepLines/>
              <w:spacing w:line="280" w:lineRule="atLeast"/>
              <w:rPr>
                <w:rFonts w:ascii="Helvetica" w:hAnsi="Helvetica" w:cs="Helvetica"/>
                <w:sz w:val="24"/>
                <w:szCs w:val="24"/>
              </w:rPr>
            </w:pPr>
          </w:p>
        </w:tc>
        <w:tc>
          <w:tcPr>
            <w:tcW w:w="1267" w:type="dxa"/>
          </w:tcPr>
          <w:p w14:paraId="71C3F320" w14:textId="77777777" w:rsidR="00D64680" w:rsidRPr="003E5346" w:rsidRDefault="00D64680" w:rsidP="00D64680">
            <w:pPr>
              <w:keepNext/>
              <w:keepLines/>
              <w:spacing w:line="280" w:lineRule="atLeast"/>
              <w:rPr>
                <w:rFonts w:ascii="Helvetica" w:hAnsi="Helvetica" w:cs="Helvetica"/>
                <w:sz w:val="24"/>
                <w:szCs w:val="24"/>
              </w:rPr>
            </w:pPr>
          </w:p>
        </w:tc>
        <w:tc>
          <w:tcPr>
            <w:tcW w:w="1456" w:type="dxa"/>
          </w:tcPr>
          <w:p w14:paraId="055312D5" w14:textId="77777777" w:rsidR="00D64680" w:rsidRPr="003E5346" w:rsidRDefault="00D64680" w:rsidP="00D64680">
            <w:pPr>
              <w:keepNext/>
              <w:keepLines/>
              <w:spacing w:line="280" w:lineRule="atLeast"/>
              <w:rPr>
                <w:rFonts w:ascii="Helvetica" w:hAnsi="Helvetica" w:cs="Helvetica"/>
                <w:sz w:val="24"/>
                <w:szCs w:val="24"/>
              </w:rPr>
            </w:pPr>
          </w:p>
        </w:tc>
        <w:tc>
          <w:tcPr>
            <w:tcW w:w="1454" w:type="dxa"/>
          </w:tcPr>
          <w:p w14:paraId="5F0620C3" w14:textId="77777777" w:rsidR="00D64680" w:rsidRPr="003E5346" w:rsidRDefault="00D64680" w:rsidP="00D64680">
            <w:pPr>
              <w:keepNext/>
              <w:keepLines/>
              <w:spacing w:line="280" w:lineRule="atLeast"/>
              <w:rPr>
                <w:rFonts w:ascii="Helvetica" w:hAnsi="Helvetica" w:cs="Helvetica"/>
                <w:sz w:val="24"/>
                <w:szCs w:val="24"/>
              </w:rPr>
            </w:pPr>
          </w:p>
        </w:tc>
        <w:tc>
          <w:tcPr>
            <w:tcW w:w="1458" w:type="dxa"/>
          </w:tcPr>
          <w:p w14:paraId="0923B934" w14:textId="77777777" w:rsidR="00D64680" w:rsidRPr="003E5346" w:rsidRDefault="00D64680" w:rsidP="00D64680">
            <w:pPr>
              <w:keepNext/>
              <w:keepLines/>
              <w:spacing w:line="280" w:lineRule="atLeast"/>
              <w:rPr>
                <w:rFonts w:ascii="Helvetica" w:hAnsi="Helvetica" w:cs="Helvetica"/>
                <w:sz w:val="24"/>
                <w:szCs w:val="24"/>
              </w:rPr>
            </w:pPr>
          </w:p>
        </w:tc>
        <w:tc>
          <w:tcPr>
            <w:tcW w:w="1263" w:type="dxa"/>
          </w:tcPr>
          <w:p w14:paraId="3A84A3A2" w14:textId="77777777" w:rsidR="00D64680" w:rsidRPr="003E5346" w:rsidRDefault="00D64680" w:rsidP="00D64680">
            <w:pPr>
              <w:keepNext/>
              <w:keepLines/>
              <w:spacing w:line="280" w:lineRule="atLeast"/>
              <w:rPr>
                <w:rFonts w:ascii="Helvetica" w:hAnsi="Helvetica" w:cs="Helvetica"/>
                <w:sz w:val="24"/>
                <w:szCs w:val="24"/>
              </w:rPr>
            </w:pPr>
          </w:p>
        </w:tc>
      </w:tr>
      <w:tr w:rsidR="00D64680" w:rsidRPr="003E5346" w14:paraId="5B72838D"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1792" w:type="dxa"/>
            <w:shd w:val="clear" w:color="auto" w:fill="auto"/>
            <w:hideMark/>
          </w:tcPr>
          <w:p w14:paraId="73D0EAA3" w14:textId="77777777" w:rsidR="00D64680" w:rsidRPr="003E5346" w:rsidRDefault="00D64680" w:rsidP="00D64680">
            <w:pPr>
              <w:keepNext/>
              <w:keepLines/>
              <w:spacing w:line="280" w:lineRule="atLeast"/>
              <w:rPr>
                <w:rFonts w:ascii="Helvetica" w:hAnsi="Helvetica" w:cs="Helvetica"/>
                <w:sz w:val="24"/>
                <w:szCs w:val="24"/>
              </w:rPr>
            </w:pPr>
            <w:r w:rsidRPr="003E5346">
              <w:rPr>
                <w:rFonts w:ascii="Helvetica" w:hAnsi="Helvetica" w:cs="Helvetica"/>
                <w:sz w:val="24"/>
                <w:szCs w:val="24"/>
              </w:rPr>
              <w:t>AUC</w:t>
            </w:r>
            <w:r w:rsidRPr="003E5346">
              <w:rPr>
                <w:rFonts w:ascii="Helvetica" w:hAnsi="Helvetica" w:cs="Helvetica"/>
                <w:sz w:val="24"/>
                <w:szCs w:val="24"/>
                <w:vertAlign w:val="subscript"/>
              </w:rPr>
              <w:t>0-inf</w:t>
            </w:r>
            <w:r w:rsidRPr="003E5346">
              <w:rPr>
                <w:rFonts w:ascii="Helvetica" w:hAnsi="Helvetica" w:cs="Helvetica"/>
                <w:sz w:val="24"/>
                <w:szCs w:val="24"/>
              </w:rPr>
              <w:t xml:space="preserve"> (units)</w:t>
            </w:r>
          </w:p>
        </w:tc>
        <w:tc>
          <w:tcPr>
            <w:tcW w:w="1159" w:type="dxa"/>
            <w:shd w:val="clear" w:color="auto" w:fill="auto"/>
          </w:tcPr>
          <w:p w14:paraId="30C661DB" w14:textId="77777777" w:rsidR="00D64680" w:rsidRPr="003E5346" w:rsidRDefault="00D64680" w:rsidP="00D64680">
            <w:pPr>
              <w:keepNext/>
              <w:keepLines/>
              <w:spacing w:line="280" w:lineRule="atLeast"/>
              <w:rPr>
                <w:rFonts w:ascii="Helvetica" w:hAnsi="Helvetica" w:cs="Helvetica"/>
                <w:sz w:val="24"/>
                <w:szCs w:val="24"/>
              </w:rPr>
            </w:pPr>
          </w:p>
        </w:tc>
        <w:tc>
          <w:tcPr>
            <w:tcW w:w="1267" w:type="dxa"/>
            <w:shd w:val="clear" w:color="auto" w:fill="auto"/>
          </w:tcPr>
          <w:p w14:paraId="45A4E51A" w14:textId="77777777" w:rsidR="00D64680" w:rsidRPr="003E5346" w:rsidRDefault="00D64680" w:rsidP="00D64680">
            <w:pPr>
              <w:keepNext/>
              <w:keepLines/>
              <w:spacing w:line="280" w:lineRule="atLeast"/>
              <w:rPr>
                <w:rFonts w:ascii="Helvetica" w:hAnsi="Helvetica" w:cs="Helvetica"/>
                <w:sz w:val="24"/>
                <w:szCs w:val="24"/>
              </w:rPr>
            </w:pPr>
          </w:p>
        </w:tc>
        <w:tc>
          <w:tcPr>
            <w:tcW w:w="1456" w:type="dxa"/>
            <w:shd w:val="clear" w:color="auto" w:fill="auto"/>
          </w:tcPr>
          <w:p w14:paraId="61F5E86A" w14:textId="77777777" w:rsidR="00D64680" w:rsidRPr="003E5346" w:rsidRDefault="00D64680" w:rsidP="00D64680">
            <w:pPr>
              <w:keepNext/>
              <w:keepLines/>
              <w:spacing w:line="280" w:lineRule="atLeast"/>
              <w:rPr>
                <w:rFonts w:ascii="Helvetica" w:hAnsi="Helvetica" w:cs="Helvetica"/>
                <w:sz w:val="24"/>
                <w:szCs w:val="24"/>
              </w:rPr>
            </w:pPr>
          </w:p>
        </w:tc>
        <w:tc>
          <w:tcPr>
            <w:tcW w:w="1454" w:type="dxa"/>
            <w:shd w:val="clear" w:color="auto" w:fill="auto"/>
          </w:tcPr>
          <w:p w14:paraId="31E21FC6" w14:textId="77777777" w:rsidR="00D64680" w:rsidRPr="003E5346" w:rsidRDefault="00D64680" w:rsidP="00D64680">
            <w:pPr>
              <w:keepNext/>
              <w:keepLines/>
              <w:spacing w:line="280" w:lineRule="atLeast"/>
              <w:rPr>
                <w:rFonts w:ascii="Helvetica" w:hAnsi="Helvetica" w:cs="Helvetica"/>
                <w:sz w:val="24"/>
                <w:szCs w:val="24"/>
              </w:rPr>
            </w:pPr>
          </w:p>
        </w:tc>
        <w:tc>
          <w:tcPr>
            <w:tcW w:w="1458" w:type="dxa"/>
            <w:shd w:val="clear" w:color="auto" w:fill="auto"/>
          </w:tcPr>
          <w:p w14:paraId="4AE9ACAC" w14:textId="77777777" w:rsidR="00D64680" w:rsidRPr="003E5346" w:rsidRDefault="00D64680" w:rsidP="00D64680">
            <w:pPr>
              <w:keepNext/>
              <w:keepLines/>
              <w:spacing w:line="280" w:lineRule="atLeast"/>
              <w:rPr>
                <w:rFonts w:ascii="Helvetica" w:hAnsi="Helvetica" w:cs="Helvetica"/>
                <w:sz w:val="24"/>
                <w:szCs w:val="24"/>
              </w:rPr>
            </w:pPr>
          </w:p>
        </w:tc>
        <w:tc>
          <w:tcPr>
            <w:tcW w:w="1263" w:type="dxa"/>
            <w:shd w:val="clear" w:color="auto" w:fill="auto"/>
          </w:tcPr>
          <w:p w14:paraId="01920FBD" w14:textId="77777777" w:rsidR="00D64680" w:rsidRPr="003E5346" w:rsidRDefault="00D64680" w:rsidP="00D64680">
            <w:pPr>
              <w:keepNext/>
              <w:keepLines/>
              <w:spacing w:line="280" w:lineRule="atLeast"/>
              <w:rPr>
                <w:rFonts w:ascii="Helvetica" w:hAnsi="Helvetica" w:cs="Helvetica"/>
                <w:sz w:val="24"/>
                <w:szCs w:val="24"/>
              </w:rPr>
            </w:pPr>
          </w:p>
        </w:tc>
      </w:tr>
      <w:tr w:rsidR="00D64680" w:rsidRPr="003E5346" w14:paraId="2B4118F8"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532D9369" w14:textId="77777777" w:rsidR="00D64680" w:rsidRPr="003E5346" w:rsidRDefault="00D64680" w:rsidP="00D64680">
            <w:pPr>
              <w:keepNext/>
              <w:keepLines/>
              <w:spacing w:line="280" w:lineRule="atLeast"/>
              <w:rPr>
                <w:rFonts w:ascii="Helvetica" w:hAnsi="Helvetica" w:cs="Helvetica"/>
                <w:sz w:val="24"/>
                <w:szCs w:val="24"/>
              </w:rPr>
            </w:pPr>
            <w:r w:rsidRPr="003E5346">
              <w:rPr>
                <w:rFonts w:ascii="Helvetica" w:hAnsi="Helvetica" w:cs="Helvetica"/>
                <w:sz w:val="24"/>
                <w:szCs w:val="24"/>
              </w:rPr>
              <w:t>C</w:t>
            </w:r>
            <w:r w:rsidRPr="003E5346">
              <w:rPr>
                <w:rFonts w:ascii="Helvetica" w:hAnsi="Helvetica" w:cs="Helvetica"/>
                <w:sz w:val="24"/>
                <w:szCs w:val="24"/>
                <w:vertAlign w:val="subscript"/>
              </w:rPr>
              <w:t>max</w:t>
            </w:r>
            <w:r w:rsidRPr="003E5346">
              <w:rPr>
                <w:rFonts w:ascii="Helvetica" w:hAnsi="Helvetica" w:cs="Helvetica"/>
                <w:sz w:val="24"/>
                <w:szCs w:val="24"/>
              </w:rPr>
              <w:t xml:space="preserve"> (units)</w:t>
            </w:r>
          </w:p>
        </w:tc>
        <w:tc>
          <w:tcPr>
            <w:tcW w:w="1159" w:type="dxa"/>
          </w:tcPr>
          <w:p w14:paraId="167D0AA0" w14:textId="77777777" w:rsidR="00D64680" w:rsidRPr="003E5346" w:rsidRDefault="00D64680" w:rsidP="00D64680">
            <w:pPr>
              <w:keepNext/>
              <w:keepLines/>
              <w:spacing w:line="280" w:lineRule="atLeast"/>
              <w:rPr>
                <w:rFonts w:ascii="Helvetica" w:hAnsi="Helvetica" w:cs="Helvetica"/>
                <w:sz w:val="24"/>
                <w:szCs w:val="24"/>
              </w:rPr>
            </w:pPr>
          </w:p>
        </w:tc>
        <w:tc>
          <w:tcPr>
            <w:tcW w:w="1267" w:type="dxa"/>
          </w:tcPr>
          <w:p w14:paraId="560D49AE" w14:textId="77777777" w:rsidR="00D64680" w:rsidRPr="003E5346" w:rsidRDefault="00D64680" w:rsidP="00D64680">
            <w:pPr>
              <w:keepNext/>
              <w:keepLines/>
              <w:spacing w:line="280" w:lineRule="atLeast"/>
              <w:rPr>
                <w:rFonts w:ascii="Helvetica" w:hAnsi="Helvetica" w:cs="Helvetica"/>
                <w:sz w:val="24"/>
                <w:szCs w:val="24"/>
              </w:rPr>
            </w:pPr>
          </w:p>
        </w:tc>
        <w:tc>
          <w:tcPr>
            <w:tcW w:w="1456" w:type="dxa"/>
          </w:tcPr>
          <w:p w14:paraId="56D082D5" w14:textId="77777777" w:rsidR="00D64680" w:rsidRPr="003E5346" w:rsidRDefault="00D64680" w:rsidP="00D64680">
            <w:pPr>
              <w:keepNext/>
              <w:keepLines/>
              <w:spacing w:line="280" w:lineRule="atLeast"/>
              <w:rPr>
                <w:rFonts w:ascii="Helvetica" w:hAnsi="Helvetica" w:cs="Helvetica"/>
                <w:sz w:val="24"/>
                <w:szCs w:val="24"/>
              </w:rPr>
            </w:pPr>
          </w:p>
        </w:tc>
        <w:tc>
          <w:tcPr>
            <w:tcW w:w="1454" w:type="dxa"/>
          </w:tcPr>
          <w:p w14:paraId="1838116E" w14:textId="77777777" w:rsidR="00D64680" w:rsidRPr="003E5346" w:rsidRDefault="00D64680" w:rsidP="00D64680">
            <w:pPr>
              <w:keepNext/>
              <w:keepLines/>
              <w:spacing w:line="280" w:lineRule="atLeast"/>
              <w:rPr>
                <w:rFonts w:ascii="Helvetica" w:hAnsi="Helvetica" w:cs="Helvetica"/>
                <w:sz w:val="24"/>
                <w:szCs w:val="24"/>
              </w:rPr>
            </w:pPr>
          </w:p>
        </w:tc>
        <w:tc>
          <w:tcPr>
            <w:tcW w:w="1458" w:type="dxa"/>
          </w:tcPr>
          <w:p w14:paraId="3A015997" w14:textId="77777777" w:rsidR="00D64680" w:rsidRPr="003E5346" w:rsidRDefault="00D64680" w:rsidP="00D64680">
            <w:pPr>
              <w:keepNext/>
              <w:keepLines/>
              <w:spacing w:line="280" w:lineRule="atLeast"/>
              <w:rPr>
                <w:rFonts w:ascii="Helvetica" w:hAnsi="Helvetica" w:cs="Helvetica"/>
                <w:sz w:val="24"/>
                <w:szCs w:val="24"/>
              </w:rPr>
            </w:pPr>
          </w:p>
        </w:tc>
        <w:tc>
          <w:tcPr>
            <w:tcW w:w="1263" w:type="dxa"/>
          </w:tcPr>
          <w:p w14:paraId="60D6CB46" w14:textId="77777777" w:rsidR="00D64680" w:rsidRPr="003E5346" w:rsidRDefault="00D64680" w:rsidP="00D64680">
            <w:pPr>
              <w:keepNext/>
              <w:keepLines/>
              <w:spacing w:line="280" w:lineRule="atLeast"/>
              <w:rPr>
                <w:rFonts w:ascii="Helvetica" w:hAnsi="Helvetica" w:cs="Helvetica"/>
                <w:sz w:val="24"/>
                <w:szCs w:val="24"/>
              </w:rPr>
            </w:pPr>
          </w:p>
        </w:tc>
      </w:tr>
    </w:tbl>
    <w:p w14:paraId="7B67A214" w14:textId="77777777" w:rsidR="00D64680" w:rsidRPr="003E5346" w:rsidRDefault="00D64680" w:rsidP="00725D71">
      <w:pPr>
        <w:widowControl w:val="0"/>
        <w:numPr>
          <w:ilvl w:val="0"/>
          <w:numId w:val="13"/>
        </w:numPr>
        <w:tabs>
          <w:tab w:val="left" w:pos="567"/>
          <w:tab w:val="left" w:pos="1080"/>
          <w:tab w:val="left" w:pos="2835"/>
        </w:tabs>
        <w:autoSpaceDE w:val="0"/>
        <w:autoSpaceDN w:val="0"/>
        <w:spacing w:before="80" w:after="80" w:line="240" w:lineRule="auto"/>
        <w:ind w:left="1080"/>
        <w:rPr>
          <w:rFonts w:ascii="Helvetica" w:eastAsia="Calibri" w:hAnsi="Helvetica" w:cs="Helvetica"/>
          <w:sz w:val="24"/>
          <w:szCs w:val="24"/>
          <w:u w:val="single"/>
          <w:lang w:eastAsia="zh-CN"/>
        </w:rPr>
      </w:pPr>
      <w:r w:rsidRPr="003E5346">
        <w:rPr>
          <w:rFonts w:ascii="Helvetica" w:eastAsia="Calibri" w:hAnsi="Helvetica" w:cs="Helvetica"/>
          <w:sz w:val="24"/>
          <w:szCs w:val="24"/>
          <w:lang w:eastAsia="zh-CN"/>
        </w:rPr>
        <w:t>Comparison of the results</w:t>
      </w:r>
    </w:p>
    <w:p w14:paraId="51C1DE1D" w14:textId="77777777" w:rsidR="00D64680" w:rsidRPr="003E5346" w:rsidRDefault="00D64680" w:rsidP="00D64680">
      <w:pPr>
        <w:widowControl w:val="0"/>
        <w:tabs>
          <w:tab w:val="left" w:pos="567"/>
          <w:tab w:val="left" w:pos="1080"/>
          <w:tab w:val="left" w:pos="2835"/>
        </w:tabs>
        <w:autoSpaceDE w:val="0"/>
        <w:autoSpaceDN w:val="0"/>
        <w:spacing w:before="80" w:after="80" w:line="240" w:lineRule="auto"/>
        <w:ind w:left="720"/>
        <w:jc w:val="both"/>
        <w:rPr>
          <w:rFonts w:ascii="Helvetica" w:hAnsi="Helvetica" w:cs="Helvetica"/>
          <w:color w:val="A6A6A6" w:themeColor="background1" w:themeShade="A6"/>
          <w:sz w:val="24"/>
          <w:szCs w:val="24"/>
          <w:u w:val="single"/>
          <w:lang w:val="en-GB" w:eastAsia="zh-CN"/>
        </w:rPr>
      </w:pPr>
      <w:r w:rsidRPr="003E5346">
        <w:rPr>
          <w:rFonts w:ascii="Helvetica" w:hAnsi="Helvetica" w:cs="Helvetica"/>
          <w:iCs/>
          <w:color w:val="A6A6A6" w:themeColor="background1" w:themeShade="A6"/>
          <w:sz w:val="24"/>
          <w:szCs w:val="24"/>
          <w:lang w:val="en-GB" w:eastAsia="zh-CN"/>
        </w:rPr>
        <w:t>Compare the results, including mean values, inter- and intra-individual variability, of this study with published results (literature, product information of reference product (innovator), WHOPARs), and copies of the references used should be appended to this document].</w:t>
      </w:r>
    </w:p>
    <w:p w14:paraId="1572DA53" w14:textId="24E893DC" w:rsidR="00D64680" w:rsidRPr="003E5346" w:rsidRDefault="00B90A11"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1" w:name="_Toc40723334"/>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Discussion of results</w:t>
      </w:r>
      <w:bookmarkEnd w:id="21"/>
    </w:p>
    <w:p w14:paraId="722E692E" w14:textId="2D04FF99" w:rsidR="00D64680" w:rsidRDefault="00B90A11" w:rsidP="00B90A11">
      <w:pPr>
        <w:keepNext/>
        <w:spacing w:after="120" w:line="280" w:lineRule="atLeast"/>
        <w:rPr>
          <w:rFonts w:ascii="Helvetica" w:eastAsia="Calibri" w:hAnsi="Helvetica" w:cs="Helvetica"/>
          <w:iCs/>
          <w:color w:val="A6A6A6" w:themeColor="background1" w:themeShade="A6"/>
          <w:sz w:val="24"/>
          <w:szCs w:val="24"/>
          <w:lang w:eastAsia="zh-CN"/>
        </w:rPr>
      </w:pPr>
      <w:r>
        <w:rPr>
          <w:rFonts w:ascii="Helvetica" w:eastAsia="Calibri" w:hAnsi="Helvetica" w:cs="Helvetica"/>
          <w:iCs/>
          <w:color w:val="A6A6A6" w:themeColor="background1" w:themeShade="A6"/>
          <w:sz w:val="24"/>
          <w:szCs w:val="24"/>
          <w:lang w:eastAsia="zh-CN"/>
        </w:rPr>
        <w:t xml:space="preserve">  </w:t>
      </w:r>
      <w:r w:rsidR="00D64680" w:rsidRPr="003E5346">
        <w:rPr>
          <w:rFonts w:ascii="Helvetica" w:eastAsia="Calibri" w:hAnsi="Helvetica" w:cs="Helvetica"/>
          <w:iCs/>
          <w:color w:val="A6A6A6" w:themeColor="background1" w:themeShade="A6"/>
          <w:sz w:val="24"/>
          <w:szCs w:val="24"/>
          <w:lang w:eastAsia="zh-CN"/>
        </w:rPr>
        <w:t>State location of the discussion of the results in the submission.</w:t>
      </w:r>
    </w:p>
    <w:p w14:paraId="33CE51C5" w14:textId="0D23CD75" w:rsidR="0073488A" w:rsidRDefault="0073488A" w:rsidP="00B90A11">
      <w:pPr>
        <w:keepNext/>
        <w:spacing w:after="120" w:line="280" w:lineRule="atLeast"/>
        <w:rPr>
          <w:rFonts w:ascii="Helvetica" w:eastAsia="Calibri" w:hAnsi="Helvetica" w:cs="Helvetica"/>
          <w:iCs/>
          <w:color w:val="A6A6A6" w:themeColor="background1" w:themeShade="A6"/>
          <w:sz w:val="24"/>
          <w:szCs w:val="24"/>
          <w:lang w:eastAsia="zh-CN"/>
        </w:rPr>
      </w:pPr>
    </w:p>
    <w:p w14:paraId="318DC1A5" w14:textId="77777777" w:rsidR="0073488A" w:rsidRPr="003E5346" w:rsidRDefault="0073488A" w:rsidP="00B90A11">
      <w:pPr>
        <w:keepNext/>
        <w:spacing w:after="120" w:line="280" w:lineRule="atLeast"/>
        <w:rPr>
          <w:rFonts w:ascii="Helvetica" w:eastAsia="Calibri" w:hAnsi="Helvetica" w:cs="Helvetica"/>
          <w:iCs/>
          <w:color w:val="A6A6A6" w:themeColor="background1" w:themeShade="A6"/>
          <w:sz w:val="24"/>
          <w:szCs w:val="24"/>
          <w:lang w:eastAsia="zh-CN"/>
        </w:rPr>
      </w:pPr>
    </w:p>
    <w:p w14:paraId="79861167" w14:textId="77777777" w:rsidR="00D64680" w:rsidRPr="003E5346" w:rsidRDefault="00D64680" w:rsidP="00D64680">
      <w:pPr>
        <w:keepNext/>
        <w:spacing w:after="120" w:line="280" w:lineRule="atLeast"/>
        <w:ind w:left="720"/>
        <w:rPr>
          <w:rFonts w:ascii="Helvetica" w:eastAsia="Calibri" w:hAnsi="Helvetica" w:cs="Helvetica"/>
          <w:iCs/>
          <w:color w:val="A6A6A6" w:themeColor="background1" w:themeShade="A6"/>
          <w:sz w:val="24"/>
          <w:szCs w:val="24"/>
          <w:lang w:eastAsia="zh-CN"/>
        </w:rPr>
      </w:pPr>
    </w:p>
    <w:tbl>
      <w:tblPr>
        <w:tblStyle w:val="WHOTable3"/>
        <w:tblW w:w="5000" w:type="pct"/>
        <w:tblInd w:w="0" w:type="dxa"/>
        <w:tblLook w:val="04A0" w:firstRow="1" w:lastRow="0" w:firstColumn="1" w:lastColumn="0" w:noHBand="0" w:noVBand="1"/>
      </w:tblPr>
      <w:tblGrid>
        <w:gridCol w:w="10453"/>
      </w:tblGrid>
      <w:tr w:rsidR="00D64680" w:rsidRPr="003E5346" w14:paraId="407E549D" w14:textId="77777777" w:rsidTr="00D64680">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hideMark/>
          </w:tcPr>
          <w:p w14:paraId="27569AD3" w14:textId="77777777" w:rsidR="00D64680" w:rsidRPr="003E5346" w:rsidRDefault="00D64680" w:rsidP="00D64680">
            <w:pPr>
              <w:keepNext/>
              <w:spacing w:after="120" w:line="280" w:lineRule="atLeast"/>
              <w:ind w:left="720"/>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sz w:val="24"/>
                <w:szCs w:val="24"/>
                <w:lang w:eastAsia="zh-CN"/>
              </w:rPr>
              <w:t xml:space="preserve">Comments from review of Section 6 – </w:t>
            </w:r>
            <w:r w:rsidRPr="003E5346">
              <w:rPr>
                <w:rFonts w:ascii="Helvetica" w:eastAsia="Calibri" w:hAnsi="Helvetica" w:cs="Helvetica"/>
                <w:i/>
                <w:iCs/>
                <w:sz w:val="24"/>
                <w:szCs w:val="24"/>
                <w:lang w:eastAsia="zh-CN"/>
              </w:rPr>
              <w:t>For SAHPRA use only</w:t>
            </w:r>
          </w:p>
        </w:tc>
      </w:tr>
      <w:tr w:rsidR="00D64680" w:rsidRPr="003E5346" w14:paraId="73AC49D1" w14:textId="77777777" w:rsidTr="00D64680">
        <w:trPr>
          <w:cnfStyle w:val="000000100000" w:firstRow="0" w:lastRow="0" w:firstColumn="0" w:lastColumn="0" w:oddVBand="0" w:evenVBand="0" w:oddHBand="1" w:evenHBand="0" w:firstRowFirstColumn="0" w:firstRowLastColumn="0" w:lastRowFirstColumn="0" w:lastRowLastColumn="0"/>
        </w:trPr>
        <w:tc>
          <w:tcPr>
            <w:tcW w:w="5000" w:type="pct"/>
          </w:tcPr>
          <w:p w14:paraId="4980DB35" w14:textId="77777777" w:rsidR="00D64680" w:rsidRPr="003E5346"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p w14:paraId="6F6667BA" w14:textId="77777777" w:rsidR="00D64680" w:rsidRPr="003E5346"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p w14:paraId="46A644DA" w14:textId="77777777" w:rsidR="00D64680" w:rsidRPr="003E5346"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tc>
      </w:tr>
    </w:tbl>
    <w:p w14:paraId="3398C2F9" w14:textId="264A9D00" w:rsidR="00D64680" w:rsidRDefault="00D64680" w:rsidP="00D64680">
      <w:pPr>
        <w:keepNext/>
        <w:spacing w:after="120" w:line="280" w:lineRule="atLeast"/>
        <w:rPr>
          <w:rFonts w:ascii="Helvetica" w:eastAsia="Calibri" w:hAnsi="Helvetica" w:cs="Helvetica"/>
          <w:sz w:val="24"/>
          <w:szCs w:val="24"/>
        </w:rPr>
      </w:pPr>
    </w:p>
    <w:p w14:paraId="1775DC79" w14:textId="77777777" w:rsidR="0073488A" w:rsidRPr="003E5346" w:rsidRDefault="0073488A" w:rsidP="00D64680">
      <w:pPr>
        <w:keepNext/>
        <w:spacing w:after="120" w:line="280" w:lineRule="atLeast"/>
        <w:rPr>
          <w:rFonts w:ascii="Helvetica" w:eastAsia="Calibri" w:hAnsi="Helvetica" w:cs="Helvetica"/>
          <w:sz w:val="24"/>
          <w:szCs w:val="24"/>
        </w:rPr>
      </w:pPr>
    </w:p>
    <w:p w14:paraId="067CA19A" w14:textId="452D8839" w:rsidR="00D64680" w:rsidRPr="00B90A11" w:rsidRDefault="00D64680" w:rsidP="009E1CD5">
      <w:pPr>
        <w:keepNext/>
        <w:numPr>
          <w:ilvl w:val="0"/>
          <w:numId w:val="29"/>
        </w:numPr>
        <w:spacing w:after="120" w:line="280" w:lineRule="atLeast"/>
        <w:rPr>
          <w:rFonts w:ascii="Helvetica" w:eastAsia="Calibri" w:hAnsi="Helvetica" w:cs="Helvetica"/>
          <w:b/>
          <w:i/>
          <w:sz w:val="24"/>
          <w:szCs w:val="24"/>
        </w:rPr>
      </w:pPr>
      <w:r w:rsidRPr="00B90A11">
        <w:rPr>
          <w:rFonts w:ascii="Helvetica" w:eastAsia="Calibri" w:hAnsi="Helvetica" w:cs="Helvetica"/>
          <w:b/>
          <w:sz w:val="24"/>
          <w:szCs w:val="24"/>
        </w:rPr>
        <w:t>ANALYTICAL VALIDATION REPORT</w:t>
      </w:r>
    </w:p>
    <w:p w14:paraId="76504DEF" w14:textId="0FC005B1" w:rsidR="00D64680" w:rsidRPr="003E5346" w:rsidRDefault="00B90A11" w:rsidP="00B90A11">
      <w:pPr>
        <w:keepNext/>
        <w:spacing w:before="240" w:after="240" w:line="280" w:lineRule="atLeast"/>
        <w:outlineLvl w:val="1"/>
        <w:rPr>
          <w:rFonts w:ascii="Helvetica" w:eastAsia="Times New Roman" w:hAnsi="Helvetica" w:cs="Helvetica"/>
          <w:b/>
          <w:bCs/>
          <w:i/>
          <w:sz w:val="24"/>
          <w:szCs w:val="24"/>
        </w:rPr>
      </w:pPr>
      <w:bookmarkStart w:id="22" w:name="_Toc40723335"/>
      <w:r>
        <w:rPr>
          <w:rFonts w:ascii="Helvetica" w:eastAsia="Times New Roman" w:hAnsi="Helvetica" w:cs="Helvetica"/>
          <w:b/>
          <w:bCs/>
          <w:sz w:val="24"/>
          <w:szCs w:val="24"/>
        </w:rPr>
        <w:t xml:space="preserve">           7.1    </w:t>
      </w:r>
      <w:r w:rsidR="00D64680" w:rsidRPr="003E5346">
        <w:rPr>
          <w:rFonts w:ascii="Helvetica" w:eastAsia="Times New Roman" w:hAnsi="Helvetica" w:cs="Helvetica"/>
          <w:b/>
          <w:bCs/>
          <w:sz w:val="24"/>
          <w:szCs w:val="24"/>
        </w:rPr>
        <w:t>Analytical technique</w:t>
      </w:r>
      <w:bookmarkEnd w:id="22"/>
    </w:p>
    <w:p w14:paraId="01CAC47C"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Validation protocol</w:t>
      </w:r>
    </w:p>
    <w:p w14:paraId="5AE089DC"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State the location of the validation protocol.</w:t>
      </w:r>
    </w:p>
    <w:p w14:paraId="73159B55"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Identify analyte(s) monitored</w:t>
      </w:r>
    </w:p>
    <w:p w14:paraId="1EF4F7A1"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36CC96C2"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Comment on source and validity of reference standard</w:t>
      </w:r>
    </w:p>
    <w:p w14:paraId="61C05DF3"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2BE12C70"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Identify internal standard </w:t>
      </w:r>
    </w:p>
    <w:p w14:paraId="78729382" w14:textId="77777777" w:rsidR="00D64680" w:rsidRPr="003E5346" w:rsidRDefault="00D64680" w:rsidP="00D64680">
      <w:pPr>
        <w:spacing w:after="120"/>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5E91E5B9"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Comment on source and validity of internal standard </w:t>
      </w:r>
    </w:p>
    <w:p w14:paraId="1E26E205"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54B99E4D"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Identify method of extraction </w:t>
      </w:r>
    </w:p>
    <w:p w14:paraId="6FFACA8F"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0339C0F2"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Identify analytical technique or method of separation employed</w:t>
      </w:r>
      <w:r w:rsidRPr="003E5346" w:rsidDel="00B25E47">
        <w:rPr>
          <w:rFonts w:ascii="Helvetica" w:eastAsia="Times New Roman" w:hAnsi="Helvetica" w:cs="Helvetica"/>
          <w:b/>
          <w:bCs/>
          <w:sz w:val="24"/>
          <w:szCs w:val="24"/>
          <w:lang w:val="en-GB"/>
        </w:rPr>
        <w:t xml:space="preserve"> </w:t>
      </w:r>
    </w:p>
    <w:p w14:paraId="59ABB417" w14:textId="77777777" w:rsidR="00D64680" w:rsidRPr="003E5346"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2B28CEB2"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Identify method of detection </w:t>
      </w:r>
    </w:p>
    <w:p w14:paraId="578E4234" w14:textId="77777777" w:rsidR="00D64680" w:rsidRPr="003E5346" w:rsidRDefault="00D64680" w:rsidP="00D64680">
      <w:pPr>
        <w:spacing w:after="120"/>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078E9FEF"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Identify anticoagulant used (if applicable) </w:t>
      </w:r>
    </w:p>
    <w:p w14:paraId="059A3B8A" w14:textId="77777777" w:rsidR="00D64680" w:rsidRPr="003E5346" w:rsidRDefault="00D64680" w:rsidP="00D64680">
      <w:pPr>
        <w:spacing w:after="120"/>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08EADAF4"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If based on a published procedure, state reference citation</w:t>
      </w:r>
    </w:p>
    <w:p w14:paraId="34DE707F" w14:textId="77777777" w:rsidR="00D64680" w:rsidRPr="003E5346" w:rsidRDefault="00D64680" w:rsidP="00D64680">
      <w:pPr>
        <w:spacing w:after="120"/>
        <w:ind w:left="720"/>
        <w:rPr>
          <w:rFonts w:ascii="Helvetica" w:eastAsia="Calibri" w:hAnsi="Helvetica" w:cs="Helvetica"/>
          <w:b/>
          <w:i/>
          <w:iCs/>
          <w:color w:val="000000"/>
          <w:sz w:val="24"/>
          <w:szCs w:val="24"/>
          <w:lang w:eastAsia="zh-CN"/>
        </w:rPr>
      </w:pPr>
      <w:r w:rsidRPr="003E5346">
        <w:rPr>
          <w:rFonts w:ascii="Helvetica" w:eastAsia="Calibri" w:hAnsi="Helvetica" w:cs="Helvetica"/>
          <w:iCs/>
          <w:color w:val="A6A6A6" w:themeColor="background1" w:themeShade="A6"/>
          <w:sz w:val="24"/>
          <w:szCs w:val="24"/>
          <w:lang w:eastAsia="zh-CN"/>
        </w:rPr>
        <w:lastRenderedPageBreak/>
        <w:t>{Insert here.}</w:t>
      </w:r>
    </w:p>
    <w:p w14:paraId="548E9845" w14:textId="77777777" w:rsidR="00D64680" w:rsidRPr="003E5346" w:rsidRDefault="00D64680" w:rsidP="009E1CD5">
      <w:pPr>
        <w:numPr>
          <w:ilvl w:val="2"/>
          <w:numId w:val="29"/>
        </w:numPr>
        <w:spacing w:before="240" w:after="240" w:line="280" w:lineRule="atLeast"/>
        <w:ind w:left="1418"/>
        <w:outlineLvl w:val="2"/>
        <w:rPr>
          <w:rFonts w:ascii="Helvetica" w:eastAsia="Times New Roman" w:hAnsi="Helvetica" w:cs="Helvetica"/>
          <w:b/>
          <w:bCs/>
          <w:sz w:val="24"/>
          <w:szCs w:val="24"/>
          <w:lang w:val="en-GB"/>
        </w:rPr>
      </w:pPr>
      <w:r w:rsidRPr="003E5346">
        <w:rPr>
          <w:rFonts w:ascii="Helvetica" w:eastAsia="Times New Roman" w:hAnsi="Helvetica" w:cs="Helvetica"/>
          <w:b/>
          <w:bCs/>
          <w:sz w:val="24"/>
          <w:szCs w:val="24"/>
          <w:lang w:val="en-GB"/>
        </w:rPr>
        <w:t>Identify any deviations from protocol</w:t>
      </w:r>
    </w:p>
    <w:p w14:paraId="7D746AA0" w14:textId="5AAB0736" w:rsidR="00D64680" w:rsidRDefault="00D64680" w:rsidP="00D64680">
      <w:pPr>
        <w:spacing w:after="120"/>
        <w:ind w:left="720"/>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{Insert here.}</w:t>
      </w:r>
    </w:p>
    <w:p w14:paraId="6E409674" w14:textId="77777777" w:rsidR="00EF3FC0" w:rsidRPr="003E5346" w:rsidRDefault="00EF3FC0" w:rsidP="00D64680">
      <w:pPr>
        <w:spacing w:after="120"/>
        <w:ind w:left="720"/>
        <w:rPr>
          <w:rFonts w:ascii="Helvetica" w:eastAsia="Calibri" w:hAnsi="Helvetica" w:cs="Helvetica"/>
          <w:b/>
          <w:i/>
          <w:iCs/>
          <w:color w:val="000000"/>
          <w:sz w:val="24"/>
          <w:szCs w:val="24"/>
          <w:lang w:eastAsia="zh-CN"/>
        </w:rPr>
      </w:pPr>
    </w:p>
    <w:p w14:paraId="762B7AFA" w14:textId="3AC002FC"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3" w:name="_Toc40723336"/>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Selectivity (at LLOQ)</w:t>
      </w:r>
      <w:bookmarkEnd w:id="23"/>
    </w:p>
    <w:p w14:paraId="7D19B696" w14:textId="4A78E933" w:rsidR="00D64680" w:rsidRPr="003E5346" w:rsidRDefault="00EF3FC0" w:rsidP="00EF3FC0">
      <w:pPr>
        <w:widowControl w:val="0"/>
        <w:autoSpaceDE w:val="0"/>
        <w:autoSpaceDN w:val="0"/>
        <w:spacing w:after="0" w:line="240" w:lineRule="auto"/>
        <w:jc w:val="both"/>
        <w:rPr>
          <w:rFonts w:ascii="Helvetica" w:hAnsi="Helvetica" w:cs="Helvetica"/>
          <w:iCs/>
          <w:color w:val="A6A6A6" w:themeColor="background1" w:themeShade="A6"/>
          <w:sz w:val="24"/>
          <w:szCs w:val="24"/>
          <w:lang w:val="en-GB" w:eastAsia="zh-CN"/>
        </w:rPr>
      </w:pPr>
      <w:r>
        <w:rPr>
          <w:rFonts w:ascii="Helvetica" w:hAnsi="Helvetica" w:cs="Helvetica"/>
          <w:iCs/>
          <w:color w:val="A6A6A6" w:themeColor="background1" w:themeShade="A6"/>
          <w:sz w:val="24"/>
          <w:szCs w:val="24"/>
          <w:lang w:val="en-GB" w:eastAsia="zh-CN"/>
        </w:rPr>
        <w:t xml:space="preserve">       </w:t>
      </w:r>
      <w:r w:rsidR="00D64680" w:rsidRPr="003E5346">
        <w:rPr>
          <w:rFonts w:ascii="Helvetica" w:hAnsi="Helvetica" w:cs="Helvetica"/>
          <w:iCs/>
          <w:color w:val="A6A6A6" w:themeColor="background1" w:themeShade="A6"/>
          <w:sz w:val="24"/>
          <w:szCs w:val="24"/>
          <w:lang w:val="en-GB" w:eastAsia="zh-CN"/>
        </w:rPr>
        <w:t>Address the methods to verify selectivity against endogenous/exogenous compounds &amp; results.</w:t>
      </w:r>
    </w:p>
    <w:p w14:paraId="5E7E9CBD" w14:textId="5BCBF4E7"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4" w:name="_Toc40723337"/>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Sensitivity</w:t>
      </w:r>
      <w:bookmarkEnd w:id="24"/>
    </w:p>
    <w:p w14:paraId="3A4FEF6E" w14:textId="77777777" w:rsidR="00D64680" w:rsidRPr="003E5346" w:rsidRDefault="00D64680" w:rsidP="00D64680">
      <w:pPr>
        <w:keepNext/>
        <w:spacing w:after="120" w:line="240" w:lineRule="auto"/>
        <w:ind w:left="567" w:firstLine="113"/>
        <w:jc w:val="both"/>
        <w:rPr>
          <w:rFonts w:ascii="Helvetica" w:hAnsi="Helvetica" w:cs="Helvetica"/>
          <w:iCs/>
          <w:color w:val="A6A6A6" w:themeColor="background1" w:themeShade="A6"/>
          <w:sz w:val="24"/>
          <w:szCs w:val="24"/>
          <w:lang w:val="en-GB" w:eastAsia="zh-CN"/>
        </w:rPr>
      </w:pPr>
      <w:r w:rsidRPr="003E5346">
        <w:rPr>
          <w:rFonts w:ascii="Helvetica" w:hAnsi="Helvetica" w:cs="Helvetica"/>
          <w:iCs/>
          <w:color w:val="A6A6A6" w:themeColor="background1" w:themeShade="A6"/>
          <w:sz w:val="24"/>
          <w:szCs w:val="24"/>
          <w:lang w:val="en-GB" w:eastAsia="zh-CN"/>
        </w:rPr>
        <w:t>Address the methods to verify sensitivity &amp; results.</w:t>
      </w:r>
    </w:p>
    <w:p w14:paraId="27A1109A" w14:textId="714567B1"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5" w:name="_Toc40723338"/>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Carry-over</w:t>
      </w:r>
      <w:bookmarkEnd w:id="25"/>
    </w:p>
    <w:p w14:paraId="69069BEA" w14:textId="77777777" w:rsidR="00D64680" w:rsidRPr="003E5346" w:rsidRDefault="00D64680" w:rsidP="00D64680">
      <w:pPr>
        <w:spacing w:after="120"/>
        <w:ind w:left="720"/>
        <w:rPr>
          <w:rFonts w:ascii="Helvetica" w:eastAsia="Calibri" w:hAnsi="Helvetica" w:cs="Helvetica"/>
          <w:b/>
          <w:i/>
          <w:color w:val="A6A6A6" w:themeColor="background1" w:themeShade="A6"/>
          <w:sz w:val="24"/>
          <w:szCs w:val="24"/>
        </w:rPr>
      </w:pPr>
      <w:r w:rsidRPr="003E5346">
        <w:rPr>
          <w:rFonts w:ascii="Helvetica" w:eastAsia="Calibri" w:hAnsi="Helvetica" w:cs="Helvetica"/>
          <w:iCs/>
          <w:color w:val="A6A6A6" w:themeColor="background1" w:themeShade="A6"/>
          <w:sz w:val="24"/>
          <w:szCs w:val="24"/>
          <w:lang w:eastAsia="zh-CN"/>
        </w:rPr>
        <w:t>Summarize the method to verify carry-over &amp; results.</w:t>
      </w:r>
    </w:p>
    <w:p w14:paraId="3D985426" w14:textId="49C8253A"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6" w:name="_Toc40723339"/>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Standard curves</w:t>
      </w:r>
      <w:bookmarkEnd w:id="26"/>
    </w:p>
    <w:p w14:paraId="17E0FE1D" w14:textId="77777777" w:rsidR="00D64680" w:rsidRPr="003E5346" w:rsidRDefault="00D64680" w:rsidP="00D64680">
      <w:pPr>
        <w:spacing w:after="120"/>
        <w:ind w:left="720"/>
        <w:jc w:val="both"/>
        <w:rPr>
          <w:rFonts w:ascii="Helvetica" w:eastAsia="Calibri" w:hAnsi="Helvetica" w:cs="Helvetica"/>
          <w:b/>
          <w:i/>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State location in submission of tabulated raw data and back calculated data with descriptive statistics.</w:t>
      </w:r>
    </w:p>
    <w:p w14:paraId="2D815CE0" w14:textId="77777777" w:rsidR="00D64680" w:rsidRPr="003E5346"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List number and concentration of calibration standards used</w:t>
      </w:r>
    </w:p>
    <w:p w14:paraId="56D4DC02" w14:textId="77777777" w:rsidR="00D64680" w:rsidRPr="003E5346"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Describe the regression model used including any weighting</w:t>
      </w:r>
    </w:p>
    <w:p w14:paraId="3F092260" w14:textId="77777777" w:rsidR="00D64680" w:rsidRPr="003E5346"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List the back-calculated concentrations of the calibration standards of the validation runs (highlight the values outside of the acceptance range, e.g., 15 %, except 20 % for LLOQ)</w:t>
      </w:r>
    </w:p>
    <w:p w14:paraId="5C789B0F" w14:textId="3CE41A0F"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7" w:name="_Toc40723340"/>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Quality control samples</w:t>
      </w:r>
      <w:bookmarkEnd w:id="27"/>
    </w:p>
    <w:p w14:paraId="19E174A7" w14:textId="77777777" w:rsidR="00D64680" w:rsidRPr="003E5346" w:rsidRDefault="00D64680" w:rsidP="00725D71">
      <w:pPr>
        <w:widowControl w:val="0"/>
        <w:numPr>
          <w:ilvl w:val="0"/>
          <w:numId w:val="15"/>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Identify the concentrations of the QC samples and the storage conditions employed prior to their analysis</w:t>
      </w:r>
    </w:p>
    <w:p w14:paraId="7944FB36"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666650EF" w14:textId="40775426"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8" w:name="_Toc40723341"/>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Precision and accuracy during validation</w:t>
      </w:r>
      <w:bookmarkEnd w:id="28"/>
    </w:p>
    <w:p w14:paraId="7E3BC6A6" w14:textId="77777777" w:rsidR="00D64680" w:rsidRPr="003E5346"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inter-day/inter-run accuracy and precision of the calibration standards during assay validation</w:t>
      </w:r>
    </w:p>
    <w:p w14:paraId="5640C8BD"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0E61CD02" w14:textId="77777777" w:rsidR="00D64680" w:rsidRPr="003E5346"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inter-day/inter-run accuracy and precision of the calibration standards during assay re-validation (if applicable)</w:t>
      </w:r>
    </w:p>
    <w:p w14:paraId="5902911A"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lastRenderedPageBreak/>
        <w:t>{Insert here.}</w:t>
      </w:r>
    </w:p>
    <w:p w14:paraId="5285884F" w14:textId="77777777" w:rsidR="00D64680" w:rsidRPr="003E5346"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inter-day/inter-run and intra-day/intra-run accuracy and precision of the QC samples during assay validation</w:t>
      </w:r>
    </w:p>
    <w:p w14:paraId="67CB0DD2"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73DE2A4C" w14:textId="77777777" w:rsidR="00D64680" w:rsidRPr="003E5346"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inter-day/inter-run and intra-day/intra-run accuracy and precision of the QC samples during assay re-validation (if applicable)</w:t>
      </w:r>
    </w:p>
    <w:p w14:paraId="2D098CDD"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626DB973" w14:textId="481F289A"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29" w:name="_Toc40723342"/>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Dilution integrity</w:t>
      </w:r>
      <w:bookmarkEnd w:id="29"/>
      <w:r w:rsidR="00D64680" w:rsidRPr="003E5346">
        <w:rPr>
          <w:rFonts w:ascii="Helvetica" w:eastAsia="Times New Roman" w:hAnsi="Helvetica" w:cs="Helvetica"/>
          <w:b/>
          <w:bCs/>
          <w:sz w:val="24"/>
          <w:szCs w:val="24"/>
        </w:rPr>
        <w:t xml:space="preserve"> </w:t>
      </w:r>
    </w:p>
    <w:p w14:paraId="26704F57" w14:textId="77777777" w:rsidR="00D64680" w:rsidRPr="003E5346" w:rsidRDefault="00D64680" w:rsidP="00D64680">
      <w:pPr>
        <w:spacing w:after="120"/>
        <w:ind w:left="720"/>
        <w:rPr>
          <w:rFonts w:ascii="Helvetica" w:eastAsia="Calibri" w:hAnsi="Helvetica" w:cs="Helvetica"/>
          <w:b/>
          <w:i/>
          <w:color w:val="A6A6A6" w:themeColor="background1" w:themeShade="A6"/>
          <w:sz w:val="24"/>
          <w:szCs w:val="24"/>
        </w:rPr>
      </w:pPr>
      <w:r w:rsidRPr="003E5346">
        <w:rPr>
          <w:rFonts w:ascii="Helvetica" w:eastAsia="Calibri" w:hAnsi="Helvetica" w:cs="Helvetica"/>
          <w:iCs/>
          <w:color w:val="A6A6A6" w:themeColor="background1" w:themeShade="A6"/>
          <w:sz w:val="24"/>
          <w:szCs w:val="24"/>
          <w:lang w:eastAsia="zh-CN"/>
        </w:rPr>
        <w:t>Summarise the method to verify dilution integrity &amp; results.</w:t>
      </w:r>
    </w:p>
    <w:p w14:paraId="3DA078EC" w14:textId="10E11710" w:rsidR="00D64680" w:rsidRPr="003E5346"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30" w:name="_Toc40723343"/>
      <w:r>
        <w:rPr>
          <w:rFonts w:ascii="Helvetica" w:eastAsia="Times New Roman" w:hAnsi="Helvetica" w:cs="Helvetica"/>
          <w:b/>
          <w:bCs/>
          <w:sz w:val="24"/>
          <w:szCs w:val="24"/>
        </w:rPr>
        <w:t xml:space="preserve">  </w:t>
      </w:r>
      <w:r w:rsidR="00D64680" w:rsidRPr="003E5346">
        <w:rPr>
          <w:rFonts w:ascii="Helvetica" w:eastAsia="Times New Roman" w:hAnsi="Helvetica" w:cs="Helvetica"/>
          <w:b/>
          <w:bCs/>
          <w:sz w:val="24"/>
          <w:szCs w:val="24"/>
        </w:rPr>
        <w:t>Matrix effect (in case of MS detection)</w:t>
      </w:r>
      <w:bookmarkEnd w:id="30"/>
    </w:p>
    <w:p w14:paraId="504BD80A" w14:textId="77777777" w:rsidR="00D64680" w:rsidRPr="003E5346" w:rsidRDefault="00D64680" w:rsidP="00D64680">
      <w:pPr>
        <w:spacing w:after="120"/>
        <w:ind w:left="720"/>
        <w:rPr>
          <w:rFonts w:ascii="Helvetica" w:eastAsia="Calibri" w:hAnsi="Helvetica" w:cs="Helvetica"/>
          <w:b/>
          <w:i/>
          <w:sz w:val="24"/>
          <w:szCs w:val="24"/>
        </w:rPr>
      </w:pPr>
      <w:r w:rsidRPr="003E5346">
        <w:rPr>
          <w:rFonts w:ascii="Helvetica" w:eastAsia="Calibri" w:hAnsi="Helvetica" w:cs="Helvetica"/>
          <w:iCs/>
          <w:color w:val="A6A6A6" w:themeColor="background1" w:themeShade="A6"/>
          <w:sz w:val="24"/>
          <w:szCs w:val="24"/>
          <w:lang w:eastAsia="zh-CN"/>
        </w:rPr>
        <w:t>Summarise methods to verify the matrix effect &amp; results.</w:t>
      </w:r>
    </w:p>
    <w:p w14:paraId="08ABDD77" w14:textId="77777777" w:rsidR="00D64680" w:rsidRPr="003E5346"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31" w:name="_Toc40723344"/>
      <w:r w:rsidRPr="003E5346">
        <w:rPr>
          <w:rFonts w:ascii="Helvetica" w:eastAsia="Times New Roman" w:hAnsi="Helvetica" w:cs="Helvetica"/>
          <w:b/>
          <w:bCs/>
          <w:sz w:val="24"/>
          <w:szCs w:val="24"/>
        </w:rPr>
        <w:t>Stability</w:t>
      </w:r>
      <w:bookmarkEnd w:id="31"/>
    </w:p>
    <w:p w14:paraId="445BCBF0" w14:textId="77777777" w:rsidR="00D64680" w:rsidRPr="003E5346" w:rsidRDefault="00D64680" w:rsidP="00D64680">
      <w:pPr>
        <w:spacing w:after="120"/>
        <w:ind w:left="720"/>
        <w:rPr>
          <w:rFonts w:ascii="Helvetica" w:eastAsia="Calibri" w:hAnsi="Helvetica" w:cs="Helvetica"/>
          <w:b/>
          <w:i/>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For each section provide the location of the raw data, a description of the methodology employed and a summary of the data.</w:t>
      </w:r>
    </w:p>
    <w:p w14:paraId="10AB8863" w14:textId="77777777" w:rsidR="00D64680" w:rsidRPr="003E5346"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data on long-term storage stability</w:t>
      </w:r>
    </w:p>
    <w:p w14:paraId="1F9BFB69"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3E089C86" w14:textId="77777777" w:rsidR="00D64680" w:rsidRPr="003E5346"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data on freeze-thaw stability</w:t>
      </w:r>
    </w:p>
    <w:p w14:paraId="6B698F0D"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4BA1E5C6" w14:textId="77777777" w:rsidR="00D64680" w:rsidRPr="003E5346"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data on bench top stability</w:t>
      </w:r>
    </w:p>
    <w:p w14:paraId="1CF8C71B"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0EFB190C" w14:textId="77777777" w:rsidR="00D64680" w:rsidRPr="003E5346"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Summarise data on auto-sampler storage stability</w:t>
      </w:r>
    </w:p>
    <w:p w14:paraId="51FCAAB7" w14:textId="77777777" w:rsidR="00D64680" w:rsidRPr="003E5346" w:rsidRDefault="00D64680" w:rsidP="00D64680">
      <w:pPr>
        <w:spacing w:before="80" w:after="80"/>
        <w:ind w:left="1080"/>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652E01A6" w14:textId="77777777" w:rsidR="00D64680" w:rsidRPr="003E5346"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3E5346">
        <w:rPr>
          <w:rFonts w:ascii="Helvetica" w:eastAsia="Calibri" w:hAnsi="Helvetica" w:cs="Helvetica"/>
          <w:sz w:val="24"/>
          <w:szCs w:val="24"/>
          <w:lang w:eastAsia="zh-CN"/>
        </w:rPr>
        <w:t xml:space="preserve">Summarise data from any other stability studies conducted </w:t>
      </w:r>
    </w:p>
    <w:p w14:paraId="31022EF9" w14:textId="77777777" w:rsidR="00D64680" w:rsidRPr="003E5346" w:rsidRDefault="00D64680" w:rsidP="00D64680">
      <w:pPr>
        <w:spacing w:before="80" w:after="80"/>
        <w:ind w:left="720"/>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For example, long-term stock solution and working solution stability, short-term stock solution and working solution stability, dry-extract stability, wet-extract stability, stability in blood before sample processing.</w:t>
      </w:r>
    </w:p>
    <w:p w14:paraId="3BD0CEFD" w14:textId="77777777" w:rsidR="00D64680" w:rsidRPr="003E5346"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32" w:name="_Toc40723345"/>
      <w:r w:rsidRPr="003E5346">
        <w:rPr>
          <w:rFonts w:ascii="Helvetica" w:eastAsia="Times New Roman" w:hAnsi="Helvetica" w:cs="Helvetica"/>
          <w:b/>
          <w:bCs/>
          <w:sz w:val="24"/>
          <w:szCs w:val="24"/>
        </w:rPr>
        <w:t>Re-injection reproducibility</w:t>
      </w:r>
      <w:bookmarkEnd w:id="32"/>
    </w:p>
    <w:p w14:paraId="54A19328" w14:textId="77777777" w:rsidR="00D64680" w:rsidRPr="003E5346" w:rsidRDefault="00D64680" w:rsidP="00D64680">
      <w:pPr>
        <w:spacing w:after="120"/>
        <w:ind w:left="720"/>
        <w:rPr>
          <w:rFonts w:ascii="Helvetica" w:eastAsia="Calibri" w:hAnsi="Helvetica" w:cs="Helvetica"/>
          <w:b/>
          <w:i/>
          <w:sz w:val="24"/>
          <w:szCs w:val="24"/>
        </w:rPr>
      </w:pPr>
      <w:r w:rsidRPr="003E5346">
        <w:rPr>
          <w:rFonts w:ascii="Helvetica" w:eastAsia="Calibri" w:hAnsi="Helvetica" w:cs="Helvetica"/>
          <w:iCs/>
          <w:color w:val="A6A6A6" w:themeColor="background1" w:themeShade="A6"/>
          <w:sz w:val="24"/>
          <w:szCs w:val="24"/>
          <w:lang w:eastAsia="zh-CN"/>
        </w:rPr>
        <w:t>Summarise the method to verify re-injection reproducibility &amp; results</w:t>
      </w:r>
    </w:p>
    <w:p w14:paraId="559737CD" w14:textId="4E232F1C" w:rsidR="00D64680" w:rsidRDefault="00D64680" w:rsidP="00D64680">
      <w:pPr>
        <w:tabs>
          <w:tab w:val="left" w:pos="851"/>
        </w:tabs>
        <w:spacing w:after="120" w:line="240" w:lineRule="auto"/>
        <w:rPr>
          <w:rFonts w:ascii="Helvetica" w:hAnsi="Helvetica" w:cs="Helvetica"/>
          <w:sz w:val="24"/>
          <w:szCs w:val="24"/>
          <w:lang w:val="en-GB" w:eastAsia="zh-CN"/>
        </w:rPr>
      </w:pPr>
    </w:p>
    <w:p w14:paraId="36D32262" w14:textId="6E657A94" w:rsidR="007E1C91" w:rsidRDefault="007E1C91" w:rsidP="00D64680">
      <w:pPr>
        <w:tabs>
          <w:tab w:val="left" w:pos="851"/>
        </w:tabs>
        <w:spacing w:after="120" w:line="240" w:lineRule="auto"/>
        <w:rPr>
          <w:rFonts w:ascii="Helvetica" w:hAnsi="Helvetica" w:cs="Helvetica"/>
          <w:sz w:val="24"/>
          <w:szCs w:val="24"/>
          <w:lang w:val="en-GB" w:eastAsia="zh-CN"/>
        </w:rPr>
      </w:pPr>
    </w:p>
    <w:p w14:paraId="461C696A" w14:textId="4B04E5D8" w:rsidR="00EF3FC0" w:rsidRDefault="00EF3FC0" w:rsidP="00D64680">
      <w:pPr>
        <w:tabs>
          <w:tab w:val="left" w:pos="851"/>
        </w:tabs>
        <w:spacing w:after="120" w:line="240" w:lineRule="auto"/>
        <w:rPr>
          <w:rFonts w:ascii="Helvetica" w:hAnsi="Helvetica" w:cs="Helvetica"/>
          <w:sz w:val="24"/>
          <w:szCs w:val="24"/>
          <w:lang w:val="en-GB" w:eastAsia="zh-CN"/>
        </w:rPr>
      </w:pPr>
    </w:p>
    <w:p w14:paraId="15F25D3F" w14:textId="0DF00232" w:rsidR="00EF3FC0" w:rsidRDefault="00EF3FC0" w:rsidP="00D64680">
      <w:pPr>
        <w:tabs>
          <w:tab w:val="left" w:pos="851"/>
        </w:tabs>
        <w:spacing w:after="120" w:line="240" w:lineRule="auto"/>
        <w:rPr>
          <w:rFonts w:ascii="Helvetica" w:hAnsi="Helvetica" w:cs="Helvetica"/>
          <w:sz w:val="24"/>
          <w:szCs w:val="24"/>
          <w:lang w:val="en-GB" w:eastAsia="zh-CN"/>
        </w:rPr>
      </w:pPr>
    </w:p>
    <w:p w14:paraId="4B90F681" w14:textId="134D9180" w:rsidR="00EF3FC0" w:rsidRDefault="00EF3FC0" w:rsidP="00D64680">
      <w:pPr>
        <w:tabs>
          <w:tab w:val="left" w:pos="851"/>
        </w:tabs>
        <w:spacing w:after="120" w:line="240" w:lineRule="auto"/>
        <w:rPr>
          <w:rFonts w:ascii="Helvetica" w:hAnsi="Helvetica" w:cs="Helvetica"/>
          <w:sz w:val="24"/>
          <w:szCs w:val="24"/>
          <w:lang w:val="en-GB" w:eastAsia="zh-CN"/>
        </w:rPr>
      </w:pPr>
    </w:p>
    <w:p w14:paraId="21D39ECA" w14:textId="77777777" w:rsidR="00EF3FC0" w:rsidRPr="003E5346" w:rsidRDefault="00EF3FC0" w:rsidP="00D64680">
      <w:pPr>
        <w:tabs>
          <w:tab w:val="left" w:pos="851"/>
        </w:tabs>
        <w:spacing w:after="120" w:line="240" w:lineRule="auto"/>
        <w:rPr>
          <w:rFonts w:ascii="Helvetica" w:hAnsi="Helvetica" w:cs="Helvetica"/>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5477AA81"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25449E3F"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7 – </w:t>
            </w:r>
            <w:r w:rsidRPr="003E5346">
              <w:rPr>
                <w:rFonts w:ascii="Helvetica" w:hAnsi="Helvetica" w:cs="Helvetica"/>
                <w:i/>
                <w:sz w:val="24"/>
                <w:szCs w:val="24"/>
              </w:rPr>
              <w:t>For SAHPRA use only</w:t>
            </w:r>
          </w:p>
        </w:tc>
      </w:tr>
      <w:tr w:rsidR="00D64680" w:rsidRPr="003E5346" w14:paraId="4C021DAA"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0DD50BFB" w14:textId="77777777" w:rsidR="00D64680" w:rsidRPr="003E5346" w:rsidRDefault="00D64680" w:rsidP="00D64680">
            <w:pPr>
              <w:keepNext/>
              <w:keepLines/>
              <w:spacing w:line="280" w:lineRule="atLeast"/>
              <w:ind w:left="62"/>
              <w:rPr>
                <w:rFonts w:ascii="Helvetica" w:hAnsi="Helvetica" w:cs="Helvetica"/>
                <w:sz w:val="24"/>
                <w:szCs w:val="24"/>
              </w:rPr>
            </w:pPr>
          </w:p>
          <w:p w14:paraId="41394BFD" w14:textId="77777777" w:rsidR="00D64680" w:rsidRPr="003E5346" w:rsidRDefault="00D64680" w:rsidP="00D64680">
            <w:pPr>
              <w:keepNext/>
              <w:keepLines/>
              <w:spacing w:line="280" w:lineRule="atLeast"/>
              <w:ind w:left="62"/>
              <w:rPr>
                <w:rFonts w:ascii="Helvetica" w:hAnsi="Helvetica" w:cs="Helvetica"/>
                <w:sz w:val="24"/>
                <w:szCs w:val="24"/>
              </w:rPr>
            </w:pPr>
          </w:p>
          <w:p w14:paraId="4E24FE67" w14:textId="77777777" w:rsidR="00D64680" w:rsidRPr="003E5346" w:rsidRDefault="00D64680" w:rsidP="00D64680">
            <w:pPr>
              <w:keepNext/>
              <w:keepLines/>
              <w:spacing w:line="280" w:lineRule="atLeast"/>
              <w:ind w:left="62"/>
              <w:rPr>
                <w:rFonts w:ascii="Helvetica" w:hAnsi="Helvetica" w:cs="Helvetica"/>
                <w:sz w:val="24"/>
                <w:szCs w:val="24"/>
              </w:rPr>
            </w:pPr>
          </w:p>
          <w:p w14:paraId="7C4098EB" w14:textId="77777777" w:rsidR="00D64680" w:rsidRPr="003E5346" w:rsidRDefault="00D64680" w:rsidP="00D64680">
            <w:pPr>
              <w:keepNext/>
              <w:keepLines/>
              <w:spacing w:line="280" w:lineRule="atLeast"/>
              <w:ind w:left="62"/>
              <w:rPr>
                <w:rFonts w:ascii="Helvetica" w:hAnsi="Helvetica" w:cs="Helvetica"/>
                <w:sz w:val="24"/>
                <w:szCs w:val="24"/>
              </w:rPr>
            </w:pPr>
          </w:p>
          <w:p w14:paraId="553777F7" w14:textId="77777777" w:rsidR="00D64680" w:rsidRPr="003E5346" w:rsidRDefault="00D64680" w:rsidP="00D64680">
            <w:pPr>
              <w:keepNext/>
              <w:keepLines/>
              <w:spacing w:line="280" w:lineRule="atLeast"/>
              <w:ind w:left="62"/>
              <w:rPr>
                <w:rFonts w:ascii="Helvetica" w:hAnsi="Helvetica" w:cs="Helvetica"/>
                <w:sz w:val="24"/>
                <w:szCs w:val="24"/>
              </w:rPr>
            </w:pPr>
          </w:p>
        </w:tc>
      </w:tr>
    </w:tbl>
    <w:p w14:paraId="0838E1EC" w14:textId="77777777" w:rsidR="00D64680" w:rsidRPr="0026122B" w:rsidRDefault="00D64680" w:rsidP="009E1CD5">
      <w:pPr>
        <w:numPr>
          <w:ilvl w:val="0"/>
          <w:numId w:val="29"/>
        </w:numPr>
        <w:spacing w:before="240" w:after="240" w:line="280" w:lineRule="atLeast"/>
        <w:jc w:val="both"/>
        <w:outlineLvl w:val="0"/>
        <w:rPr>
          <w:rFonts w:ascii="Helvetica" w:eastAsia="Times New Roman" w:hAnsi="Helvetica" w:cs="Helvetica"/>
          <w:b/>
          <w:bCs/>
          <w:snapToGrid w:val="0"/>
          <w:sz w:val="24"/>
          <w:szCs w:val="24"/>
          <w:lang w:val="en-GB"/>
        </w:rPr>
      </w:pPr>
      <w:bookmarkStart w:id="33" w:name="_Toc40723346"/>
      <w:r w:rsidRPr="0026122B">
        <w:rPr>
          <w:rFonts w:ascii="Helvetica" w:eastAsia="Times New Roman" w:hAnsi="Helvetica" w:cs="Helvetica"/>
          <w:b/>
          <w:bCs/>
          <w:snapToGrid w:val="0"/>
          <w:sz w:val="24"/>
          <w:szCs w:val="24"/>
          <w:lang w:val="en-GB"/>
        </w:rPr>
        <w:t>BIOANALYTICAL STUDY REPORT</w:t>
      </w:r>
      <w:bookmarkEnd w:id="33"/>
    </w:p>
    <w:p w14:paraId="093FC213" w14:textId="77777777" w:rsidR="00D64680" w:rsidRPr="003E5346" w:rsidRDefault="00D64680" w:rsidP="00D64680">
      <w:pPr>
        <w:widowControl w:val="0"/>
        <w:autoSpaceDE w:val="0"/>
        <w:autoSpaceDN w:val="0"/>
        <w:spacing w:after="0" w:line="240" w:lineRule="auto"/>
        <w:ind w:left="720"/>
        <w:jc w:val="both"/>
        <w:rPr>
          <w:rFonts w:ascii="Helvetica" w:hAnsi="Helvetica" w:cs="Helvetica"/>
          <w:color w:val="A6A6A6" w:themeColor="background1" w:themeShade="A6"/>
          <w:sz w:val="24"/>
          <w:szCs w:val="24"/>
          <w:lang w:val="en-GB" w:eastAsia="zh-CN"/>
        </w:rPr>
      </w:pPr>
      <w:r w:rsidRPr="003E5346">
        <w:rPr>
          <w:rFonts w:ascii="Helvetica" w:hAnsi="Helvetica" w:cs="Helvetica"/>
          <w:bCs/>
          <w:color w:val="A6A6A6" w:themeColor="background1" w:themeShade="A6"/>
          <w:sz w:val="24"/>
          <w:szCs w:val="24"/>
          <w:lang w:val="en-GB"/>
        </w:rPr>
        <w:t>State the location of the bioanalytical report for the analysis of the study subject samples.</w:t>
      </w:r>
    </w:p>
    <w:p w14:paraId="6E05143D" w14:textId="77777777" w:rsidR="00D64680" w:rsidRPr="003E5346" w:rsidRDefault="00D64680"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34" w:name="_Toc40723347"/>
      <w:r w:rsidRPr="003E5346">
        <w:rPr>
          <w:rFonts w:ascii="Helvetica" w:eastAsia="Times New Roman" w:hAnsi="Helvetica" w:cs="Helvetica"/>
          <w:b/>
          <w:bCs/>
          <w:sz w:val="24"/>
          <w:szCs w:val="24"/>
        </w:rPr>
        <w:t>Analytical technique</w:t>
      </w:r>
      <w:bookmarkEnd w:id="34"/>
    </w:p>
    <w:p w14:paraId="53E650FC" w14:textId="77777777" w:rsidR="00D64680" w:rsidRPr="003E5346" w:rsidRDefault="00D64680" w:rsidP="00D64680">
      <w:pPr>
        <w:spacing w:after="120"/>
        <w:ind w:left="720"/>
        <w:jc w:val="both"/>
        <w:rPr>
          <w:rFonts w:ascii="Helvetica" w:eastAsia="Calibri" w:hAnsi="Helvetica" w:cs="Helvetica"/>
          <w:b/>
          <w:i/>
          <w:color w:val="A6A6A6" w:themeColor="background1" w:themeShade="A6"/>
          <w:sz w:val="24"/>
          <w:szCs w:val="24"/>
          <w:lang w:val="en-GB" w:eastAsia="zh-CN"/>
        </w:rPr>
      </w:pPr>
      <w:r w:rsidRPr="003E5346">
        <w:rPr>
          <w:rFonts w:ascii="Helvetica" w:eastAsia="Calibri" w:hAnsi="Helvetica" w:cs="Helvetica"/>
          <w:color w:val="A6A6A6" w:themeColor="background1" w:themeShade="A6"/>
          <w:sz w:val="24"/>
          <w:szCs w:val="24"/>
        </w:rPr>
        <w:t>Confirm</w:t>
      </w:r>
      <w:r w:rsidRPr="003E5346">
        <w:rPr>
          <w:rFonts w:ascii="Helvetica" w:eastAsia="Calibri" w:hAnsi="Helvetica" w:cs="Helvetica"/>
          <w:color w:val="A6A6A6" w:themeColor="background1" w:themeShade="A6"/>
          <w:sz w:val="24"/>
          <w:szCs w:val="24"/>
          <w:lang w:val="en-GB" w:eastAsia="zh-CN"/>
        </w:rPr>
        <w:t xml:space="preserve"> whether the method is the same as the validated method and whether the same equipment was employed. Identify any differences between the validated method described above in Section 7 and the method employed for subject sample analyses.</w:t>
      </w:r>
    </w:p>
    <w:p w14:paraId="45BDB1E2" w14:textId="77777777" w:rsidR="00D64680" w:rsidRPr="003E5346" w:rsidRDefault="00D64680" w:rsidP="009E1CD5">
      <w:pPr>
        <w:numPr>
          <w:ilvl w:val="2"/>
          <w:numId w:val="29"/>
        </w:numPr>
        <w:spacing w:before="240" w:after="240" w:line="280" w:lineRule="atLeast"/>
        <w:ind w:left="1418"/>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Analytical protocol</w:t>
      </w:r>
    </w:p>
    <w:p w14:paraId="195DF8E1" w14:textId="77777777" w:rsidR="00D64680" w:rsidRPr="003E5346"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3E5346">
        <w:rPr>
          <w:rFonts w:ascii="Helvetica" w:eastAsia="Calibri" w:hAnsi="Helvetica" w:cs="Helvetica"/>
          <w:iCs/>
          <w:color w:val="A6A6A6" w:themeColor="background1" w:themeShade="A6"/>
          <w:sz w:val="24"/>
          <w:szCs w:val="24"/>
          <w:lang w:val="en-GB" w:eastAsia="zh-CN"/>
        </w:rPr>
        <w:t xml:space="preserve">State </w:t>
      </w:r>
      <w:r w:rsidRPr="003E5346">
        <w:rPr>
          <w:rFonts w:ascii="Helvetica" w:eastAsia="Calibri" w:hAnsi="Helvetica" w:cs="Helvetica"/>
          <w:color w:val="A6A6A6" w:themeColor="background1" w:themeShade="A6"/>
          <w:sz w:val="24"/>
          <w:szCs w:val="24"/>
        </w:rPr>
        <w:t>the</w:t>
      </w:r>
      <w:r w:rsidRPr="003E5346">
        <w:rPr>
          <w:rFonts w:ascii="Helvetica" w:eastAsia="Calibri" w:hAnsi="Helvetica" w:cs="Helvetica"/>
          <w:iCs/>
          <w:color w:val="A6A6A6" w:themeColor="background1" w:themeShade="A6"/>
          <w:sz w:val="24"/>
          <w:szCs w:val="24"/>
          <w:lang w:val="en-GB" w:eastAsia="zh-CN"/>
        </w:rPr>
        <w:t xml:space="preserve"> location of the analytical protocol.</w:t>
      </w:r>
    </w:p>
    <w:p w14:paraId="4521980B" w14:textId="77777777" w:rsidR="00D64680" w:rsidRPr="003E5346" w:rsidRDefault="00D64680" w:rsidP="00D64680">
      <w:pPr>
        <w:numPr>
          <w:ilvl w:val="2"/>
          <w:numId w:val="0"/>
        </w:numPr>
        <w:spacing w:before="240" w:after="240" w:line="280" w:lineRule="atLeast"/>
        <w:ind w:left="567" w:firstLine="142"/>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8.1.2</w:t>
      </w:r>
      <w:r w:rsidRPr="003E5346">
        <w:rPr>
          <w:rFonts w:ascii="Helvetica" w:eastAsia="Times New Roman" w:hAnsi="Helvetica" w:cs="Helvetica"/>
          <w:b/>
          <w:bCs/>
          <w:sz w:val="24"/>
          <w:szCs w:val="24"/>
          <w:lang w:val="en-GB"/>
        </w:rPr>
        <w:tab/>
        <w:t>Identify any deviations from protocol</w:t>
      </w:r>
    </w:p>
    <w:p w14:paraId="34D2C2B3" w14:textId="77777777" w:rsidR="00D64680" w:rsidRPr="003E5346" w:rsidRDefault="00D64680" w:rsidP="00D64680">
      <w:pPr>
        <w:spacing w:after="120"/>
        <w:ind w:left="720"/>
        <w:jc w:val="both"/>
        <w:rPr>
          <w:rFonts w:ascii="Helvetica" w:eastAsia="Calibri" w:hAnsi="Helvetica" w:cs="Helvetica"/>
          <w:b/>
          <w:i/>
          <w:color w:val="A6A6A6" w:themeColor="background1" w:themeShade="A6"/>
          <w:sz w:val="24"/>
          <w:szCs w:val="24"/>
          <w:lang w:eastAsia="zh-CN"/>
        </w:rPr>
      </w:pPr>
      <w:r w:rsidRPr="003E5346">
        <w:rPr>
          <w:rFonts w:ascii="Helvetica" w:eastAsia="Calibri" w:hAnsi="Helvetica" w:cs="Helvetica"/>
          <w:color w:val="A6A6A6" w:themeColor="background1" w:themeShade="A6"/>
          <w:sz w:val="24"/>
          <w:szCs w:val="24"/>
          <w:lang w:eastAsia="zh-CN"/>
        </w:rPr>
        <w:t>{Insert here.}</w:t>
      </w:r>
    </w:p>
    <w:p w14:paraId="14842BAA" w14:textId="77777777" w:rsidR="00D64680" w:rsidRPr="003E5346"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8.1.3 </w:t>
      </w:r>
      <w:r w:rsidRPr="003E5346">
        <w:rPr>
          <w:rFonts w:ascii="Helvetica" w:eastAsia="Times New Roman" w:hAnsi="Helvetica" w:cs="Helvetica"/>
          <w:b/>
          <w:bCs/>
          <w:sz w:val="24"/>
          <w:szCs w:val="24"/>
          <w:lang w:val="en-GB"/>
        </w:rPr>
        <w:tab/>
        <w:t>Dates of subject sample analysis</w:t>
      </w:r>
    </w:p>
    <w:p w14:paraId="2D8BDC0B" w14:textId="77777777" w:rsidR="00D64680" w:rsidRPr="003E5346" w:rsidRDefault="00D64680" w:rsidP="00D64680">
      <w:pPr>
        <w:spacing w:after="120"/>
        <w:ind w:left="720"/>
        <w:jc w:val="both"/>
        <w:rPr>
          <w:rFonts w:ascii="Helvetica" w:eastAsia="Calibri" w:hAnsi="Helvetica" w:cs="Helvetica"/>
          <w:b/>
          <w:i/>
          <w:sz w:val="24"/>
          <w:szCs w:val="24"/>
        </w:rPr>
      </w:pPr>
      <w:r w:rsidRPr="003E5346">
        <w:rPr>
          <w:rFonts w:ascii="Helvetica" w:eastAsia="Calibri" w:hAnsi="Helvetica" w:cs="Helvetica"/>
          <w:color w:val="A6A6A6" w:themeColor="background1" w:themeShade="A6"/>
          <w:sz w:val="24"/>
          <w:szCs w:val="24"/>
          <w:lang w:eastAsia="zh-CN"/>
        </w:rPr>
        <w:t>{Insert here.}</w:t>
      </w:r>
    </w:p>
    <w:p w14:paraId="6985702E" w14:textId="77777777" w:rsidR="00D64680" w:rsidRPr="003E5346"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8.1.4 </w:t>
      </w:r>
      <w:r w:rsidRPr="003E5346">
        <w:rPr>
          <w:rFonts w:ascii="Helvetica" w:eastAsia="Times New Roman" w:hAnsi="Helvetica" w:cs="Helvetica"/>
          <w:b/>
          <w:bCs/>
          <w:sz w:val="24"/>
          <w:szCs w:val="24"/>
          <w:lang w:val="en-GB"/>
        </w:rPr>
        <w:tab/>
        <w:t xml:space="preserve">Longest period of subject sample storage </w:t>
      </w:r>
    </w:p>
    <w:p w14:paraId="3F2D7AEA" w14:textId="77777777" w:rsidR="00D64680" w:rsidRPr="003E5346"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3E5346">
        <w:rPr>
          <w:rFonts w:ascii="Helvetica" w:eastAsia="Calibri" w:hAnsi="Helvetica" w:cs="Helvetica"/>
          <w:iCs/>
          <w:color w:val="A6A6A6" w:themeColor="background1" w:themeShade="A6"/>
          <w:sz w:val="24"/>
          <w:szCs w:val="24"/>
          <w:lang w:val="en-GB" w:eastAsia="zh-CN"/>
        </w:rPr>
        <w:t xml:space="preserve">Identify the time elapsed between the first day of sample collection and the last day of subject sample </w:t>
      </w:r>
      <w:r w:rsidRPr="003E5346">
        <w:rPr>
          <w:rFonts w:ascii="Helvetica" w:eastAsia="Calibri" w:hAnsi="Helvetica" w:cs="Helvetica"/>
          <w:color w:val="A6A6A6" w:themeColor="background1" w:themeShade="A6"/>
          <w:sz w:val="24"/>
          <w:szCs w:val="24"/>
        </w:rPr>
        <w:t>analysis</w:t>
      </w:r>
      <w:r w:rsidRPr="003E5346">
        <w:rPr>
          <w:rFonts w:ascii="Helvetica" w:eastAsia="Calibri" w:hAnsi="Helvetica" w:cs="Helvetica"/>
          <w:iCs/>
          <w:color w:val="A6A6A6" w:themeColor="background1" w:themeShade="A6"/>
          <w:sz w:val="24"/>
          <w:szCs w:val="24"/>
          <w:lang w:val="en-GB" w:eastAsia="zh-CN"/>
        </w:rPr>
        <w:t>.</w:t>
      </w:r>
    </w:p>
    <w:p w14:paraId="4ED1338E" w14:textId="77777777" w:rsidR="00D64680" w:rsidRPr="003E5346"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r w:rsidRPr="003E5346">
        <w:rPr>
          <w:rFonts w:ascii="Helvetica" w:eastAsia="Times New Roman" w:hAnsi="Helvetica" w:cs="Helvetica"/>
          <w:b/>
          <w:bCs/>
          <w:sz w:val="24"/>
          <w:szCs w:val="24"/>
          <w:lang w:val="en-GB"/>
        </w:rPr>
        <w:t xml:space="preserve">8.1.5 </w:t>
      </w:r>
      <w:r w:rsidRPr="003E5346">
        <w:rPr>
          <w:rFonts w:ascii="Helvetica" w:eastAsia="Times New Roman" w:hAnsi="Helvetica" w:cs="Helvetica"/>
          <w:b/>
          <w:bCs/>
          <w:sz w:val="24"/>
          <w:szCs w:val="24"/>
          <w:lang w:val="en-GB"/>
        </w:rPr>
        <w:tab/>
        <w:t xml:space="preserve">State whether all samples for a given subject were analysed together in a single analysis run  </w:t>
      </w:r>
    </w:p>
    <w:p w14:paraId="4AB3B28A" w14:textId="77777777" w:rsidR="00D64680" w:rsidRPr="003E5346" w:rsidRDefault="00D64680" w:rsidP="00D64680">
      <w:pPr>
        <w:spacing w:after="120"/>
        <w:ind w:left="720"/>
        <w:rPr>
          <w:rFonts w:ascii="Helvetica" w:eastAsia="Calibri" w:hAnsi="Helvetica" w:cs="Helvetica"/>
          <w:b/>
          <w:i/>
          <w:sz w:val="24"/>
          <w:szCs w:val="24"/>
        </w:rPr>
      </w:pPr>
      <w:r w:rsidRPr="003E5346">
        <w:rPr>
          <w:rFonts w:ascii="Helvetica" w:eastAsia="Calibri" w:hAnsi="Helvetica" w:cs="Helvetica"/>
          <w:color w:val="A6A6A6" w:themeColor="background1" w:themeShade="A6"/>
          <w:sz w:val="24"/>
          <w:szCs w:val="24"/>
          <w:lang w:eastAsia="zh-CN"/>
        </w:rPr>
        <w:lastRenderedPageBreak/>
        <w:t>{Insert here.}</w:t>
      </w:r>
    </w:p>
    <w:p w14:paraId="6AD53DCF" w14:textId="77777777" w:rsidR="00D64680" w:rsidRPr="003E5346" w:rsidRDefault="00D64680" w:rsidP="00D64680">
      <w:pPr>
        <w:keepNext/>
        <w:numPr>
          <w:ilvl w:val="1"/>
          <w:numId w:val="0"/>
        </w:numPr>
        <w:spacing w:before="240" w:after="240" w:line="280" w:lineRule="atLeast"/>
        <w:ind w:left="1430" w:hanging="720"/>
        <w:jc w:val="both"/>
        <w:outlineLvl w:val="1"/>
        <w:rPr>
          <w:rFonts w:ascii="Helvetica" w:eastAsia="Times New Roman" w:hAnsi="Helvetica" w:cs="Helvetica"/>
          <w:b/>
          <w:bCs/>
          <w:i/>
          <w:sz w:val="24"/>
          <w:szCs w:val="24"/>
        </w:rPr>
      </w:pPr>
      <w:bookmarkStart w:id="35" w:name="_Toc40723348"/>
      <w:r w:rsidRPr="003E5346">
        <w:rPr>
          <w:rFonts w:ascii="Helvetica" w:eastAsia="Times New Roman" w:hAnsi="Helvetica" w:cs="Helvetica"/>
          <w:b/>
          <w:bCs/>
          <w:sz w:val="24"/>
          <w:szCs w:val="24"/>
        </w:rPr>
        <w:t>8.2</w:t>
      </w:r>
      <w:r w:rsidRPr="003E5346">
        <w:rPr>
          <w:rFonts w:ascii="Helvetica" w:eastAsia="Times New Roman" w:hAnsi="Helvetica" w:cs="Helvetica"/>
          <w:b/>
          <w:bCs/>
          <w:sz w:val="24"/>
          <w:szCs w:val="24"/>
        </w:rPr>
        <w:tab/>
        <w:t>Standard curves</w:t>
      </w:r>
      <w:bookmarkEnd w:id="35"/>
    </w:p>
    <w:p w14:paraId="11B11AB3" w14:textId="77777777" w:rsidR="00D64680" w:rsidRPr="003E5346"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3E5346">
        <w:rPr>
          <w:rFonts w:ascii="Helvetica" w:eastAsia="Calibri" w:hAnsi="Helvetica" w:cs="Helvetica"/>
          <w:iCs/>
          <w:color w:val="A6A6A6" w:themeColor="background1" w:themeShade="A6"/>
          <w:sz w:val="24"/>
          <w:szCs w:val="24"/>
          <w:lang w:val="en-GB" w:eastAsia="zh-CN"/>
        </w:rPr>
        <w:t xml:space="preserve">State location in </w:t>
      </w:r>
      <w:r w:rsidRPr="003E5346">
        <w:rPr>
          <w:rFonts w:ascii="Helvetica" w:eastAsia="Calibri" w:hAnsi="Helvetica" w:cs="Helvetica"/>
          <w:color w:val="A6A6A6" w:themeColor="background1" w:themeShade="A6"/>
          <w:sz w:val="24"/>
          <w:szCs w:val="24"/>
        </w:rPr>
        <w:t>submission</w:t>
      </w:r>
      <w:r w:rsidRPr="003E5346">
        <w:rPr>
          <w:rFonts w:ascii="Helvetica" w:eastAsia="Calibri" w:hAnsi="Helvetica" w:cs="Helvetica"/>
          <w:iCs/>
          <w:color w:val="A6A6A6" w:themeColor="background1" w:themeShade="A6"/>
          <w:sz w:val="24"/>
          <w:szCs w:val="24"/>
          <w:lang w:val="en-GB" w:eastAsia="zh-CN"/>
        </w:rPr>
        <w:t xml:space="preserve"> of tabulated raw data and back calculated data with descriptive statistics.</w:t>
      </w:r>
    </w:p>
    <w:p w14:paraId="5259F91A" w14:textId="77777777" w:rsidR="00D64680" w:rsidRPr="003E5346"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3E5346">
        <w:rPr>
          <w:rFonts w:ascii="Helvetica" w:eastAsia="Calibri" w:hAnsi="Helvetica" w:cs="Helvetica"/>
          <w:sz w:val="24"/>
          <w:szCs w:val="24"/>
        </w:rPr>
        <w:t>List number and concentration of calibration standards used</w:t>
      </w:r>
    </w:p>
    <w:p w14:paraId="60B63D80"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4A623649" w14:textId="77777777" w:rsidR="00D64680" w:rsidRPr="003E5346"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3E5346">
        <w:rPr>
          <w:rFonts w:ascii="Helvetica" w:eastAsia="Calibri" w:hAnsi="Helvetica" w:cs="Helvetica"/>
          <w:sz w:val="24"/>
          <w:szCs w:val="24"/>
        </w:rPr>
        <w:t>State number of curves run during the study (valid and failed runs, including reasons of failure).</w:t>
      </w:r>
    </w:p>
    <w:p w14:paraId="34C95FBE"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2C6AD1F8" w14:textId="77777777" w:rsidR="00D64680" w:rsidRPr="003E5346"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3E5346">
        <w:rPr>
          <w:rFonts w:ascii="Helvetica" w:eastAsia="Calibri" w:hAnsi="Helvetica" w:cs="Helvetica"/>
          <w:sz w:val="24"/>
          <w:szCs w:val="24"/>
          <w:lang w:eastAsia="zh-CN"/>
        </w:rPr>
        <w:t>Summarize descriptive data including slope, intercept, correlation coefficients</w:t>
      </w:r>
    </w:p>
    <w:p w14:paraId="1905D7AF"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10301E15" w14:textId="77777777" w:rsidR="00D64680" w:rsidRPr="003E5346"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3E5346">
        <w:rPr>
          <w:rFonts w:ascii="Helvetica" w:eastAsia="Calibri" w:hAnsi="Helvetica" w:cs="Helvetica"/>
          <w:sz w:val="24"/>
          <w:szCs w:val="24"/>
          <w:lang w:eastAsia="zh-CN"/>
        </w:rPr>
        <w:t>List the back-calculated concentrations of the calibration standards of the study runs (highlight the values outside of the acceptance range, e.g., 15 %, except 20 % for LLOQ)</w:t>
      </w:r>
    </w:p>
    <w:p w14:paraId="20FEC660"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690D13EF" w14:textId="77777777" w:rsidR="00D64680" w:rsidRPr="003E5346" w:rsidRDefault="00D64680" w:rsidP="00725D71">
      <w:pPr>
        <w:keepNext/>
        <w:numPr>
          <w:ilvl w:val="1"/>
          <w:numId w:val="21"/>
        </w:numPr>
        <w:spacing w:before="240" w:after="240" w:line="280" w:lineRule="atLeast"/>
        <w:outlineLvl w:val="1"/>
        <w:rPr>
          <w:rFonts w:ascii="Helvetica" w:eastAsia="Times New Roman" w:hAnsi="Helvetica" w:cs="Helvetica"/>
          <w:b/>
          <w:bCs/>
          <w:i/>
          <w:sz w:val="24"/>
          <w:szCs w:val="24"/>
        </w:rPr>
      </w:pPr>
      <w:bookmarkStart w:id="36" w:name="_Toc40723349"/>
      <w:r w:rsidRPr="003E5346">
        <w:rPr>
          <w:rFonts w:ascii="Helvetica" w:eastAsia="Times New Roman" w:hAnsi="Helvetica" w:cs="Helvetica"/>
          <w:b/>
          <w:bCs/>
          <w:sz w:val="24"/>
          <w:szCs w:val="24"/>
        </w:rPr>
        <w:t>Quality control samples</w:t>
      </w:r>
      <w:bookmarkEnd w:id="36"/>
    </w:p>
    <w:p w14:paraId="35C2A778" w14:textId="77777777" w:rsidR="00D64680" w:rsidRPr="003E5346"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Identify the concentrations of the QC samples, their date of preparation and the storage conditions employed prior to their analysis</w:t>
      </w:r>
    </w:p>
    <w:p w14:paraId="079F72CD" w14:textId="77777777" w:rsidR="00D64680" w:rsidRPr="003E5346" w:rsidRDefault="00D64680" w:rsidP="00D64680">
      <w:pPr>
        <w:spacing w:before="80" w:after="80"/>
        <w:ind w:left="1080"/>
        <w:jc w:val="both"/>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0B03CB89" w14:textId="77777777" w:rsidR="00D64680" w:rsidRPr="003E5346"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State the number of QC samples in each analytical run per concentration</w:t>
      </w:r>
    </w:p>
    <w:p w14:paraId="2BA40EED" w14:textId="77777777" w:rsidR="00D64680" w:rsidRPr="003E5346" w:rsidRDefault="00D64680" w:rsidP="00D64680">
      <w:pPr>
        <w:spacing w:before="80" w:after="80"/>
        <w:ind w:left="1080"/>
        <w:jc w:val="both"/>
        <w:rPr>
          <w:rFonts w:ascii="Helvetica" w:eastAsia="Calibri" w:hAnsi="Helvetica" w:cs="Helvetica"/>
          <w:sz w:val="24"/>
          <w:szCs w:val="24"/>
        </w:rPr>
      </w:pPr>
      <w:r w:rsidRPr="003E5346">
        <w:rPr>
          <w:rFonts w:ascii="Helvetica" w:eastAsia="Calibri" w:hAnsi="Helvetica" w:cs="Helvetica"/>
          <w:color w:val="A6A6A6" w:themeColor="background1" w:themeShade="A6"/>
          <w:sz w:val="24"/>
          <w:szCs w:val="24"/>
          <w:lang w:eastAsia="zh-CN"/>
        </w:rPr>
        <w:t>{Insert here.}</w:t>
      </w:r>
    </w:p>
    <w:p w14:paraId="4FDD70DD" w14:textId="77777777" w:rsidR="00D64680" w:rsidRPr="003E5346"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List the back-calculated concentrations of the QC samples of the study runs (highlight the values outside of the acceptance range, e.g., 15 %)</w:t>
      </w:r>
    </w:p>
    <w:p w14:paraId="7D3FB529"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1015CECC" w14:textId="77777777" w:rsidR="00D64680" w:rsidRPr="003E5346"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Discuss whether the concentrations of the QC sample concentrations are similar to the concentrations observed in the study samples</w:t>
      </w:r>
    </w:p>
    <w:p w14:paraId="2FAB26FA"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54030781" w14:textId="77777777" w:rsidR="00D64680" w:rsidRPr="003E5346"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State the percentage of QC samples per run with respect to the total number samples assayed in each run</w:t>
      </w:r>
    </w:p>
    <w:p w14:paraId="1343D308"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2C03945A" w14:textId="77777777" w:rsidR="00D64680" w:rsidRPr="003E5346" w:rsidRDefault="00D64680" w:rsidP="00725D71">
      <w:pPr>
        <w:keepNext/>
        <w:numPr>
          <w:ilvl w:val="1"/>
          <w:numId w:val="21"/>
        </w:numPr>
        <w:spacing w:before="240" w:after="240" w:line="280" w:lineRule="atLeast"/>
        <w:outlineLvl w:val="1"/>
        <w:rPr>
          <w:rFonts w:ascii="Helvetica" w:eastAsia="Times New Roman" w:hAnsi="Helvetica" w:cs="Helvetica"/>
          <w:b/>
          <w:bCs/>
          <w:i/>
          <w:sz w:val="24"/>
          <w:szCs w:val="24"/>
        </w:rPr>
      </w:pPr>
      <w:bookmarkStart w:id="37" w:name="_Toc40723350"/>
      <w:r w:rsidRPr="003E5346">
        <w:rPr>
          <w:rFonts w:ascii="Helvetica" w:eastAsia="Times New Roman" w:hAnsi="Helvetica" w:cs="Helvetica"/>
          <w:b/>
          <w:bCs/>
          <w:sz w:val="24"/>
          <w:szCs w:val="24"/>
        </w:rPr>
        <w:lastRenderedPageBreak/>
        <w:t>Precision and accuracy</w:t>
      </w:r>
      <w:bookmarkEnd w:id="37"/>
    </w:p>
    <w:p w14:paraId="205F0E40" w14:textId="77777777" w:rsidR="00D64680" w:rsidRPr="003E5346" w:rsidRDefault="00D64680" w:rsidP="00D64680">
      <w:pPr>
        <w:spacing w:after="120"/>
        <w:ind w:left="720"/>
        <w:jc w:val="both"/>
        <w:rPr>
          <w:rFonts w:ascii="Helvetica" w:eastAsia="Calibri" w:hAnsi="Helvetica" w:cs="Helvetica"/>
          <w:b/>
          <w:i/>
          <w:color w:val="A6A6A6" w:themeColor="background1" w:themeShade="A6"/>
          <w:sz w:val="24"/>
          <w:szCs w:val="24"/>
        </w:rPr>
      </w:pPr>
      <w:r w:rsidRPr="003E5346">
        <w:rPr>
          <w:rFonts w:ascii="Helvetica" w:eastAsia="Calibri" w:hAnsi="Helvetica" w:cs="Helvetica"/>
          <w:color w:val="A6A6A6" w:themeColor="background1" w:themeShade="A6"/>
          <w:sz w:val="24"/>
          <w:szCs w:val="24"/>
          <w:lang w:eastAsia="zh-CN"/>
        </w:rPr>
        <w:t>Summarise inter-day precision of back-calculated standards and inter-day and intra-day precision and accuracy of QC samples analysed during subject sample analysis.</w:t>
      </w:r>
    </w:p>
    <w:p w14:paraId="79B260A6" w14:textId="77777777" w:rsidR="00D64680" w:rsidRPr="003E5346"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38" w:name="_Toc40723351"/>
      <w:r w:rsidRPr="003E5346">
        <w:rPr>
          <w:rFonts w:ascii="Helvetica" w:eastAsia="Times New Roman" w:hAnsi="Helvetica" w:cs="Helvetica"/>
          <w:b/>
          <w:bCs/>
          <w:sz w:val="24"/>
          <w:szCs w:val="24"/>
        </w:rPr>
        <w:t>Repeat analysis (re-analysis, re-injection and re-integration)</w:t>
      </w:r>
      <w:bookmarkEnd w:id="38"/>
    </w:p>
    <w:p w14:paraId="4B32B15F" w14:textId="77777777" w:rsidR="00D64680" w:rsidRPr="003E5346" w:rsidRDefault="00D64680" w:rsidP="00F534D3">
      <w:pPr>
        <w:widowControl w:val="0"/>
        <w:numPr>
          <w:ilvl w:val="0"/>
          <w:numId w:val="20"/>
        </w:numPr>
        <w:autoSpaceDE w:val="0"/>
        <w:autoSpaceDN w:val="0"/>
        <w:spacing w:before="80" w:after="80"/>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List re-analysed samples by sample identification and include the following information for each re-analysis: initial value; reason for re-analysis; re-analysed value(s); accepted value; and reason for acceptance</w:t>
      </w:r>
    </w:p>
    <w:p w14:paraId="72CB6718"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003EFEE8" w14:textId="77777777" w:rsidR="00D64680" w:rsidRPr="003E5346"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Report the number of re-analysis as a percentage of the total number samples assayed</w:t>
      </w:r>
    </w:p>
    <w:p w14:paraId="0BC5AF13"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39DA2680" w14:textId="77777777" w:rsidR="00D64680" w:rsidRPr="003E5346"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List re-injected samples by sample identification and include the following information for each re-injection: initial value; reason for re-injection; re-injected value; accepted value; and reason for acceptance</w:t>
      </w:r>
    </w:p>
    <w:p w14:paraId="0103C001"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07E9A3CF" w14:textId="77777777" w:rsidR="00D64680" w:rsidRPr="003E5346"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Report the number of re-injections as a percentage of the total number samples assayed</w:t>
      </w:r>
    </w:p>
    <w:p w14:paraId="293DED94"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47D020A4" w14:textId="77777777" w:rsidR="00D64680" w:rsidRPr="003E5346"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List re-integrated chromatograms by sample identification and include the following information for each re-integration: initial value; reason for re-integration; re-integrated value(s); accepted value; and reason for acceptance</w:t>
      </w:r>
    </w:p>
    <w:p w14:paraId="16811BEB"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7218CA8E" w14:textId="77777777" w:rsidR="00D64680" w:rsidRPr="003E5346"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3E5346">
        <w:rPr>
          <w:rFonts w:ascii="Helvetica" w:eastAsia="Calibri" w:hAnsi="Helvetica" w:cs="Helvetica"/>
          <w:sz w:val="24"/>
          <w:szCs w:val="24"/>
          <w:lang w:eastAsia="zh-CN"/>
        </w:rPr>
        <w:t>Report the number of re-integrated chromatograms as a percentage of the total number of samples assayed</w:t>
      </w:r>
    </w:p>
    <w:p w14:paraId="3C1F8EAA" w14:textId="77777777" w:rsidR="00D64680" w:rsidRPr="003E5346" w:rsidRDefault="00D64680" w:rsidP="00D64680">
      <w:pPr>
        <w:spacing w:before="80" w:after="80"/>
        <w:ind w:left="1080"/>
        <w:jc w:val="both"/>
        <w:rPr>
          <w:rFonts w:ascii="Helvetica" w:eastAsia="Calibri" w:hAnsi="Helvetica" w:cs="Helvetica"/>
          <w:iCs/>
          <w:sz w:val="24"/>
          <w:szCs w:val="24"/>
          <w:lang w:val="en-GB" w:eastAsia="zh-CN"/>
        </w:rPr>
      </w:pPr>
      <w:r w:rsidRPr="003E5346">
        <w:rPr>
          <w:rFonts w:ascii="Helvetica" w:eastAsia="Calibri" w:hAnsi="Helvetica" w:cs="Helvetica"/>
          <w:color w:val="A6A6A6" w:themeColor="background1" w:themeShade="A6"/>
          <w:sz w:val="24"/>
          <w:szCs w:val="24"/>
          <w:lang w:eastAsia="zh-CN"/>
        </w:rPr>
        <w:t>{Insert here.}</w:t>
      </w:r>
    </w:p>
    <w:p w14:paraId="21B0EAF3" w14:textId="77777777" w:rsidR="00D64680" w:rsidRPr="003E5346"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39" w:name="_Toc40723352"/>
      <w:r w:rsidRPr="003E5346">
        <w:rPr>
          <w:rFonts w:ascii="Helvetica" w:eastAsia="Times New Roman" w:hAnsi="Helvetica" w:cs="Helvetica"/>
          <w:b/>
          <w:bCs/>
          <w:sz w:val="24"/>
          <w:szCs w:val="24"/>
        </w:rPr>
        <w:t>Incurred sample reanalysis</w:t>
      </w:r>
      <w:bookmarkEnd w:id="39"/>
    </w:p>
    <w:p w14:paraId="1B3221EE" w14:textId="77777777" w:rsidR="00D64680" w:rsidRPr="003E5346" w:rsidRDefault="00D64680" w:rsidP="00D64680">
      <w:pPr>
        <w:spacing w:after="120"/>
        <w:ind w:left="720"/>
        <w:jc w:val="both"/>
        <w:rPr>
          <w:rFonts w:ascii="Helvetica" w:eastAsia="Calibri" w:hAnsi="Helvetica" w:cs="Helvetica"/>
          <w:b/>
          <w:i/>
          <w:color w:val="A6A6A6" w:themeColor="background1" w:themeShade="A6"/>
          <w:sz w:val="24"/>
          <w:szCs w:val="24"/>
          <w:lang w:eastAsia="zh-CN"/>
        </w:rPr>
      </w:pPr>
      <w:r w:rsidRPr="003E5346">
        <w:rPr>
          <w:rFonts w:ascii="Helvetica" w:eastAsia="Calibri" w:hAnsi="Helvetica" w:cs="Helvetica"/>
          <w:color w:val="A6A6A6" w:themeColor="background1" w:themeShade="A6"/>
          <w:sz w:val="24"/>
          <w:szCs w:val="24"/>
          <w:lang w:eastAsia="zh-CN"/>
        </w:rPr>
        <w:t xml:space="preserve">State </w:t>
      </w:r>
      <w:r w:rsidRPr="003E5346">
        <w:rPr>
          <w:rFonts w:ascii="Helvetica" w:eastAsia="Calibri" w:hAnsi="Helvetica" w:cs="Helvetica"/>
          <w:iCs/>
          <w:color w:val="A6A6A6" w:themeColor="background1" w:themeShade="A6"/>
          <w:sz w:val="24"/>
          <w:szCs w:val="24"/>
          <w:lang w:eastAsia="zh-CN"/>
        </w:rPr>
        <w:t>location</w:t>
      </w:r>
      <w:r w:rsidRPr="003E5346">
        <w:rPr>
          <w:rFonts w:ascii="Helvetica" w:eastAsia="Calibri" w:hAnsi="Helvetica" w:cs="Helvetica"/>
          <w:color w:val="A6A6A6" w:themeColor="background1" w:themeShade="A6"/>
          <w:sz w:val="24"/>
          <w:szCs w:val="24"/>
          <w:lang w:eastAsia="zh-CN"/>
        </w:rPr>
        <w:t xml:space="preserve"> in the submission and summarize the results of incurred sample reanalysis, including the number of subject samples included in ISR and the total number of samples analysed in the study.</w:t>
      </w:r>
    </w:p>
    <w:p w14:paraId="6D4C5D08" w14:textId="77777777" w:rsidR="00D64680" w:rsidRPr="003E5346"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40" w:name="_Toc40723353"/>
      <w:r w:rsidRPr="003E5346">
        <w:rPr>
          <w:rFonts w:ascii="Helvetica" w:eastAsia="Times New Roman" w:hAnsi="Helvetica" w:cs="Helvetica"/>
          <w:b/>
          <w:bCs/>
          <w:sz w:val="24"/>
          <w:szCs w:val="24"/>
        </w:rPr>
        <w:t>Chromatograms</w:t>
      </w:r>
      <w:bookmarkEnd w:id="40"/>
      <w:r w:rsidRPr="003E5346">
        <w:rPr>
          <w:rFonts w:ascii="Helvetica" w:eastAsia="Times New Roman" w:hAnsi="Helvetica" w:cs="Helvetica"/>
          <w:b/>
          <w:bCs/>
          <w:sz w:val="24"/>
          <w:szCs w:val="24"/>
        </w:rPr>
        <w:t xml:space="preserve"> </w:t>
      </w:r>
    </w:p>
    <w:p w14:paraId="2599F73D" w14:textId="77777777" w:rsidR="00D64680" w:rsidRPr="003E5346"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 xml:space="preserve">State the location in the submission where the sample chromatograms can be found. The chromatograms should be obtained from a minimum of two analytical batches and include at least 20 % of the subjects, up to a maximum of five. A complete set includes standards, QC </w:t>
      </w:r>
      <w:r w:rsidRPr="003E5346">
        <w:rPr>
          <w:rFonts w:ascii="Helvetica" w:eastAsia="Calibri" w:hAnsi="Helvetica" w:cs="Helvetica"/>
          <w:iCs/>
          <w:color w:val="A6A6A6" w:themeColor="background1" w:themeShade="A6"/>
          <w:sz w:val="24"/>
          <w:szCs w:val="24"/>
          <w:lang w:eastAsia="zh-CN"/>
        </w:rPr>
        <w:lastRenderedPageBreak/>
        <w:t>samples, pre-dose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32D8467D" w14:textId="2E150B31" w:rsidR="007E1C91" w:rsidRDefault="007E1C91" w:rsidP="00FB77E3">
      <w:pPr>
        <w:spacing w:after="120"/>
        <w:jc w:val="both"/>
        <w:rPr>
          <w:rFonts w:ascii="Helvetica" w:eastAsia="Calibri" w:hAnsi="Helvetica" w:cs="Helvetica"/>
          <w:b/>
          <w:i/>
          <w:iCs/>
          <w:color w:val="A6A6A6" w:themeColor="background1" w:themeShade="A6"/>
          <w:sz w:val="24"/>
          <w:szCs w:val="24"/>
          <w:lang w:eastAsia="zh-CN"/>
        </w:rPr>
      </w:pPr>
    </w:p>
    <w:p w14:paraId="785B3236" w14:textId="77777777" w:rsidR="007E1C91" w:rsidRPr="003E5346" w:rsidRDefault="007E1C91" w:rsidP="00D64680">
      <w:pPr>
        <w:spacing w:after="120"/>
        <w:ind w:left="720"/>
        <w:jc w:val="both"/>
        <w:rPr>
          <w:rFonts w:ascii="Helvetica" w:eastAsia="Calibri" w:hAnsi="Helvetica" w:cs="Helvetica"/>
          <w:b/>
          <w:i/>
          <w:iCs/>
          <w:color w:val="A6A6A6" w:themeColor="background1" w:themeShade="A6"/>
          <w:sz w:val="24"/>
          <w:szCs w:val="24"/>
          <w:lang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00657EC1"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2FE507B5"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8 – </w:t>
            </w:r>
            <w:r w:rsidRPr="003E5346">
              <w:rPr>
                <w:rFonts w:ascii="Helvetica" w:hAnsi="Helvetica" w:cs="Helvetica"/>
                <w:i/>
                <w:sz w:val="24"/>
                <w:szCs w:val="24"/>
              </w:rPr>
              <w:t>For SAHPRA use only</w:t>
            </w:r>
          </w:p>
        </w:tc>
      </w:tr>
      <w:tr w:rsidR="00D64680" w:rsidRPr="003E5346" w14:paraId="25AE5E08"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50BC56FA" w14:textId="77777777" w:rsidR="00D64680" w:rsidRPr="003E5346" w:rsidRDefault="00D64680" w:rsidP="00D64680">
            <w:pPr>
              <w:keepNext/>
              <w:keepLines/>
              <w:spacing w:line="280" w:lineRule="atLeast"/>
              <w:rPr>
                <w:rFonts w:ascii="Helvetica" w:hAnsi="Helvetica" w:cs="Helvetica"/>
                <w:sz w:val="24"/>
                <w:szCs w:val="24"/>
              </w:rPr>
            </w:pPr>
          </w:p>
          <w:p w14:paraId="64619CBF" w14:textId="77777777" w:rsidR="00D64680" w:rsidRPr="003E5346" w:rsidRDefault="00D64680" w:rsidP="00D64680">
            <w:pPr>
              <w:keepNext/>
              <w:keepLines/>
              <w:spacing w:line="280" w:lineRule="atLeast"/>
              <w:rPr>
                <w:rFonts w:ascii="Helvetica" w:hAnsi="Helvetica" w:cs="Helvetica"/>
                <w:sz w:val="24"/>
                <w:szCs w:val="24"/>
              </w:rPr>
            </w:pPr>
          </w:p>
          <w:p w14:paraId="0FC73125" w14:textId="77777777" w:rsidR="00D64680" w:rsidRPr="003E5346" w:rsidRDefault="00D64680" w:rsidP="00D64680">
            <w:pPr>
              <w:keepNext/>
              <w:keepLines/>
              <w:spacing w:line="280" w:lineRule="atLeast"/>
              <w:rPr>
                <w:rFonts w:ascii="Helvetica" w:hAnsi="Helvetica" w:cs="Helvetica"/>
                <w:sz w:val="24"/>
                <w:szCs w:val="24"/>
              </w:rPr>
            </w:pPr>
          </w:p>
          <w:p w14:paraId="67B4FF2D" w14:textId="77777777" w:rsidR="00D64680" w:rsidRPr="003E5346" w:rsidRDefault="00D64680" w:rsidP="00D64680">
            <w:pPr>
              <w:keepNext/>
              <w:keepLines/>
              <w:spacing w:line="280" w:lineRule="atLeast"/>
              <w:rPr>
                <w:rFonts w:ascii="Helvetica" w:hAnsi="Helvetica" w:cs="Helvetica"/>
                <w:sz w:val="24"/>
                <w:szCs w:val="24"/>
              </w:rPr>
            </w:pPr>
          </w:p>
        </w:tc>
      </w:tr>
    </w:tbl>
    <w:p w14:paraId="2D5A15F9" w14:textId="77777777" w:rsidR="00D64680" w:rsidRPr="00F534D3" w:rsidRDefault="00D64680" w:rsidP="009E1CD5">
      <w:pPr>
        <w:numPr>
          <w:ilvl w:val="0"/>
          <w:numId w:val="29"/>
        </w:numPr>
        <w:spacing w:before="240" w:after="240" w:line="280" w:lineRule="atLeast"/>
        <w:outlineLvl w:val="0"/>
        <w:rPr>
          <w:rFonts w:ascii="Helvetica" w:eastAsia="Times New Roman" w:hAnsi="Helvetica" w:cs="Helvetica"/>
          <w:b/>
          <w:bCs/>
          <w:snapToGrid w:val="0"/>
          <w:sz w:val="24"/>
          <w:szCs w:val="24"/>
          <w:lang w:val="en-GB"/>
        </w:rPr>
      </w:pPr>
      <w:bookmarkStart w:id="41" w:name="_Toc40723354"/>
      <w:r w:rsidRPr="00F534D3">
        <w:rPr>
          <w:rFonts w:ascii="Helvetica" w:eastAsia="Times New Roman" w:hAnsi="Helvetica" w:cs="Helvetica"/>
          <w:b/>
          <w:bCs/>
          <w:snapToGrid w:val="0"/>
          <w:sz w:val="24"/>
          <w:szCs w:val="24"/>
          <w:lang w:val="en-GB"/>
        </w:rPr>
        <w:t>QUALITY ASSURANCE</w:t>
      </w:r>
      <w:bookmarkEnd w:id="41"/>
    </w:p>
    <w:p w14:paraId="7409CCB8" w14:textId="77777777" w:rsidR="00D64680" w:rsidRPr="003E5346" w:rsidRDefault="00D64680" w:rsidP="00D64680">
      <w:pPr>
        <w:keepNext/>
        <w:numPr>
          <w:ilvl w:val="1"/>
          <w:numId w:val="0"/>
        </w:numPr>
        <w:spacing w:before="240" w:after="240" w:line="280" w:lineRule="atLeast"/>
        <w:ind w:left="1430" w:hanging="720"/>
        <w:outlineLvl w:val="1"/>
        <w:rPr>
          <w:rFonts w:ascii="Helvetica" w:eastAsia="Times New Roman" w:hAnsi="Helvetica" w:cs="Helvetica"/>
          <w:b/>
          <w:bCs/>
          <w:i/>
          <w:sz w:val="24"/>
          <w:szCs w:val="24"/>
        </w:rPr>
      </w:pPr>
      <w:bookmarkStart w:id="42" w:name="_Toc40723355"/>
      <w:r w:rsidRPr="003E5346">
        <w:rPr>
          <w:rFonts w:ascii="Helvetica" w:eastAsia="Times New Roman" w:hAnsi="Helvetica" w:cs="Helvetica"/>
          <w:b/>
          <w:bCs/>
          <w:sz w:val="24"/>
          <w:szCs w:val="24"/>
        </w:rPr>
        <w:t>9.1</w:t>
      </w:r>
      <w:r w:rsidRPr="003E5346">
        <w:rPr>
          <w:rFonts w:ascii="Helvetica" w:eastAsia="Times New Roman" w:hAnsi="Helvetica" w:cs="Helvetica"/>
          <w:b/>
          <w:bCs/>
          <w:sz w:val="24"/>
          <w:szCs w:val="24"/>
        </w:rPr>
        <w:tab/>
        <w:t xml:space="preserve"> Internal quality assurance methods</w:t>
      </w:r>
      <w:bookmarkEnd w:id="42"/>
    </w:p>
    <w:p w14:paraId="36FF91D3" w14:textId="77777777" w:rsidR="00D64680" w:rsidRPr="003E5346"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State locations in the submission where internal quality assurance methods and results are described for each of study sites (see table in section 2.2).</w:t>
      </w:r>
    </w:p>
    <w:p w14:paraId="058A238C" w14:textId="77777777" w:rsidR="00D64680" w:rsidRPr="003E5346" w:rsidRDefault="00D64680" w:rsidP="00D64680">
      <w:pPr>
        <w:keepNext/>
        <w:numPr>
          <w:ilvl w:val="1"/>
          <w:numId w:val="0"/>
        </w:numPr>
        <w:spacing w:before="240" w:after="240" w:line="280" w:lineRule="atLeast"/>
        <w:ind w:left="1430" w:hanging="720"/>
        <w:outlineLvl w:val="1"/>
        <w:rPr>
          <w:rFonts w:ascii="Helvetica" w:eastAsia="Times New Roman" w:hAnsi="Helvetica" w:cs="Helvetica"/>
          <w:b/>
          <w:bCs/>
          <w:i/>
          <w:sz w:val="24"/>
          <w:szCs w:val="24"/>
        </w:rPr>
      </w:pPr>
      <w:bookmarkStart w:id="43" w:name="_Toc40723356"/>
      <w:r w:rsidRPr="003E5346">
        <w:rPr>
          <w:rFonts w:ascii="Helvetica" w:eastAsia="Times New Roman" w:hAnsi="Helvetica" w:cs="Helvetica"/>
          <w:b/>
          <w:bCs/>
          <w:sz w:val="24"/>
          <w:szCs w:val="24"/>
        </w:rPr>
        <w:t>9.2</w:t>
      </w:r>
      <w:r w:rsidRPr="003E5346">
        <w:rPr>
          <w:rFonts w:ascii="Helvetica" w:eastAsia="Times New Roman" w:hAnsi="Helvetica" w:cs="Helvetica"/>
          <w:b/>
          <w:bCs/>
          <w:sz w:val="24"/>
          <w:szCs w:val="24"/>
        </w:rPr>
        <w:tab/>
        <w:t xml:space="preserve"> Monitoring, auditing, inspections</w:t>
      </w:r>
      <w:bookmarkEnd w:id="43"/>
    </w:p>
    <w:p w14:paraId="1F8267CF" w14:textId="77777777" w:rsidR="00D64680" w:rsidRPr="003E5346"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3E5346">
        <w:rPr>
          <w:rFonts w:ascii="Helvetica" w:eastAsia="Calibri" w:hAnsi="Helvetica" w:cs="Helvetica"/>
          <w:iCs/>
          <w:color w:val="A6A6A6" w:themeColor="background1" w:themeShade="A6"/>
          <w:sz w:val="24"/>
          <w:szCs w:val="24"/>
          <w:lang w:eastAsia="zh-CN"/>
        </w:rPr>
        <w:t>Provide a list of all monitoring and auditing reports of the study, and of recent inspections of study sites by regulatory agencies. State locations in the submission of the respective reports for each study site (see table in section 2.2).</w:t>
      </w:r>
    </w:p>
    <w:tbl>
      <w:tblPr>
        <w:tblStyle w:val="WHOTable3"/>
        <w:tblW w:w="0" w:type="auto"/>
        <w:tblInd w:w="0" w:type="dxa"/>
        <w:tblLayout w:type="fixed"/>
        <w:tblLook w:val="04A0" w:firstRow="1" w:lastRow="0" w:firstColumn="1" w:lastColumn="0" w:noHBand="0" w:noVBand="1"/>
      </w:tblPr>
      <w:tblGrid>
        <w:gridCol w:w="9849"/>
      </w:tblGrid>
      <w:tr w:rsidR="00D64680" w:rsidRPr="003E5346" w14:paraId="4D9CBCF8"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584441CA"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Comments from review of Section 9 – </w:t>
            </w:r>
            <w:r w:rsidRPr="003E5346">
              <w:rPr>
                <w:rFonts w:ascii="Helvetica" w:hAnsi="Helvetica" w:cs="Helvetica"/>
                <w:i/>
                <w:sz w:val="24"/>
                <w:szCs w:val="24"/>
              </w:rPr>
              <w:t>For SAHPRA use only</w:t>
            </w:r>
          </w:p>
        </w:tc>
      </w:tr>
      <w:tr w:rsidR="00D64680" w:rsidRPr="003E5346" w14:paraId="0D6CAED8"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110A6717" w14:textId="77777777" w:rsidR="00D64680" w:rsidRPr="003E5346" w:rsidRDefault="00D64680" w:rsidP="00D64680">
            <w:pPr>
              <w:keepNext/>
              <w:keepLines/>
              <w:spacing w:line="280" w:lineRule="atLeast"/>
              <w:rPr>
                <w:rFonts w:ascii="Helvetica" w:hAnsi="Helvetica" w:cs="Helvetica"/>
                <w:sz w:val="24"/>
                <w:szCs w:val="24"/>
              </w:rPr>
            </w:pPr>
          </w:p>
          <w:p w14:paraId="57218D89" w14:textId="77777777" w:rsidR="00D64680" w:rsidRPr="003E5346" w:rsidRDefault="00D64680" w:rsidP="00D64680">
            <w:pPr>
              <w:keepNext/>
              <w:keepLines/>
              <w:spacing w:line="280" w:lineRule="atLeast"/>
              <w:rPr>
                <w:rFonts w:ascii="Helvetica" w:hAnsi="Helvetica" w:cs="Helvetica"/>
                <w:sz w:val="24"/>
                <w:szCs w:val="24"/>
              </w:rPr>
            </w:pPr>
          </w:p>
          <w:p w14:paraId="3D3F92BE" w14:textId="77777777" w:rsidR="00D64680" w:rsidRPr="003E5346" w:rsidRDefault="00D64680" w:rsidP="00D64680">
            <w:pPr>
              <w:keepNext/>
              <w:keepLines/>
              <w:spacing w:line="280" w:lineRule="atLeast"/>
              <w:rPr>
                <w:rFonts w:ascii="Helvetica" w:hAnsi="Helvetica" w:cs="Helvetica"/>
                <w:sz w:val="24"/>
                <w:szCs w:val="24"/>
              </w:rPr>
            </w:pPr>
          </w:p>
          <w:p w14:paraId="4AED51EC" w14:textId="77777777" w:rsidR="00D64680" w:rsidRPr="003E5346" w:rsidRDefault="00D64680" w:rsidP="00D64680">
            <w:pPr>
              <w:keepNext/>
              <w:keepLines/>
              <w:spacing w:line="280" w:lineRule="atLeast"/>
              <w:rPr>
                <w:rFonts w:ascii="Helvetica" w:hAnsi="Helvetica" w:cs="Helvetica"/>
                <w:sz w:val="24"/>
                <w:szCs w:val="24"/>
              </w:rPr>
            </w:pPr>
          </w:p>
        </w:tc>
      </w:tr>
    </w:tbl>
    <w:p w14:paraId="0032FE12" w14:textId="77777777" w:rsidR="001B72B3" w:rsidRPr="003E5346" w:rsidRDefault="001B72B3" w:rsidP="00FB77E3">
      <w:pPr>
        <w:spacing w:after="120"/>
        <w:jc w:val="both"/>
        <w:rPr>
          <w:rFonts w:ascii="Helvetica" w:eastAsia="Calibri" w:hAnsi="Helvetica" w:cs="Helvetica"/>
          <w:sz w:val="24"/>
          <w:szCs w:val="24"/>
        </w:rPr>
      </w:pPr>
    </w:p>
    <w:tbl>
      <w:tblPr>
        <w:tblStyle w:val="WHOTable3"/>
        <w:tblW w:w="0" w:type="auto"/>
        <w:tblInd w:w="0" w:type="dxa"/>
        <w:tblLayout w:type="fixed"/>
        <w:tblLook w:val="04A0" w:firstRow="1" w:lastRow="0" w:firstColumn="1" w:lastColumn="0" w:noHBand="0" w:noVBand="1"/>
      </w:tblPr>
      <w:tblGrid>
        <w:gridCol w:w="9849"/>
      </w:tblGrid>
      <w:tr w:rsidR="00D64680" w:rsidRPr="003E5346" w14:paraId="46DF3640"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41FDF650" w14:textId="77777777" w:rsidR="00D64680" w:rsidRPr="003E5346" w:rsidRDefault="00D64680" w:rsidP="00D64680">
            <w:pPr>
              <w:rPr>
                <w:rFonts w:ascii="Helvetica" w:hAnsi="Helvetica" w:cs="Helvetica"/>
                <w:sz w:val="24"/>
                <w:szCs w:val="24"/>
              </w:rPr>
            </w:pPr>
            <w:r w:rsidRPr="003E5346">
              <w:rPr>
                <w:rFonts w:ascii="Helvetica" w:hAnsi="Helvetica" w:cs="Helvetica"/>
                <w:sz w:val="24"/>
                <w:szCs w:val="24"/>
              </w:rPr>
              <w:t xml:space="preserve">Conclusions and recommendations – </w:t>
            </w:r>
            <w:r w:rsidRPr="003E5346">
              <w:rPr>
                <w:rFonts w:ascii="Helvetica" w:hAnsi="Helvetica" w:cs="Helvetica"/>
                <w:i/>
                <w:sz w:val="24"/>
                <w:szCs w:val="24"/>
              </w:rPr>
              <w:t>For SAHPRA use only</w:t>
            </w:r>
          </w:p>
        </w:tc>
      </w:tr>
      <w:tr w:rsidR="00D64680" w:rsidRPr="003E5346" w14:paraId="0652BC89"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7C311142" w14:textId="77777777" w:rsidR="00D64680" w:rsidRPr="003E5346" w:rsidRDefault="00D64680" w:rsidP="00D64680">
            <w:pPr>
              <w:keepNext/>
              <w:keepLines/>
              <w:spacing w:line="280" w:lineRule="atLeast"/>
              <w:rPr>
                <w:rFonts w:ascii="Helvetica" w:hAnsi="Helvetica" w:cs="Helvetica"/>
                <w:sz w:val="24"/>
                <w:szCs w:val="24"/>
              </w:rPr>
            </w:pPr>
          </w:p>
          <w:p w14:paraId="01701348" w14:textId="77777777" w:rsidR="00D64680" w:rsidRPr="003E5346" w:rsidRDefault="00D64680" w:rsidP="00D64680">
            <w:pPr>
              <w:keepNext/>
              <w:keepLines/>
              <w:spacing w:line="280" w:lineRule="atLeast"/>
              <w:rPr>
                <w:rFonts w:ascii="Helvetica" w:hAnsi="Helvetica" w:cs="Helvetica"/>
                <w:sz w:val="24"/>
                <w:szCs w:val="24"/>
              </w:rPr>
            </w:pPr>
          </w:p>
          <w:p w14:paraId="43A05FD6" w14:textId="77777777" w:rsidR="00D64680" w:rsidRPr="003E5346" w:rsidRDefault="00D64680" w:rsidP="00D64680">
            <w:pPr>
              <w:keepNext/>
              <w:keepLines/>
              <w:spacing w:line="280" w:lineRule="atLeast"/>
              <w:rPr>
                <w:rFonts w:ascii="Helvetica" w:hAnsi="Helvetica" w:cs="Helvetica"/>
                <w:sz w:val="24"/>
                <w:szCs w:val="24"/>
              </w:rPr>
            </w:pPr>
          </w:p>
          <w:p w14:paraId="7A8974CC" w14:textId="77777777" w:rsidR="00D64680" w:rsidRPr="003E5346" w:rsidRDefault="00D64680" w:rsidP="00D64680">
            <w:pPr>
              <w:keepNext/>
              <w:keepLines/>
              <w:spacing w:line="280" w:lineRule="atLeast"/>
              <w:rPr>
                <w:rFonts w:ascii="Helvetica" w:hAnsi="Helvetica" w:cs="Helvetica"/>
                <w:sz w:val="24"/>
                <w:szCs w:val="24"/>
              </w:rPr>
            </w:pPr>
          </w:p>
        </w:tc>
      </w:tr>
    </w:tbl>
    <w:p w14:paraId="2F178227" w14:textId="77777777" w:rsidR="00D64680" w:rsidRPr="003E5346" w:rsidRDefault="00D64680" w:rsidP="00D64680">
      <w:pPr>
        <w:spacing w:after="120"/>
        <w:jc w:val="both"/>
        <w:rPr>
          <w:rFonts w:ascii="Helvetica" w:eastAsia="Calibri" w:hAnsi="Helvetica" w:cs="Helvetica"/>
          <w:b/>
          <w:i/>
          <w:iCs/>
          <w:color w:val="A6A6A6" w:themeColor="background1" w:themeShade="A6"/>
          <w:sz w:val="24"/>
          <w:szCs w:val="24"/>
          <w:lang w:eastAsia="zh-CN"/>
        </w:rPr>
      </w:pPr>
    </w:p>
    <w:tbl>
      <w:tblPr>
        <w:tblW w:w="1036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004"/>
        <w:gridCol w:w="5811"/>
        <w:gridCol w:w="2552"/>
      </w:tblGrid>
      <w:tr w:rsidR="005D4B80" w:rsidRPr="005D4B80" w14:paraId="4FE83239" w14:textId="77777777" w:rsidTr="00660929">
        <w:tc>
          <w:tcPr>
            <w:tcW w:w="2004" w:type="dxa"/>
          </w:tcPr>
          <w:p w14:paraId="51C188A5"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b/>
                <w:sz w:val="24"/>
                <w:szCs w:val="24"/>
              </w:rPr>
              <w:lastRenderedPageBreak/>
              <w:t>Date</w:t>
            </w:r>
          </w:p>
        </w:tc>
        <w:tc>
          <w:tcPr>
            <w:tcW w:w="5811" w:type="dxa"/>
          </w:tcPr>
          <w:p w14:paraId="08A407C3"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b/>
                <w:sz w:val="24"/>
                <w:szCs w:val="24"/>
              </w:rPr>
              <w:t>Reason for update</w:t>
            </w:r>
          </w:p>
        </w:tc>
        <w:tc>
          <w:tcPr>
            <w:tcW w:w="2552" w:type="dxa"/>
          </w:tcPr>
          <w:p w14:paraId="17CA88A0"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b/>
                <w:sz w:val="24"/>
                <w:szCs w:val="24"/>
              </w:rPr>
              <w:t>Version and publication</w:t>
            </w:r>
          </w:p>
        </w:tc>
      </w:tr>
      <w:tr w:rsidR="005D4B80" w:rsidRPr="005D4B80" w14:paraId="11C04662" w14:textId="77777777" w:rsidTr="00660929">
        <w:tc>
          <w:tcPr>
            <w:tcW w:w="2004" w:type="dxa"/>
          </w:tcPr>
          <w:p w14:paraId="19DB9538"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July 2019</w:t>
            </w:r>
          </w:p>
        </w:tc>
        <w:tc>
          <w:tcPr>
            <w:tcW w:w="5811" w:type="dxa"/>
          </w:tcPr>
          <w:p w14:paraId="17F83706"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sz w:val="24"/>
                <w:szCs w:val="24"/>
              </w:rPr>
              <w:t>First publication: Bioequivalence Trial Information Form released for implementation and comment</w:t>
            </w:r>
          </w:p>
        </w:tc>
        <w:tc>
          <w:tcPr>
            <w:tcW w:w="2552" w:type="dxa"/>
          </w:tcPr>
          <w:p w14:paraId="2863A511"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Version 1, July 2019</w:t>
            </w:r>
          </w:p>
        </w:tc>
      </w:tr>
      <w:tr w:rsidR="005D4B80" w:rsidRPr="005D4B80" w14:paraId="0463310D" w14:textId="77777777" w:rsidTr="00660929">
        <w:tc>
          <w:tcPr>
            <w:tcW w:w="2004" w:type="dxa"/>
          </w:tcPr>
          <w:p w14:paraId="1858E2D7"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December 2019</w:t>
            </w:r>
          </w:p>
        </w:tc>
        <w:tc>
          <w:tcPr>
            <w:tcW w:w="5811" w:type="dxa"/>
          </w:tcPr>
          <w:p w14:paraId="2502FF4A"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Deadline for comment</w:t>
            </w:r>
          </w:p>
        </w:tc>
        <w:tc>
          <w:tcPr>
            <w:tcW w:w="2552" w:type="dxa"/>
          </w:tcPr>
          <w:p w14:paraId="7F0881A9"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December 2019</w:t>
            </w:r>
          </w:p>
        </w:tc>
      </w:tr>
      <w:tr w:rsidR="005D4B80" w:rsidRPr="005D4B80" w14:paraId="5EE4B775" w14:textId="77777777" w:rsidTr="00660929">
        <w:tc>
          <w:tcPr>
            <w:tcW w:w="2004" w:type="dxa"/>
            <w:tcBorders>
              <w:top w:val="dotted" w:sz="4" w:space="0" w:color="auto"/>
              <w:bottom w:val="dotted" w:sz="4" w:space="0" w:color="auto"/>
            </w:tcBorders>
          </w:tcPr>
          <w:p w14:paraId="6C5D6E8D"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April 2020</w:t>
            </w:r>
          </w:p>
        </w:tc>
        <w:tc>
          <w:tcPr>
            <w:tcW w:w="5811" w:type="dxa"/>
            <w:tcBorders>
              <w:top w:val="dotted" w:sz="4" w:space="0" w:color="auto"/>
              <w:bottom w:val="dotted" w:sz="4" w:space="0" w:color="auto"/>
            </w:tcBorders>
          </w:tcPr>
          <w:p w14:paraId="57670537"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 xml:space="preserve">Second publication: Streamlined and aligned to SAHPRA requirements and new letterhead. </w:t>
            </w:r>
          </w:p>
          <w:p w14:paraId="264001B3"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sz w:val="24"/>
                <w:szCs w:val="24"/>
              </w:rPr>
              <w:t>Released for comment</w:t>
            </w:r>
          </w:p>
        </w:tc>
        <w:tc>
          <w:tcPr>
            <w:tcW w:w="2552" w:type="dxa"/>
            <w:tcBorders>
              <w:top w:val="dotted" w:sz="4" w:space="0" w:color="auto"/>
              <w:bottom w:val="dotted" w:sz="4" w:space="0" w:color="auto"/>
            </w:tcBorders>
          </w:tcPr>
          <w:p w14:paraId="008DE707"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Version 2, April 2020</w:t>
            </w:r>
          </w:p>
        </w:tc>
      </w:tr>
      <w:tr w:rsidR="005D4B80" w:rsidRPr="005D4B80" w14:paraId="2953E14E" w14:textId="77777777" w:rsidTr="00660929">
        <w:tc>
          <w:tcPr>
            <w:tcW w:w="2004" w:type="dxa"/>
            <w:tcBorders>
              <w:top w:val="dotted" w:sz="4" w:space="0" w:color="auto"/>
              <w:bottom w:val="dotted" w:sz="4" w:space="0" w:color="auto"/>
            </w:tcBorders>
          </w:tcPr>
          <w:p w14:paraId="075EDB06"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sz w:val="24"/>
                <w:szCs w:val="24"/>
              </w:rPr>
              <w:t>June 2020</w:t>
            </w:r>
          </w:p>
        </w:tc>
        <w:tc>
          <w:tcPr>
            <w:tcW w:w="5811" w:type="dxa"/>
            <w:tcBorders>
              <w:top w:val="dotted" w:sz="4" w:space="0" w:color="auto"/>
              <w:bottom w:val="dotted" w:sz="4" w:space="0" w:color="auto"/>
            </w:tcBorders>
          </w:tcPr>
          <w:p w14:paraId="5D053A1D"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 xml:space="preserve">Comments from ITG working group </w:t>
            </w:r>
          </w:p>
        </w:tc>
        <w:tc>
          <w:tcPr>
            <w:tcW w:w="2552" w:type="dxa"/>
            <w:tcBorders>
              <w:top w:val="dotted" w:sz="4" w:space="0" w:color="auto"/>
              <w:bottom w:val="dotted" w:sz="4" w:space="0" w:color="auto"/>
            </w:tcBorders>
          </w:tcPr>
          <w:p w14:paraId="2C934892"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Version 2, April 2020</w:t>
            </w:r>
          </w:p>
        </w:tc>
      </w:tr>
      <w:tr w:rsidR="005D4B80" w:rsidRPr="005D4B80" w14:paraId="202CBE6C" w14:textId="77777777" w:rsidTr="00660929">
        <w:tc>
          <w:tcPr>
            <w:tcW w:w="2004" w:type="dxa"/>
            <w:tcBorders>
              <w:top w:val="dotted" w:sz="4" w:space="0" w:color="auto"/>
              <w:bottom w:val="dotted" w:sz="4" w:space="0" w:color="auto"/>
            </w:tcBorders>
          </w:tcPr>
          <w:p w14:paraId="11F74621" w14:textId="77777777" w:rsidR="005D4B80" w:rsidRPr="005D4B80" w:rsidRDefault="005D4B80" w:rsidP="005D4B80">
            <w:pPr>
              <w:spacing w:after="0" w:line="240" w:lineRule="auto"/>
              <w:rPr>
                <w:rFonts w:ascii="Helvetica" w:hAnsi="Helvetica" w:cs="Helvetica"/>
                <w:b/>
                <w:sz w:val="24"/>
                <w:szCs w:val="24"/>
              </w:rPr>
            </w:pPr>
            <w:r w:rsidRPr="005D4B80">
              <w:rPr>
                <w:rFonts w:ascii="Helvetica" w:hAnsi="Helvetica" w:cs="Helvetica"/>
                <w:sz w:val="24"/>
                <w:szCs w:val="24"/>
              </w:rPr>
              <w:t>July 2020</w:t>
            </w:r>
          </w:p>
        </w:tc>
        <w:tc>
          <w:tcPr>
            <w:tcW w:w="5811" w:type="dxa"/>
            <w:tcBorders>
              <w:top w:val="dotted" w:sz="4" w:space="0" w:color="auto"/>
              <w:bottom w:val="dotted" w:sz="4" w:space="0" w:color="auto"/>
            </w:tcBorders>
          </w:tcPr>
          <w:p w14:paraId="564A1CD4"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 xml:space="preserve">Amendments of administrative table, expansion of the information required in sections 1.3, 2.4.3, units amended to be subscripts in section 6.2 &amp; 6.3, spacing added between units in section 7.5, 8.2, 8.3 &amp; 8.7 to comply with SAHPRA’s requirements. </w:t>
            </w:r>
          </w:p>
          <w:p w14:paraId="7440DDBC"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Released for comments</w:t>
            </w:r>
          </w:p>
        </w:tc>
        <w:tc>
          <w:tcPr>
            <w:tcW w:w="2552" w:type="dxa"/>
            <w:tcBorders>
              <w:top w:val="dotted" w:sz="4" w:space="0" w:color="auto"/>
              <w:bottom w:val="dotted" w:sz="4" w:space="0" w:color="auto"/>
            </w:tcBorders>
          </w:tcPr>
          <w:p w14:paraId="778764A3"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Version 2, April 2020</w:t>
            </w:r>
          </w:p>
        </w:tc>
      </w:tr>
      <w:tr w:rsidR="005D4B80" w:rsidRPr="005D4B80" w14:paraId="4BC0AD3D" w14:textId="77777777" w:rsidTr="00660929">
        <w:tc>
          <w:tcPr>
            <w:tcW w:w="2004" w:type="dxa"/>
            <w:tcBorders>
              <w:top w:val="dotted" w:sz="4" w:space="0" w:color="auto"/>
              <w:bottom w:val="dotted" w:sz="4" w:space="0" w:color="auto"/>
            </w:tcBorders>
          </w:tcPr>
          <w:p w14:paraId="6F91FCCA" w14:textId="16B6D909" w:rsidR="005D4B80" w:rsidRPr="002D0597" w:rsidRDefault="00F2521E" w:rsidP="005D4B80">
            <w:pPr>
              <w:spacing w:after="0" w:line="240" w:lineRule="auto"/>
              <w:rPr>
                <w:rFonts w:ascii="Helvetica" w:hAnsi="Helvetica" w:cs="Helvetica"/>
                <w:bCs/>
                <w:sz w:val="24"/>
                <w:szCs w:val="24"/>
              </w:rPr>
            </w:pPr>
            <w:r w:rsidRPr="002D0597">
              <w:rPr>
                <w:rFonts w:ascii="Helvetica" w:hAnsi="Helvetica" w:cs="Helvetica"/>
                <w:bCs/>
                <w:sz w:val="24"/>
                <w:szCs w:val="24"/>
              </w:rPr>
              <w:t>October 2020</w:t>
            </w:r>
          </w:p>
        </w:tc>
        <w:tc>
          <w:tcPr>
            <w:tcW w:w="5811" w:type="dxa"/>
            <w:tcBorders>
              <w:top w:val="dotted" w:sz="4" w:space="0" w:color="auto"/>
              <w:bottom w:val="dotted" w:sz="4" w:space="0" w:color="auto"/>
            </w:tcBorders>
          </w:tcPr>
          <w:p w14:paraId="4E9BBD21"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Comments from industry</w:t>
            </w:r>
          </w:p>
        </w:tc>
        <w:tc>
          <w:tcPr>
            <w:tcW w:w="2552" w:type="dxa"/>
            <w:tcBorders>
              <w:top w:val="dotted" w:sz="4" w:space="0" w:color="auto"/>
              <w:bottom w:val="dotted" w:sz="4" w:space="0" w:color="auto"/>
            </w:tcBorders>
          </w:tcPr>
          <w:p w14:paraId="47B37C9F" w14:textId="77777777" w:rsidR="005D4B80" w:rsidRPr="005D4B80" w:rsidRDefault="005D4B80" w:rsidP="005D4B80">
            <w:pPr>
              <w:spacing w:after="0" w:line="240" w:lineRule="auto"/>
              <w:rPr>
                <w:rFonts w:ascii="Helvetica" w:hAnsi="Helvetica" w:cs="Helvetica"/>
                <w:sz w:val="24"/>
                <w:szCs w:val="24"/>
              </w:rPr>
            </w:pPr>
            <w:r w:rsidRPr="005D4B80">
              <w:rPr>
                <w:rFonts w:ascii="Helvetica" w:hAnsi="Helvetica" w:cs="Helvetica"/>
                <w:sz w:val="24"/>
                <w:szCs w:val="24"/>
              </w:rPr>
              <w:t>Version 2, April 2020</w:t>
            </w:r>
          </w:p>
        </w:tc>
      </w:tr>
      <w:tr w:rsidR="005D4B80" w:rsidRPr="005D4B80" w14:paraId="2DEDFB8B" w14:textId="77777777" w:rsidTr="00660929">
        <w:tc>
          <w:tcPr>
            <w:tcW w:w="2004" w:type="dxa"/>
            <w:tcBorders>
              <w:top w:val="dotted" w:sz="4" w:space="0" w:color="auto"/>
              <w:bottom w:val="double" w:sz="4" w:space="0" w:color="auto"/>
            </w:tcBorders>
          </w:tcPr>
          <w:p w14:paraId="39C2CFF5" w14:textId="1766B056" w:rsidR="005D4B80" w:rsidRPr="002D0597" w:rsidRDefault="00F2521E" w:rsidP="005D4B80">
            <w:pPr>
              <w:spacing w:after="0" w:line="240" w:lineRule="auto"/>
              <w:rPr>
                <w:rFonts w:ascii="Helvetica" w:hAnsi="Helvetica" w:cs="Helvetica"/>
                <w:bCs/>
                <w:sz w:val="24"/>
                <w:szCs w:val="24"/>
              </w:rPr>
            </w:pPr>
            <w:r w:rsidRPr="002D0597">
              <w:rPr>
                <w:rFonts w:ascii="Helvetica" w:hAnsi="Helvetica" w:cs="Helvetica"/>
                <w:bCs/>
                <w:sz w:val="24"/>
                <w:szCs w:val="24"/>
              </w:rPr>
              <w:t>November 2020</w:t>
            </w:r>
          </w:p>
        </w:tc>
        <w:tc>
          <w:tcPr>
            <w:tcW w:w="5811" w:type="dxa"/>
            <w:tcBorders>
              <w:top w:val="dotted" w:sz="4" w:space="0" w:color="auto"/>
              <w:bottom w:val="double" w:sz="4" w:space="0" w:color="auto"/>
            </w:tcBorders>
          </w:tcPr>
          <w:p w14:paraId="17673C9A" w14:textId="77777777" w:rsidR="00CA3085" w:rsidRDefault="00CA3085" w:rsidP="00D00C83">
            <w:pPr>
              <w:pStyle w:val="Heading1"/>
              <w:numPr>
                <w:ilvl w:val="0"/>
                <w:numId w:val="0"/>
              </w:numPr>
              <w:jc w:val="both"/>
              <w:rPr>
                <w:rFonts w:ascii="Helvetica" w:hAnsi="Helvetica" w:cs="Helvetica"/>
                <w:b w:val="0"/>
                <w:bCs/>
                <w:color w:val="auto"/>
                <w:sz w:val="24"/>
                <w:szCs w:val="24"/>
              </w:rPr>
            </w:pPr>
            <w:r>
              <w:rPr>
                <w:rFonts w:ascii="Helvetica" w:hAnsi="Helvetica" w:cs="Helvetica"/>
                <w:b w:val="0"/>
                <w:bCs/>
                <w:color w:val="auto"/>
                <w:sz w:val="24"/>
                <w:szCs w:val="24"/>
              </w:rPr>
              <w:t xml:space="preserve">Third publication: </w:t>
            </w:r>
          </w:p>
          <w:p w14:paraId="75DCE1AE" w14:textId="6AA357AB" w:rsidR="00C91D2A" w:rsidRPr="002D0597" w:rsidRDefault="00C91D2A" w:rsidP="00D00C83">
            <w:pPr>
              <w:pStyle w:val="Heading1"/>
              <w:numPr>
                <w:ilvl w:val="0"/>
                <w:numId w:val="0"/>
              </w:numPr>
              <w:jc w:val="both"/>
              <w:rPr>
                <w:rFonts w:ascii="Helvetica" w:hAnsi="Helvetica" w:cs="Helvetica"/>
                <w:b w:val="0"/>
                <w:bCs/>
                <w:color w:val="auto"/>
                <w:sz w:val="24"/>
                <w:szCs w:val="24"/>
              </w:rPr>
            </w:pPr>
            <w:r w:rsidRPr="002D0597">
              <w:rPr>
                <w:rFonts w:ascii="Helvetica" w:hAnsi="Helvetica" w:cs="Helvetica"/>
                <w:b w:val="0"/>
                <w:bCs/>
                <w:color w:val="auto"/>
                <w:sz w:val="24"/>
                <w:szCs w:val="24"/>
              </w:rPr>
              <w:t xml:space="preserve">Amendment of whole document: </w:t>
            </w:r>
            <w:r w:rsidRPr="002D0597">
              <w:rPr>
                <w:rFonts w:ascii="Helvetica" w:hAnsi="Helvetica" w:cs="Helvetica"/>
                <w:b w:val="0"/>
                <w:bCs/>
                <w:color w:val="auto"/>
                <w:sz w:val="24"/>
                <w:szCs w:val="24"/>
                <w:lang w:eastAsia="it-IT"/>
              </w:rPr>
              <w:t xml:space="preserve">reformat margins to remove the unused space at the start of each page; Change page numbering to </w:t>
            </w:r>
            <w:r w:rsidR="00DF24FF" w:rsidRPr="002D0597">
              <w:rPr>
                <w:rFonts w:ascii="Helvetica" w:hAnsi="Helvetica" w:cs="Helvetica"/>
                <w:b w:val="0"/>
                <w:bCs/>
                <w:color w:val="auto"/>
                <w:sz w:val="24"/>
                <w:szCs w:val="24"/>
                <w:lang w:eastAsia="it-IT"/>
              </w:rPr>
              <w:t>p</w:t>
            </w:r>
            <w:r w:rsidRPr="002D0597">
              <w:rPr>
                <w:rFonts w:ascii="Helvetica" w:hAnsi="Helvetica" w:cs="Helvetica"/>
                <w:b w:val="0"/>
                <w:bCs/>
                <w:color w:val="auto"/>
                <w:sz w:val="24"/>
                <w:szCs w:val="24"/>
                <w:lang w:eastAsia="it-IT"/>
              </w:rPr>
              <w:t>age x of y; move update history table to the last page of the document</w:t>
            </w:r>
            <w:r w:rsidR="006E71B8">
              <w:rPr>
                <w:rFonts w:ascii="Helvetica" w:hAnsi="Helvetica" w:cs="Helvetica"/>
                <w:b w:val="0"/>
                <w:bCs/>
                <w:color w:val="auto"/>
                <w:sz w:val="24"/>
                <w:szCs w:val="24"/>
                <w:lang w:eastAsia="it-IT"/>
              </w:rPr>
              <w:t>;</w:t>
            </w:r>
          </w:p>
          <w:p w14:paraId="7916AD87" w14:textId="0CFBD966" w:rsidR="00C91D2A" w:rsidRPr="002D0597" w:rsidRDefault="00C91D2A" w:rsidP="00D00C83">
            <w:pPr>
              <w:pStyle w:val="Heading1"/>
              <w:numPr>
                <w:ilvl w:val="0"/>
                <w:numId w:val="0"/>
              </w:numPr>
              <w:jc w:val="both"/>
              <w:rPr>
                <w:rFonts w:ascii="Helvetica" w:hAnsi="Helvetica" w:cs="Helvetica"/>
                <w:b w:val="0"/>
                <w:bCs/>
                <w:color w:val="auto"/>
                <w:sz w:val="24"/>
                <w:szCs w:val="24"/>
              </w:rPr>
            </w:pPr>
            <w:r w:rsidRPr="002D0597">
              <w:rPr>
                <w:rFonts w:ascii="Helvetica" w:hAnsi="Helvetica" w:cs="Helvetica"/>
                <w:b w:val="0"/>
                <w:bCs/>
                <w:color w:val="auto"/>
                <w:sz w:val="24"/>
                <w:szCs w:val="24"/>
              </w:rPr>
              <w:t>Amendment of Administrative Information of the Product table</w:t>
            </w:r>
            <w:r w:rsidR="00DF24FF" w:rsidRPr="002D0597">
              <w:rPr>
                <w:rFonts w:ascii="Helvetica" w:hAnsi="Helvetica" w:cs="Helvetica"/>
                <w:b w:val="0"/>
                <w:bCs/>
                <w:color w:val="auto"/>
                <w:sz w:val="24"/>
                <w:szCs w:val="24"/>
              </w:rPr>
              <w:t>;</w:t>
            </w:r>
            <w:r w:rsidRPr="002D0597">
              <w:rPr>
                <w:rFonts w:ascii="Helvetica" w:hAnsi="Helvetica" w:cs="Helvetica"/>
                <w:b w:val="0"/>
                <w:bCs/>
                <w:color w:val="auto"/>
                <w:sz w:val="24"/>
                <w:szCs w:val="24"/>
              </w:rPr>
              <w:t xml:space="preserve"> </w:t>
            </w:r>
          </w:p>
          <w:p w14:paraId="73298B3B" w14:textId="147ADD54" w:rsidR="006E71B8" w:rsidRDefault="00D00C83" w:rsidP="00D00C83">
            <w:pPr>
              <w:pStyle w:val="Heading1"/>
              <w:numPr>
                <w:ilvl w:val="0"/>
                <w:numId w:val="0"/>
              </w:numPr>
              <w:jc w:val="both"/>
              <w:rPr>
                <w:rFonts w:ascii="Helvetica" w:hAnsi="Helvetica" w:cs="Helvetica"/>
                <w:b w:val="0"/>
                <w:bCs/>
                <w:color w:val="auto"/>
                <w:sz w:val="24"/>
                <w:szCs w:val="24"/>
              </w:rPr>
            </w:pPr>
            <w:r>
              <w:rPr>
                <w:rFonts w:ascii="Helvetica" w:hAnsi="Helvetica" w:cs="Helvetica"/>
                <w:b w:val="0"/>
                <w:bCs/>
                <w:color w:val="auto"/>
                <w:sz w:val="24"/>
                <w:szCs w:val="24"/>
              </w:rPr>
              <w:t>Removal</w:t>
            </w:r>
            <w:r w:rsidR="00DF24FF" w:rsidRPr="002D0597">
              <w:rPr>
                <w:rFonts w:ascii="Helvetica" w:hAnsi="Helvetica" w:cs="Helvetica"/>
                <w:b w:val="0"/>
                <w:bCs/>
                <w:color w:val="auto"/>
                <w:sz w:val="24"/>
                <w:szCs w:val="24"/>
              </w:rPr>
              <w:t xml:space="preserve"> of some instructions in section 2.4.3 as they were either duplicated elsewhere in the BTIF or for the attention of the evaluator / assessor only;</w:t>
            </w:r>
          </w:p>
          <w:p w14:paraId="6EC7A438" w14:textId="2685B97C" w:rsidR="00DF24FF" w:rsidRDefault="00C91D2A" w:rsidP="00D00C83">
            <w:pPr>
              <w:pStyle w:val="Heading1"/>
              <w:numPr>
                <w:ilvl w:val="0"/>
                <w:numId w:val="0"/>
              </w:numPr>
              <w:jc w:val="both"/>
              <w:rPr>
                <w:rFonts w:ascii="Helvetica" w:hAnsi="Helvetica" w:cs="Helvetica"/>
                <w:b w:val="0"/>
                <w:bCs/>
                <w:color w:val="auto"/>
                <w:sz w:val="24"/>
                <w:szCs w:val="24"/>
              </w:rPr>
            </w:pPr>
            <w:r w:rsidRPr="002D0597">
              <w:rPr>
                <w:rFonts w:ascii="Helvetica" w:hAnsi="Helvetica" w:cs="Helvetica"/>
                <w:b w:val="0"/>
                <w:bCs/>
                <w:color w:val="auto"/>
                <w:sz w:val="24"/>
                <w:szCs w:val="24"/>
              </w:rPr>
              <w:t>Clarification</w:t>
            </w:r>
            <w:r w:rsidR="00DF24FF" w:rsidRPr="002D0597">
              <w:rPr>
                <w:rFonts w:ascii="Helvetica" w:hAnsi="Helvetica" w:cs="Helvetica"/>
                <w:b w:val="0"/>
                <w:bCs/>
                <w:color w:val="auto"/>
                <w:sz w:val="24"/>
                <w:szCs w:val="24"/>
              </w:rPr>
              <w:t xml:space="preserve"> </w:t>
            </w:r>
            <w:r w:rsidRPr="002D0597">
              <w:rPr>
                <w:rFonts w:ascii="Helvetica" w:hAnsi="Helvetica" w:cs="Helvetica"/>
                <w:b w:val="0"/>
                <w:bCs/>
                <w:color w:val="auto"/>
                <w:sz w:val="24"/>
                <w:szCs w:val="24"/>
              </w:rPr>
              <w:t xml:space="preserve">and Expansion of </w:t>
            </w:r>
            <w:r w:rsidR="00DF24FF" w:rsidRPr="002D0597">
              <w:rPr>
                <w:rFonts w:ascii="Helvetica" w:hAnsi="Helvetica" w:cs="Helvetica"/>
                <w:b w:val="0"/>
                <w:bCs/>
                <w:color w:val="auto"/>
                <w:sz w:val="24"/>
                <w:szCs w:val="24"/>
              </w:rPr>
              <w:t xml:space="preserve">some of </w:t>
            </w:r>
            <w:r w:rsidRPr="002D0597">
              <w:rPr>
                <w:rFonts w:ascii="Helvetica" w:hAnsi="Helvetica" w:cs="Helvetica"/>
                <w:b w:val="0"/>
                <w:bCs/>
                <w:color w:val="auto"/>
                <w:sz w:val="24"/>
                <w:szCs w:val="24"/>
              </w:rPr>
              <w:t>the information required in sections 1.3, 2.4.3, 2.4.7, 3.1, 7.7, 8.1, 8.3 &amp; 8.5</w:t>
            </w:r>
            <w:r w:rsidR="00DF24FF" w:rsidRPr="002D0597">
              <w:rPr>
                <w:rFonts w:ascii="Helvetica" w:hAnsi="Helvetica" w:cs="Helvetica"/>
                <w:b w:val="0"/>
                <w:bCs/>
                <w:color w:val="auto"/>
                <w:sz w:val="24"/>
                <w:szCs w:val="24"/>
              </w:rPr>
              <w:t xml:space="preserve"> as per industry comments and in accordance with SAHPRA requirements.</w:t>
            </w:r>
          </w:p>
          <w:p w14:paraId="01B0B8D5" w14:textId="190F9432" w:rsidR="006E71B8" w:rsidRPr="006E71B8" w:rsidRDefault="006E71B8" w:rsidP="00D00C83">
            <w:pPr>
              <w:pStyle w:val="Heading1"/>
              <w:numPr>
                <w:ilvl w:val="0"/>
                <w:numId w:val="0"/>
              </w:numPr>
              <w:jc w:val="both"/>
            </w:pPr>
            <w:r w:rsidRPr="006E71B8">
              <w:rPr>
                <w:rFonts w:ascii="Helvetica" w:hAnsi="Helvetica" w:cs="Helvetica"/>
                <w:b w:val="0"/>
                <w:bCs/>
                <w:color w:val="auto"/>
                <w:sz w:val="24"/>
                <w:szCs w:val="24"/>
              </w:rPr>
              <w:t xml:space="preserve">Released for implementation </w:t>
            </w:r>
          </w:p>
        </w:tc>
        <w:tc>
          <w:tcPr>
            <w:tcW w:w="2552" w:type="dxa"/>
            <w:tcBorders>
              <w:top w:val="dotted" w:sz="4" w:space="0" w:color="auto"/>
              <w:bottom w:val="double" w:sz="4" w:space="0" w:color="auto"/>
            </w:tcBorders>
          </w:tcPr>
          <w:p w14:paraId="330D91F9" w14:textId="77777777" w:rsidR="005D4B80" w:rsidRDefault="005D4B80" w:rsidP="005D4B80">
            <w:pPr>
              <w:spacing w:after="0" w:line="240" w:lineRule="auto"/>
              <w:rPr>
                <w:rFonts w:ascii="Helvetica" w:hAnsi="Helvetica" w:cs="Helvetica"/>
                <w:sz w:val="24"/>
                <w:szCs w:val="24"/>
              </w:rPr>
            </w:pPr>
          </w:p>
          <w:p w14:paraId="73AF7A26" w14:textId="7524C2A9" w:rsidR="00AC1442" w:rsidRPr="005D4B80" w:rsidRDefault="00AC1442" w:rsidP="005D4B80">
            <w:pPr>
              <w:spacing w:after="0" w:line="240" w:lineRule="auto"/>
              <w:rPr>
                <w:rFonts w:ascii="Helvetica" w:hAnsi="Helvetica" w:cs="Helvetica"/>
                <w:sz w:val="24"/>
                <w:szCs w:val="24"/>
              </w:rPr>
            </w:pPr>
            <w:r>
              <w:rPr>
                <w:rFonts w:ascii="Helvetica" w:hAnsi="Helvetica" w:cs="Helvetica"/>
                <w:sz w:val="24"/>
                <w:szCs w:val="24"/>
              </w:rPr>
              <w:t>Version 3, November 2020</w:t>
            </w:r>
          </w:p>
        </w:tc>
      </w:tr>
    </w:tbl>
    <w:p w14:paraId="33E8D65B" w14:textId="77777777" w:rsidR="00D64680" w:rsidRPr="003E5346" w:rsidRDefault="00D64680" w:rsidP="00D64680">
      <w:pPr>
        <w:spacing w:after="0" w:line="240" w:lineRule="auto"/>
        <w:rPr>
          <w:rFonts w:ascii="Helvetica" w:hAnsi="Helvetica" w:cs="Helvetica"/>
          <w:sz w:val="24"/>
          <w:szCs w:val="24"/>
          <w:lang w:val="en-GB"/>
        </w:rPr>
      </w:pPr>
    </w:p>
    <w:p w14:paraId="06741FC7" w14:textId="77777777" w:rsidR="00D64680" w:rsidRPr="003E5346" w:rsidRDefault="00D64680" w:rsidP="00D64680">
      <w:pPr>
        <w:spacing w:after="0" w:line="240" w:lineRule="auto"/>
        <w:rPr>
          <w:rFonts w:ascii="Helvetica" w:hAnsi="Helvetica" w:cs="Helvetica"/>
          <w:sz w:val="24"/>
          <w:szCs w:val="24"/>
          <w:lang w:val="en-GB"/>
        </w:rPr>
      </w:pPr>
    </w:p>
    <w:p w14:paraId="209D8FD1" w14:textId="77777777" w:rsidR="000A007E" w:rsidRDefault="000A007E" w:rsidP="000A007E">
      <w:pPr>
        <w:ind w:right="12"/>
        <w:rPr>
          <w:rFonts w:cstheme="minorHAnsi"/>
          <w:b/>
          <w:color w:val="00779F"/>
          <w:sz w:val="28"/>
        </w:rPr>
      </w:pPr>
    </w:p>
    <w:p w14:paraId="57A2FF12" w14:textId="77777777" w:rsidR="00694846" w:rsidRPr="000A007E" w:rsidRDefault="000A007E" w:rsidP="000A007E">
      <w:pPr>
        <w:ind w:right="12"/>
        <w:rPr>
          <w:rFonts w:cstheme="minorHAnsi"/>
          <w:b/>
          <w:color w:val="00779F"/>
          <w:sz w:val="28"/>
        </w:rPr>
      </w:pPr>
      <w:r>
        <w:rPr>
          <w:rFonts w:cstheme="minorHAnsi"/>
          <w:b/>
          <w:color w:val="00779F"/>
          <w:sz w:val="28"/>
        </w:rPr>
        <w:lastRenderedPageBreak/>
        <w:t xml:space="preserve">    </w:t>
      </w:r>
    </w:p>
    <w:sectPr w:rsidR="00694846" w:rsidRPr="000A007E" w:rsidSect="001F20B9">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4BC4E" w14:textId="77777777" w:rsidR="00873D8C" w:rsidRDefault="00873D8C" w:rsidP="0038684A">
      <w:pPr>
        <w:spacing w:after="0" w:line="240" w:lineRule="auto"/>
      </w:pPr>
      <w:r>
        <w:separator/>
      </w:r>
    </w:p>
  </w:endnote>
  <w:endnote w:type="continuationSeparator" w:id="0">
    <w:p w14:paraId="418810CF" w14:textId="77777777" w:rsidR="00873D8C" w:rsidRDefault="00873D8C" w:rsidP="003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LCLLL+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B8AA" w14:textId="77777777" w:rsidR="00945A0E" w:rsidRPr="004E10B3" w:rsidRDefault="00945A0E"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8992" behindDoc="0" locked="0" layoutInCell="1" allowOverlap="1" wp14:anchorId="262C401A" wp14:editId="50A786C8">
              <wp:simplePos x="0" y="0"/>
              <wp:positionH relativeFrom="page">
                <wp:posOffset>-365760</wp:posOffset>
              </wp:positionH>
              <wp:positionV relativeFrom="page">
                <wp:posOffset>9643403</wp:posOffset>
              </wp:positionV>
              <wp:extent cx="8029073" cy="1672660"/>
              <wp:effectExtent l="0"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9073" cy="1672660"/>
                        <a:chOff x="0" y="15567"/>
                        <a:chExt cx="12014" cy="1261"/>
                      </a:xfrm>
                    </wpg:grpSpPr>
                    <wps:wsp>
                      <wps:cNvPr id="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720" y="15961"/>
                          <a:ext cx="892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93D3" w14:textId="21E32DA5" w:rsidR="00945A0E"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p w14:paraId="2D06286A" w14:textId="77777777" w:rsidR="00945A0E" w:rsidRPr="00790A9B" w:rsidRDefault="00945A0E" w:rsidP="00276CB9">
                            <w:pPr>
                              <w:spacing w:line="188" w:lineRule="exact"/>
                              <w:rPr>
                                <w:rFonts w:ascii="Helvetica" w:hAnsi="Helvetica" w:cs="Helvetica"/>
                                <w:b/>
                                <w:bCs/>
                                <w:i/>
                                <w:iCs/>
                                <w:color w:val="FFFFFF" w:themeColor="background1"/>
                                <w:sz w:val="20"/>
                                <w:szCs w:val="20"/>
                              </w:rPr>
                            </w:pPr>
                          </w:p>
                        </w:txbxContent>
                      </wps:txbx>
                      <wps:bodyPr rot="0" vert="horz" wrap="square" lIns="0" tIns="0" rIns="0" bIns="0" anchor="t" anchorCtr="0" upright="1">
                        <a:noAutofit/>
                      </wps:bodyPr>
                    </wps:wsp>
                    <wps:wsp>
                      <wps:cNvPr id="15" name="Text Box 5"/>
                      <wps:cNvSpPr txBox="1">
                        <a:spLocks noChangeArrowheads="1"/>
                      </wps:cNvSpPr>
                      <wps:spPr bwMode="auto">
                        <a:xfrm>
                          <a:off x="10093" y="15961"/>
                          <a:ext cx="1113"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0A4F" w14:textId="367B5E86" w:rsidR="00945A0E" w:rsidRPr="00790A9B" w:rsidRDefault="00945A0E" w:rsidP="00276CB9">
                            <w:pPr>
                              <w:spacing w:line="188" w:lineRule="exact"/>
                              <w:rPr>
                                <w:rFonts w:ascii="Helvetica" w:hAnsi="Helvetica" w:cs="Helvetica"/>
                                <w:sz w:val="20"/>
                                <w:szCs w:val="20"/>
                              </w:rPr>
                            </w:pPr>
                            <w:r w:rsidRPr="00790A9B">
                              <w:rPr>
                                <w:rFonts w:ascii="Helvetica" w:hAnsi="Helvetica" w:cs="Helvetica"/>
                                <w:color w:val="FFFFFF"/>
                                <w:sz w:val="20"/>
                                <w:szCs w:val="20"/>
                              </w:rPr>
                              <w:t xml:space="preserve">Page </w:t>
                            </w:r>
                            <w:r w:rsidRPr="00790A9B">
                              <w:rPr>
                                <w:rFonts w:ascii="Helvetica" w:hAnsi="Helvetica" w:cs="Helvetica"/>
                                <w:color w:val="FFFFFF"/>
                                <w:sz w:val="20"/>
                                <w:szCs w:val="20"/>
                              </w:rPr>
                              <w:fldChar w:fldCharType="begin"/>
                            </w:r>
                            <w:r w:rsidRPr="00790A9B">
                              <w:rPr>
                                <w:rFonts w:ascii="Helvetica" w:hAnsi="Helvetica" w:cs="Helvetica"/>
                                <w:color w:val="FFFFFF"/>
                                <w:sz w:val="20"/>
                                <w:szCs w:val="20"/>
                              </w:rPr>
                              <w:instrText xml:space="preserve"> PAGE   \* MERGEFORMAT </w:instrText>
                            </w:r>
                            <w:r w:rsidRPr="00790A9B">
                              <w:rPr>
                                <w:rFonts w:ascii="Helvetica" w:hAnsi="Helvetica" w:cs="Helvetica"/>
                                <w:color w:val="FFFFFF"/>
                                <w:sz w:val="20"/>
                                <w:szCs w:val="20"/>
                              </w:rPr>
                              <w:fldChar w:fldCharType="separate"/>
                            </w:r>
                            <w:r w:rsidR="002206D3">
                              <w:rPr>
                                <w:rFonts w:ascii="Helvetica" w:hAnsi="Helvetica" w:cs="Helvetica"/>
                                <w:noProof/>
                                <w:color w:val="FFFFFF"/>
                                <w:sz w:val="20"/>
                                <w:szCs w:val="20"/>
                              </w:rPr>
                              <w:t>21</w:t>
                            </w:r>
                            <w:r w:rsidRPr="00790A9B">
                              <w:rPr>
                                <w:rFonts w:ascii="Helvetica" w:hAnsi="Helvetica" w:cs="Helvetica"/>
                                <w:noProof/>
                                <w:color w:val="FFFFFF"/>
                                <w:sz w:val="20"/>
                                <w:szCs w:val="20"/>
                              </w:rPr>
                              <w:fldChar w:fldCharType="end"/>
                            </w:r>
                            <w:r>
                              <w:rPr>
                                <w:rFonts w:ascii="Helvetica" w:hAnsi="Helvetica" w:cs="Helvetica"/>
                                <w:noProof/>
                                <w:color w:val="FFFFFF"/>
                                <w:sz w:val="20"/>
                                <w:szCs w:val="20"/>
                              </w:rPr>
                              <w:t xml:space="preserve"> of 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401A" id="Group 3" o:spid="_x0000_s1026" style="position:absolute;margin-left:-28.8pt;margin-top:759.3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">
              <v:rect id="Rectangle 9" o:spid="_x0000_s1027"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1028"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1029" type="#_x0000_t202" style="position:absolute;left:720;top:15961;width:8929;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C2393D3" w14:textId="21E32DA5" w:rsidR="00945A0E"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p w14:paraId="2D06286A" w14:textId="77777777" w:rsidR="00945A0E" w:rsidRPr="00790A9B" w:rsidRDefault="00945A0E" w:rsidP="00276CB9">
                      <w:pPr>
                        <w:spacing w:line="188" w:lineRule="exact"/>
                        <w:rPr>
                          <w:rFonts w:ascii="Helvetica" w:hAnsi="Helvetica" w:cs="Helvetica"/>
                          <w:b/>
                          <w:bCs/>
                          <w:i/>
                          <w:iCs/>
                          <w:color w:val="FFFFFF" w:themeColor="background1"/>
                          <w:sz w:val="20"/>
                          <w:szCs w:val="20"/>
                        </w:rPr>
                      </w:pPr>
                    </w:p>
                  </w:txbxContent>
                </v:textbox>
              </v:shape>
              <v:shape id="Text Box 5" o:spid="_x0000_s1030" type="#_x0000_t202" style="position:absolute;left:10093;top:15961;width:1113;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1120A4F" w14:textId="367B5E86" w:rsidR="00945A0E" w:rsidRPr="00790A9B" w:rsidRDefault="00945A0E" w:rsidP="00276CB9">
                      <w:pPr>
                        <w:spacing w:line="188" w:lineRule="exact"/>
                        <w:rPr>
                          <w:rFonts w:ascii="Helvetica" w:hAnsi="Helvetica" w:cs="Helvetica"/>
                          <w:sz w:val="20"/>
                          <w:szCs w:val="20"/>
                        </w:rPr>
                      </w:pPr>
                      <w:r w:rsidRPr="00790A9B">
                        <w:rPr>
                          <w:rFonts w:ascii="Helvetica" w:hAnsi="Helvetica" w:cs="Helvetica"/>
                          <w:color w:val="FFFFFF"/>
                          <w:sz w:val="20"/>
                          <w:szCs w:val="20"/>
                        </w:rPr>
                        <w:t xml:space="preserve">Page </w:t>
                      </w:r>
                      <w:r w:rsidRPr="00790A9B">
                        <w:rPr>
                          <w:rFonts w:ascii="Helvetica" w:hAnsi="Helvetica" w:cs="Helvetica"/>
                          <w:color w:val="FFFFFF"/>
                          <w:sz w:val="20"/>
                          <w:szCs w:val="20"/>
                        </w:rPr>
                        <w:fldChar w:fldCharType="begin"/>
                      </w:r>
                      <w:r w:rsidRPr="00790A9B">
                        <w:rPr>
                          <w:rFonts w:ascii="Helvetica" w:hAnsi="Helvetica" w:cs="Helvetica"/>
                          <w:color w:val="FFFFFF"/>
                          <w:sz w:val="20"/>
                          <w:szCs w:val="20"/>
                        </w:rPr>
                        <w:instrText xml:space="preserve"> PAGE   \* MERGEFORMAT </w:instrText>
                      </w:r>
                      <w:r w:rsidRPr="00790A9B">
                        <w:rPr>
                          <w:rFonts w:ascii="Helvetica" w:hAnsi="Helvetica" w:cs="Helvetica"/>
                          <w:color w:val="FFFFFF"/>
                          <w:sz w:val="20"/>
                          <w:szCs w:val="20"/>
                        </w:rPr>
                        <w:fldChar w:fldCharType="separate"/>
                      </w:r>
                      <w:r w:rsidR="002206D3">
                        <w:rPr>
                          <w:rFonts w:ascii="Helvetica" w:hAnsi="Helvetica" w:cs="Helvetica"/>
                          <w:noProof/>
                          <w:color w:val="FFFFFF"/>
                          <w:sz w:val="20"/>
                          <w:szCs w:val="20"/>
                        </w:rPr>
                        <w:t>21</w:t>
                      </w:r>
                      <w:r w:rsidRPr="00790A9B">
                        <w:rPr>
                          <w:rFonts w:ascii="Helvetica" w:hAnsi="Helvetica" w:cs="Helvetica"/>
                          <w:noProof/>
                          <w:color w:val="FFFFFF"/>
                          <w:sz w:val="20"/>
                          <w:szCs w:val="20"/>
                        </w:rPr>
                        <w:fldChar w:fldCharType="end"/>
                      </w:r>
                      <w:r>
                        <w:rPr>
                          <w:rFonts w:ascii="Helvetica" w:hAnsi="Helvetica" w:cs="Helvetica"/>
                          <w:noProof/>
                          <w:color w:val="FFFFFF"/>
                          <w:sz w:val="20"/>
                          <w:szCs w:val="20"/>
                        </w:rPr>
                        <w:t xml:space="preserve"> of 21</w:t>
                      </w:r>
                    </w:p>
                  </w:txbxContent>
                </v:textbox>
              </v:shape>
              <w10:wrap anchorx="page" anchory="page"/>
            </v:group>
          </w:pict>
        </mc:Fallback>
      </mc:AlternateContent>
    </w:r>
  </w:p>
  <w:p w14:paraId="1DB3472C" w14:textId="77777777" w:rsidR="00945A0E" w:rsidRDefault="00945A0E" w:rsidP="00276CB9">
    <w:pPr>
      <w:pStyle w:val="Footer"/>
    </w:pPr>
  </w:p>
  <w:p w14:paraId="01BE2EAB" w14:textId="77777777" w:rsidR="00945A0E" w:rsidRDefault="00945A0E" w:rsidP="00276CB9">
    <w:pPr>
      <w:pStyle w:val="Footer"/>
      <w:ind w:left="-709"/>
    </w:pPr>
  </w:p>
  <w:p w14:paraId="7810F4C4" w14:textId="3CA40F14" w:rsidR="00945A0E" w:rsidRPr="00955D98" w:rsidRDefault="00945A0E" w:rsidP="00955D98">
    <w:pPr>
      <w:ind w:right="12"/>
      <w:rPr>
        <w:rFonts w:cstheme="minorHAnsi"/>
        <w:color w:val="FFFFFF" w:themeColor="background1"/>
      </w:rPr>
    </w:pPr>
    <w:r>
      <w:rPr>
        <w:rFonts w:cstheme="minorHAnsi"/>
        <w:color w:val="FFFFFF" w:themeColor="background1"/>
      </w:rPr>
      <w:t>Subject</w:t>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t xml:space="preserve">Page </w:t>
    </w:r>
    <w:r w:rsidRPr="00955D98">
      <w:rPr>
        <w:rFonts w:cstheme="minorHAnsi"/>
        <w:color w:val="FFFFFF" w:themeColor="background1"/>
      </w:rPr>
      <w:fldChar w:fldCharType="begin"/>
    </w:r>
    <w:r w:rsidRPr="00955D98">
      <w:rPr>
        <w:rFonts w:cstheme="minorHAnsi"/>
        <w:color w:val="FFFFFF" w:themeColor="background1"/>
      </w:rPr>
      <w:instrText xml:space="preserve"> PAGE   \* MERGEFORMAT </w:instrText>
    </w:r>
    <w:r w:rsidRPr="00955D98">
      <w:rPr>
        <w:rFonts w:cstheme="minorHAnsi"/>
        <w:color w:val="FFFFFF" w:themeColor="background1"/>
      </w:rPr>
      <w:fldChar w:fldCharType="separate"/>
    </w:r>
    <w:r w:rsidR="002206D3">
      <w:rPr>
        <w:rFonts w:cstheme="minorHAnsi"/>
        <w:noProof/>
        <w:color w:val="FFFFFF" w:themeColor="background1"/>
      </w:rPr>
      <w:t>21</w:t>
    </w:r>
    <w:r w:rsidRPr="00955D98">
      <w:rPr>
        <w:rFonts w:cstheme="minorHAnsi"/>
        <w:noProof/>
        <w:color w:val="FFFFFF" w:themeColor="background1"/>
      </w:rPr>
      <w:fldChar w:fldCharType="end"/>
    </w:r>
  </w:p>
  <w:p w14:paraId="3D8AE836" w14:textId="77777777" w:rsidR="00945A0E" w:rsidRDefault="00945A0E" w:rsidP="00955D98">
    <w:pPr>
      <w:pStyle w:val="Footer"/>
      <w:tabs>
        <w:tab w:val="clear" w:pos="4513"/>
        <w:tab w:val="clear" w:pos="9026"/>
        <w:tab w:val="left" w:pos="0"/>
      </w:tabs>
      <w:ind w:left="-1814" w:right="10325"/>
      <w:outlineLv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0A1D" w14:textId="374E8311" w:rsidR="00945A0E" w:rsidRPr="004E10B3" w:rsidRDefault="00945A0E"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6944" behindDoc="0" locked="0" layoutInCell="1" allowOverlap="1" wp14:anchorId="6118CB92" wp14:editId="550899C3">
              <wp:simplePos x="0" y="0"/>
              <wp:positionH relativeFrom="page">
                <wp:posOffset>-365760</wp:posOffset>
              </wp:positionH>
              <wp:positionV relativeFrom="page">
                <wp:posOffset>9650437</wp:posOffset>
              </wp:positionV>
              <wp:extent cx="8028940" cy="16725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0"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20" y="15961"/>
                          <a:ext cx="873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1D17" w14:textId="235AC4D9" w:rsidR="00945A0E" w:rsidRPr="00790A9B"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wps:txbx>
                      <wps:bodyPr rot="0" vert="horz" wrap="square" lIns="0" tIns="0" rIns="0" bIns="0" anchor="t" anchorCtr="0" upright="1">
                        <a:noAutofit/>
                      </wps:bodyPr>
                    </wps:wsp>
                    <wps:wsp>
                      <wps:cNvPr id="14" name="Text Box 5"/>
                      <wps:cNvSpPr txBox="1">
                        <a:spLocks noChangeArrowheads="1"/>
                      </wps:cNvSpPr>
                      <wps:spPr bwMode="auto">
                        <a:xfrm>
                          <a:off x="10051" y="15961"/>
                          <a:ext cx="115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A575" w14:textId="2702F52B" w:rsidR="00945A0E" w:rsidRPr="00790A9B" w:rsidRDefault="00945A0E" w:rsidP="00276CB9">
                            <w:pPr>
                              <w:spacing w:line="188" w:lineRule="exact"/>
                              <w:rPr>
                                <w:rFonts w:ascii="Helvetica" w:hAnsi="Helvetica" w:cs="Helvetica"/>
                                <w:b/>
                                <w:bCs/>
                                <w:sz w:val="20"/>
                                <w:szCs w:val="20"/>
                              </w:rPr>
                            </w:pPr>
                            <w:r w:rsidRPr="00790A9B">
                              <w:rPr>
                                <w:rFonts w:ascii="Helvetica" w:hAnsi="Helvetica" w:cs="Helvetica"/>
                                <w:b/>
                                <w:bCs/>
                                <w:color w:val="FFFFFF"/>
                                <w:sz w:val="20"/>
                                <w:szCs w:val="20"/>
                              </w:rPr>
                              <w:t xml:space="preserve">Page </w:t>
                            </w:r>
                            <w:r w:rsidRPr="00790A9B">
                              <w:rPr>
                                <w:rFonts w:ascii="Helvetica" w:hAnsi="Helvetica" w:cs="Helvetica"/>
                                <w:b/>
                                <w:bCs/>
                                <w:color w:val="FFFFFF"/>
                                <w:sz w:val="20"/>
                                <w:szCs w:val="20"/>
                              </w:rPr>
                              <w:fldChar w:fldCharType="begin"/>
                            </w:r>
                            <w:r w:rsidRPr="00790A9B">
                              <w:rPr>
                                <w:rFonts w:ascii="Helvetica" w:hAnsi="Helvetica" w:cs="Helvetica"/>
                                <w:b/>
                                <w:bCs/>
                                <w:color w:val="FFFFFF"/>
                                <w:sz w:val="20"/>
                                <w:szCs w:val="20"/>
                              </w:rPr>
                              <w:instrText xml:space="preserve"> PAGE   \* MERGEFORMAT </w:instrText>
                            </w:r>
                            <w:r w:rsidRPr="00790A9B">
                              <w:rPr>
                                <w:rFonts w:ascii="Helvetica" w:hAnsi="Helvetica" w:cs="Helvetica"/>
                                <w:b/>
                                <w:bCs/>
                                <w:color w:val="FFFFFF"/>
                                <w:sz w:val="20"/>
                                <w:szCs w:val="20"/>
                              </w:rPr>
                              <w:fldChar w:fldCharType="separate"/>
                            </w:r>
                            <w:r w:rsidR="002206D3">
                              <w:rPr>
                                <w:rFonts w:ascii="Helvetica" w:hAnsi="Helvetica" w:cs="Helvetica"/>
                                <w:b/>
                                <w:bCs/>
                                <w:noProof/>
                                <w:color w:val="FFFFFF"/>
                                <w:sz w:val="20"/>
                                <w:szCs w:val="20"/>
                              </w:rPr>
                              <w:t>1</w:t>
                            </w:r>
                            <w:r w:rsidRPr="00790A9B">
                              <w:rPr>
                                <w:rFonts w:ascii="Helvetica" w:hAnsi="Helvetica" w:cs="Helvetica"/>
                                <w:b/>
                                <w:bCs/>
                                <w:noProof/>
                                <w:color w:val="FFFFFF"/>
                                <w:sz w:val="20"/>
                                <w:szCs w:val="20"/>
                              </w:rPr>
                              <w:fldChar w:fldCharType="end"/>
                            </w:r>
                            <w:r>
                              <w:rPr>
                                <w:rFonts w:ascii="Helvetica" w:hAnsi="Helvetica" w:cs="Helvetica"/>
                                <w:b/>
                                <w:bCs/>
                                <w:noProof/>
                                <w:color w:val="FFFFFF"/>
                                <w:sz w:val="20"/>
                                <w:szCs w:val="20"/>
                              </w:rPr>
                              <w:t xml:space="preserve"> of 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8CB92" id="Group 9" o:spid="_x0000_s1031" style="position:absolute;margin-left:-28.8pt;margin-top:759.9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">
              <v:rect id="Rectangle 9" o:spid="_x0000_s1032"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1033"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1034" type="#_x0000_t202" style="position:absolute;left:720;top:15961;width:873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8A1D17" w14:textId="235AC4D9" w:rsidR="00945A0E" w:rsidRPr="00790A9B"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v:textbox>
              </v:shape>
              <v:shape id="Text Box 5" o:spid="_x0000_s1035" type="#_x0000_t202" style="position:absolute;left:10051;top:15961;width:115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1EA575" w14:textId="2702F52B" w:rsidR="00945A0E" w:rsidRPr="00790A9B" w:rsidRDefault="00945A0E" w:rsidP="00276CB9">
                      <w:pPr>
                        <w:spacing w:line="188" w:lineRule="exact"/>
                        <w:rPr>
                          <w:rFonts w:ascii="Helvetica" w:hAnsi="Helvetica" w:cs="Helvetica"/>
                          <w:b/>
                          <w:bCs/>
                          <w:sz w:val="20"/>
                          <w:szCs w:val="20"/>
                        </w:rPr>
                      </w:pPr>
                      <w:r w:rsidRPr="00790A9B">
                        <w:rPr>
                          <w:rFonts w:ascii="Helvetica" w:hAnsi="Helvetica" w:cs="Helvetica"/>
                          <w:b/>
                          <w:bCs/>
                          <w:color w:val="FFFFFF"/>
                          <w:sz w:val="20"/>
                          <w:szCs w:val="20"/>
                        </w:rPr>
                        <w:t xml:space="preserve">Page </w:t>
                      </w:r>
                      <w:r w:rsidRPr="00790A9B">
                        <w:rPr>
                          <w:rFonts w:ascii="Helvetica" w:hAnsi="Helvetica" w:cs="Helvetica"/>
                          <w:b/>
                          <w:bCs/>
                          <w:color w:val="FFFFFF"/>
                          <w:sz w:val="20"/>
                          <w:szCs w:val="20"/>
                        </w:rPr>
                        <w:fldChar w:fldCharType="begin"/>
                      </w:r>
                      <w:r w:rsidRPr="00790A9B">
                        <w:rPr>
                          <w:rFonts w:ascii="Helvetica" w:hAnsi="Helvetica" w:cs="Helvetica"/>
                          <w:b/>
                          <w:bCs/>
                          <w:color w:val="FFFFFF"/>
                          <w:sz w:val="20"/>
                          <w:szCs w:val="20"/>
                        </w:rPr>
                        <w:instrText xml:space="preserve"> PAGE   \* MERGEFORMAT </w:instrText>
                      </w:r>
                      <w:r w:rsidRPr="00790A9B">
                        <w:rPr>
                          <w:rFonts w:ascii="Helvetica" w:hAnsi="Helvetica" w:cs="Helvetica"/>
                          <w:b/>
                          <w:bCs/>
                          <w:color w:val="FFFFFF"/>
                          <w:sz w:val="20"/>
                          <w:szCs w:val="20"/>
                        </w:rPr>
                        <w:fldChar w:fldCharType="separate"/>
                      </w:r>
                      <w:r w:rsidR="002206D3">
                        <w:rPr>
                          <w:rFonts w:ascii="Helvetica" w:hAnsi="Helvetica" w:cs="Helvetica"/>
                          <w:b/>
                          <w:bCs/>
                          <w:noProof/>
                          <w:color w:val="FFFFFF"/>
                          <w:sz w:val="20"/>
                          <w:szCs w:val="20"/>
                        </w:rPr>
                        <w:t>1</w:t>
                      </w:r>
                      <w:r w:rsidRPr="00790A9B">
                        <w:rPr>
                          <w:rFonts w:ascii="Helvetica" w:hAnsi="Helvetica" w:cs="Helvetica"/>
                          <w:b/>
                          <w:bCs/>
                          <w:noProof/>
                          <w:color w:val="FFFFFF"/>
                          <w:sz w:val="20"/>
                          <w:szCs w:val="20"/>
                        </w:rPr>
                        <w:fldChar w:fldCharType="end"/>
                      </w:r>
                      <w:r>
                        <w:rPr>
                          <w:rFonts w:ascii="Helvetica" w:hAnsi="Helvetica" w:cs="Helvetica"/>
                          <w:b/>
                          <w:bCs/>
                          <w:noProof/>
                          <w:color w:val="FFFFFF"/>
                          <w:sz w:val="20"/>
                          <w:szCs w:val="20"/>
                        </w:rPr>
                        <w:t xml:space="preserve"> of 21</w:t>
                      </w:r>
                    </w:p>
                  </w:txbxContent>
                </v:textbox>
              </v:shape>
              <w10:wrap anchorx="page" anchory="page"/>
            </v:group>
          </w:pict>
        </mc:Fallback>
      </mc:AlternateContent>
    </w:r>
  </w:p>
  <w:p w14:paraId="76C0D1E6" w14:textId="3CAC4136" w:rsidR="00945A0E" w:rsidRPr="004E10B3" w:rsidRDefault="00945A0E" w:rsidP="00276CB9">
    <w:pPr>
      <w:rPr>
        <w:rFonts w:ascii="Helvetica"/>
        <w:b/>
        <w:color w:val="52C2B6"/>
        <w:sz w:val="18"/>
      </w:rPr>
    </w:pPr>
  </w:p>
  <w:p w14:paraId="5E415CD0" w14:textId="77777777" w:rsidR="00945A0E" w:rsidRDefault="00945A0E" w:rsidP="00276CB9">
    <w:pPr>
      <w:pStyle w:val="Footer"/>
    </w:pPr>
  </w:p>
  <w:p w14:paraId="0C9285EF" w14:textId="77777777" w:rsidR="00945A0E" w:rsidRDefault="00945A0E" w:rsidP="00276CB9">
    <w:pPr>
      <w:pStyle w:val="Footer"/>
      <w:ind w:left="-709"/>
    </w:pPr>
  </w:p>
  <w:p w14:paraId="6C28EAA7" w14:textId="77777777" w:rsidR="00945A0E" w:rsidRDefault="00945A0E" w:rsidP="001D0529">
    <w:pPr>
      <w:pStyle w:val="Footer"/>
    </w:pPr>
  </w:p>
  <w:p w14:paraId="78BEF7C9" w14:textId="77777777" w:rsidR="00945A0E" w:rsidRDefault="00945A0E" w:rsidP="001D0529">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F8969" w14:textId="77777777" w:rsidR="00873D8C" w:rsidRDefault="00873D8C" w:rsidP="0038684A">
      <w:pPr>
        <w:spacing w:after="0" w:line="240" w:lineRule="auto"/>
      </w:pPr>
      <w:r>
        <w:separator/>
      </w:r>
    </w:p>
  </w:footnote>
  <w:footnote w:type="continuationSeparator" w:id="0">
    <w:p w14:paraId="04E6D458" w14:textId="77777777" w:rsidR="00873D8C" w:rsidRDefault="00873D8C" w:rsidP="0038684A">
      <w:pPr>
        <w:spacing w:after="0" w:line="240" w:lineRule="auto"/>
      </w:pPr>
      <w:r>
        <w:continuationSeparator/>
      </w:r>
    </w:p>
  </w:footnote>
  <w:footnote w:id="1">
    <w:p w14:paraId="369ADD0A" w14:textId="77777777" w:rsidR="00945A0E" w:rsidRPr="00780417" w:rsidRDefault="00945A0E" w:rsidP="00D64680">
      <w:pPr>
        <w:pStyle w:val="FootnoteText"/>
        <w:rPr>
          <w:rFonts w:asciiTheme="minorHAnsi" w:hAnsiTheme="minorHAnsi" w:cstheme="minorHAnsi"/>
          <w:lang w:val="en-US"/>
        </w:rPr>
      </w:pPr>
      <w:r w:rsidRPr="00E221BD">
        <w:rPr>
          <w:rStyle w:val="FootnoteReference"/>
          <w:rFonts w:asciiTheme="minorHAnsi" w:hAnsiTheme="minorHAnsi" w:cstheme="minorHAnsi"/>
        </w:rPr>
        <w:footnoteRef/>
      </w:r>
      <w:r>
        <w:rPr>
          <w:rFonts w:asciiTheme="minorHAnsi" w:hAnsiTheme="minorHAnsi" w:cstheme="minorHAnsi"/>
        </w:rPr>
        <w:t xml:space="preserve"> Report format adapted from </w:t>
      </w:r>
      <w:r w:rsidRPr="00780417">
        <w:rPr>
          <w:rFonts w:asciiTheme="minorHAnsi" w:hAnsiTheme="minorHAnsi" w:cstheme="minorHAnsi"/>
          <w:lang w:val="en-ZA"/>
        </w:rPr>
        <w:t xml:space="preserve">from WHO revised BTIF </w:t>
      </w:r>
      <w:hyperlink r:id="rId1" w:history="1">
        <w:r w:rsidRPr="00780417">
          <w:rPr>
            <w:rStyle w:val="Hyperlink"/>
            <w:rFonts w:asciiTheme="minorHAnsi" w:hAnsiTheme="minorHAnsi" w:cstheme="minorHAnsi"/>
            <w:i/>
            <w:iCs/>
          </w:rPr>
          <w:t>https://extranet.who.int/prequal/news/btif-revised</w:t>
        </w:r>
      </w:hyperlink>
      <w:r w:rsidRPr="00780417">
        <w:rPr>
          <w:rFonts w:asciiTheme="minorHAnsi" w:hAnsiTheme="minorHAnsi" w:cstheme="minorHAnsi"/>
          <w:i/>
          <w:iCs/>
        </w:rPr>
        <w:t xml:space="preserve"> </w:t>
      </w:r>
      <w:r w:rsidRPr="00780417">
        <w:rPr>
          <w:rFonts w:asciiTheme="minorHAnsi" w:hAnsiTheme="minorHAnsi" w:cstheme="minorHAnsi"/>
          <w:iCs/>
        </w:rPr>
        <w:t>and TGA evaluation template</w:t>
      </w:r>
    </w:p>
    <w:p w14:paraId="6E1EA8B0" w14:textId="77777777" w:rsidR="00945A0E" w:rsidRPr="00E1450E" w:rsidRDefault="00945A0E" w:rsidP="00D64680">
      <w:pPr>
        <w:pStyle w:val="FootnoteText"/>
      </w:pPr>
      <w:r>
        <w:t xml:space="preserve"> </w:t>
      </w:r>
    </w:p>
  </w:footnote>
  <w:footnote w:id="2">
    <w:p w14:paraId="293A62E6" w14:textId="77777777" w:rsidR="00945A0E" w:rsidRPr="00B67F2B" w:rsidRDefault="00945A0E" w:rsidP="00D64680">
      <w:pPr>
        <w:pStyle w:val="FootnoteText"/>
        <w:rPr>
          <w:rFonts w:asciiTheme="minorHAnsi" w:hAnsiTheme="minorHAnsi" w:cstheme="minorHAnsi"/>
          <w:color w:val="000000"/>
          <w:szCs w:val="22"/>
        </w:rPr>
      </w:pPr>
      <w:r w:rsidRPr="00783D97">
        <w:rPr>
          <w:rStyle w:val="FootnoteReference"/>
          <w:rFonts w:asciiTheme="minorHAnsi" w:hAnsiTheme="minorHAnsi" w:cstheme="minorHAnsi"/>
          <w:color w:val="000000"/>
        </w:rPr>
        <w:footnoteRef/>
      </w:r>
      <w:r w:rsidRPr="00783D97">
        <w:rPr>
          <w:rFonts w:asciiTheme="minorHAnsi" w:hAnsiTheme="minorHAnsi" w:cstheme="minorHAnsi"/>
          <w:color w:val="000000"/>
        </w:rPr>
        <w:t>. Bioequivalence batches should be at least of pilot scale (</w:t>
      </w:r>
      <w:r w:rsidRPr="00783D97">
        <w:rPr>
          <w:rFonts w:asciiTheme="minorHAnsi" w:hAnsiTheme="minorHAnsi" w:cstheme="minorHAnsi"/>
          <w:color w:val="000000"/>
          <w:szCs w:val="22"/>
        </w:rPr>
        <w:t>10</w:t>
      </w:r>
      <w:r>
        <w:rPr>
          <w:rFonts w:asciiTheme="minorHAnsi" w:hAnsiTheme="minorHAnsi" w:cstheme="minorHAnsi"/>
          <w:color w:val="000000"/>
          <w:szCs w:val="22"/>
        </w:rPr>
        <w:t xml:space="preserve"> </w:t>
      </w:r>
      <w:r w:rsidRPr="00783D97">
        <w:rPr>
          <w:rFonts w:asciiTheme="minorHAnsi" w:hAnsiTheme="minorHAnsi" w:cstheme="minorHAnsi"/>
          <w:color w:val="000000"/>
          <w:szCs w:val="22"/>
        </w:rPr>
        <w:t>% of production scale or 100</w:t>
      </w:r>
      <w:r>
        <w:rPr>
          <w:rFonts w:asciiTheme="minorHAnsi" w:hAnsiTheme="minorHAnsi" w:cstheme="minorHAnsi"/>
          <w:color w:val="000000"/>
          <w:szCs w:val="22"/>
        </w:rPr>
        <w:t> </w:t>
      </w:r>
      <w:r w:rsidRPr="00783D97">
        <w:rPr>
          <w:rFonts w:asciiTheme="minorHAnsi" w:hAnsiTheme="minorHAnsi" w:cstheme="minorHAnsi"/>
          <w:color w:val="000000"/>
          <w:szCs w:val="22"/>
        </w:rPr>
        <w:t>000 capsules / tablets whichever is greater). Manufacturing method should be th</w:t>
      </w:r>
      <w:r>
        <w:rPr>
          <w:rFonts w:asciiTheme="minorHAnsi" w:hAnsiTheme="minorHAnsi" w:cstheme="minorHAnsi"/>
          <w:color w:val="000000"/>
          <w:szCs w:val="22"/>
        </w:rPr>
        <w:t>e same as for production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5928" w14:textId="1B93871A" w:rsidR="00945A0E" w:rsidRPr="00790A9B" w:rsidRDefault="00945A0E" w:rsidP="00B37767">
    <w:pPr>
      <w:pStyle w:val="Heading2"/>
      <w:rPr>
        <w:sz w:val="22"/>
        <w:szCs w:val="22"/>
      </w:rPr>
    </w:pPr>
    <w:r w:rsidRPr="00790A9B">
      <w:rPr>
        <w:rFonts w:ascii="Helvetica" w:hAnsi="Helvetica" w:cs="Helvetica"/>
        <w:noProof/>
        <w:sz w:val="22"/>
        <w:szCs w:val="22"/>
        <w:lang w:val="en-ZA" w:eastAsia="en-ZA"/>
      </w:rPr>
      <mc:AlternateContent>
        <mc:Choice Requires="wps">
          <w:drawing>
            <wp:anchor distT="0" distB="0" distL="114300" distR="114300" simplePos="0" relativeHeight="251659776" behindDoc="1" locked="0" layoutInCell="1" allowOverlap="1" wp14:anchorId="32F57B7D" wp14:editId="0E8F2FDF">
              <wp:simplePos x="0" y="0"/>
              <wp:positionH relativeFrom="page">
                <wp:posOffset>-635</wp:posOffset>
              </wp:positionH>
              <wp:positionV relativeFrom="page">
                <wp:posOffset>499110</wp:posOffset>
              </wp:positionV>
              <wp:extent cx="7560310" cy="0"/>
              <wp:effectExtent l="0" t="19050" r="254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80D5"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mc:Fallback>
      </mc:AlternateContent>
    </w:r>
    <w:r w:rsidRPr="00790A9B">
      <w:rPr>
        <w:rFonts w:ascii="Helvetica" w:hAnsi="Helvetica" w:cs="Helvetica"/>
        <w:noProof/>
        <w:sz w:val="22"/>
        <w:szCs w:val="22"/>
        <w:lang w:val="en-GB" w:eastAsia="en-GB"/>
      </w:rPr>
      <w:t>Registration of Medicines</w:t>
    </w:r>
    <w:r w:rsidRPr="00790A9B">
      <w:rPr>
        <w:noProof/>
        <w:sz w:val="22"/>
        <w:szCs w:val="22"/>
        <w:lang w:val="en-GB" w:eastAsia="en-GB"/>
      </w:rPr>
      <w:t xml:space="preserve"> </w:t>
    </w:r>
    <w:r w:rsidRPr="00790A9B">
      <w:rPr>
        <w:noProof/>
        <w:sz w:val="22"/>
        <w:szCs w:val="22"/>
        <w:lang w:val="en-GB" w:eastAsia="en-GB"/>
      </w:rPr>
      <w:tab/>
      <w:t xml:space="preserve">            </w:t>
    </w:r>
    <w:r>
      <w:rPr>
        <w:noProof/>
        <w:sz w:val="22"/>
        <w:szCs w:val="22"/>
        <w:lang w:val="en-GB" w:eastAsia="en-GB"/>
      </w:rPr>
      <w:t xml:space="preserve">           </w:t>
    </w:r>
    <w:r w:rsidRPr="00790A9B">
      <w:rPr>
        <w:rFonts w:ascii="Helvetica" w:hAnsi="Helvetica" w:cs="Helvetica"/>
        <w:noProof/>
        <w:sz w:val="22"/>
        <w:szCs w:val="22"/>
        <w:lang w:val="en-GB" w:eastAsia="en-GB"/>
      </w:rPr>
      <w:t>6.32 Bioequivalence Trial information</w:t>
    </w:r>
    <w:r w:rsidRPr="00790A9B">
      <w:rPr>
        <w:noProof/>
        <w:sz w:val="22"/>
        <w:szCs w:val="22"/>
        <w:lang w:val="en-GB" w:eastAsia="en-GB"/>
      </w:rPr>
      <w:t xml:space="preserve"> </w:t>
    </w:r>
    <w:r>
      <w:rPr>
        <w:rFonts w:ascii="Helvetica" w:hAnsi="Helvetica" w:cs="Helvetica"/>
        <w:noProof/>
        <w:sz w:val="22"/>
        <w:szCs w:val="22"/>
        <w:lang w:val="en-GB" w:eastAsia="en-GB"/>
      </w:rPr>
      <w:t>form_</w:t>
    </w:r>
    <w:r w:rsidR="00AC1442">
      <w:rPr>
        <w:rFonts w:ascii="Helvetica" w:hAnsi="Helvetica" w:cs="Helvetica"/>
        <w:noProof/>
        <w:sz w:val="22"/>
        <w:szCs w:val="22"/>
        <w:lang w:val="en-GB" w:eastAsia="en-GB"/>
      </w:rPr>
      <w:t>Nov</w:t>
    </w:r>
    <w:r>
      <w:rPr>
        <w:rFonts w:ascii="Helvetica" w:hAnsi="Helvetica" w:cs="Helvetica"/>
        <w:noProof/>
        <w:sz w:val="22"/>
        <w:szCs w:val="22"/>
        <w:lang w:val="en-GB" w:eastAsia="en-GB"/>
      </w:rPr>
      <w:t>20_v</w:t>
    </w:r>
    <w:r w:rsidR="00AC1442">
      <w:rPr>
        <w:rFonts w:ascii="Helvetica" w:hAnsi="Helvetica" w:cs="Helvetica"/>
        <w:noProof/>
        <w:sz w:val="22"/>
        <w:szCs w:val="22"/>
        <w:lang w:val="en-GB" w:eastAsia="en-GB"/>
      </w:rPr>
      <w:t>3</w:t>
    </w:r>
  </w:p>
  <w:p w14:paraId="252602D0" w14:textId="77777777" w:rsidR="00945A0E" w:rsidRDefault="00945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3364" w14:textId="77777777" w:rsidR="00945A0E" w:rsidRDefault="00945A0E" w:rsidP="001D0529">
    <w:pPr>
      <w:pStyle w:val="Header"/>
      <w:ind w:left="-709"/>
    </w:pPr>
    <w:r>
      <w:rPr>
        <w:noProof/>
        <w:lang w:val="en-ZA" w:eastAsia="en-ZA"/>
      </w:rPr>
      <mc:AlternateContent>
        <mc:Choice Requires="wps">
          <w:drawing>
            <wp:anchor distT="0" distB="0" distL="114300" distR="114300" simplePos="0" relativeHeight="251664896" behindDoc="1" locked="0" layoutInCell="1" allowOverlap="1" wp14:anchorId="4BF659B3" wp14:editId="50F642BB">
              <wp:simplePos x="0" y="0"/>
              <wp:positionH relativeFrom="page">
                <wp:align>right</wp:align>
              </wp:positionH>
              <wp:positionV relativeFrom="page">
                <wp:posOffset>1640724</wp:posOffset>
              </wp:positionV>
              <wp:extent cx="7560310" cy="0"/>
              <wp:effectExtent l="0" t="19050" r="215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17E06" id="Line 3" o:spid="_x0000_s1026" style="position:absolute;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 from="544.1pt,129.2pt" to="1139.4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" strokecolor="#52c2b6" strokeweight="1.0001mm">
              <w10:wrap anchorx="page" anchory="page"/>
            </v:line>
          </w:pict>
        </mc:Fallback>
      </mc:AlternateContent>
    </w:r>
    <w:r>
      <w:rPr>
        <w:noProof/>
        <w:lang w:val="en-ZA" w:eastAsia="en-ZA"/>
      </w:rPr>
      <w:drawing>
        <wp:anchor distT="0" distB="0" distL="114300" distR="114300" simplePos="0" relativeHeight="251662848" behindDoc="1" locked="0" layoutInCell="1" allowOverlap="1" wp14:anchorId="44F60DB4" wp14:editId="2E78887C">
          <wp:simplePos x="0" y="0"/>
          <wp:positionH relativeFrom="column">
            <wp:posOffset>-463951</wp:posOffset>
          </wp:positionH>
          <wp:positionV relativeFrom="paragraph">
            <wp:posOffset>-197184</wp:posOffset>
          </wp:positionV>
          <wp:extent cx="7559040" cy="199009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50D"/>
    <w:multiLevelType w:val="hybridMultilevel"/>
    <w:tmpl w:val="CB1C8D9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 w15:restartNumberingAfterBreak="0">
    <w:nsid w:val="0469664F"/>
    <w:multiLevelType w:val="hybridMultilevel"/>
    <w:tmpl w:val="1262B908"/>
    <w:lvl w:ilvl="0" w:tplc="1C09000F">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302DFB"/>
    <w:multiLevelType w:val="hybridMultilevel"/>
    <w:tmpl w:val="AEE63764"/>
    <w:lvl w:ilvl="0" w:tplc="1C090017">
      <w:start w:val="1"/>
      <w:numFmt w:val="lowerLetter"/>
      <w:lvlText w:val="%1)"/>
      <w:lvlJc w:val="left"/>
      <w:pPr>
        <w:ind w:left="36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 w15:restartNumberingAfterBreak="0">
    <w:nsid w:val="10245FBB"/>
    <w:multiLevelType w:val="hybridMultilevel"/>
    <w:tmpl w:val="E6A4A3B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4" w15:restartNumberingAfterBreak="0">
    <w:nsid w:val="11837B44"/>
    <w:multiLevelType w:val="multilevel"/>
    <w:tmpl w:val="544A172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42F74C6"/>
    <w:multiLevelType w:val="multilevel"/>
    <w:tmpl w:val="9634BB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4568A"/>
    <w:multiLevelType w:val="hybridMultilevel"/>
    <w:tmpl w:val="1B4C7CD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7" w15:restartNumberingAfterBreak="0">
    <w:nsid w:val="1A514C9B"/>
    <w:multiLevelType w:val="hybridMultilevel"/>
    <w:tmpl w:val="99C49A76"/>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8" w15:restartNumberingAfterBreak="0">
    <w:nsid w:val="1EFB3CED"/>
    <w:multiLevelType w:val="hybridMultilevel"/>
    <w:tmpl w:val="6212DBA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9" w15:restartNumberingAfterBreak="0">
    <w:nsid w:val="206327B3"/>
    <w:multiLevelType w:val="multilevel"/>
    <w:tmpl w:val="8396A1D2"/>
    <w:lvl w:ilvl="0">
      <w:start w:val="8"/>
      <w:numFmt w:val="decimal"/>
      <w:lvlText w:val="%1"/>
      <w:lvlJc w:val="left"/>
      <w:pPr>
        <w:ind w:left="360" w:hanging="360"/>
      </w:pPr>
      <w:rPr>
        <w:rFonts w:hint="default"/>
        <w:i w:val="0"/>
      </w:rPr>
    </w:lvl>
    <w:lvl w:ilvl="1">
      <w:start w:val="3"/>
      <w:numFmt w:val="decimal"/>
      <w:lvlText w:val="%1.%2"/>
      <w:lvlJc w:val="left"/>
      <w:pPr>
        <w:ind w:left="1430" w:hanging="72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3210" w:hanging="108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990" w:hanging="1440"/>
      </w:pPr>
      <w:rPr>
        <w:rFonts w:hint="default"/>
        <w:i w:val="0"/>
      </w:rPr>
    </w:lvl>
    <w:lvl w:ilvl="6">
      <w:start w:val="1"/>
      <w:numFmt w:val="decimal"/>
      <w:lvlText w:val="%1.%2.%3.%4.%5.%6.%7"/>
      <w:lvlJc w:val="left"/>
      <w:pPr>
        <w:ind w:left="6060" w:hanging="1800"/>
      </w:pPr>
      <w:rPr>
        <w:rFonts w:hint="default"/>
        <w:i w:val="0"/>
      </w:rPr>
    </w:lvl>
    <w:lvl w:ilvl="7">
      <w:start w:val="1"/>
      <w:numFmt w:val="decimal"/>
      <w:lvlText w:val="%1.%2.%3.%4.%5.%6.%7.%8"/>
      <w:lvlJc w:val="left"/>
      <w:pPr>
        <w:ind w:left="6770" w:hanging="1800"/>
      </w:pPr>
      <w:rPr>
        <w:rFonts w:hint="default"/>
        <w:i w:val="0"/>
      </w:rPr>
    </w:lvl>
    <w:lvl w:ilvl="8">
      <w:start w:val="1"/>
      <w:numFmt w:val="decimal"/>
      <w:lvlText w:val="%1.%2.%3.%4.%5.%6.%7.%8.%9"/>
      <w:lvlJc w:val="left"/>
      <w:pPr>
        <w:ind w:left="7840" w:hanging="2160"/>
      </w:pPr>
      <w:rPr>
        <w:rFonts w:hint="default"/>
        <w:i w:val="0"/>
      </w:rPr>
    </w:lvl>
  </w:abstractNum>
  <w:abstractNum w:abstractNumId="10" w15:restartNumberingAfterBreak="0">
    <w:nsid w:val="295B351F"/>
    <w:multiLevelType w:val="hybridMultilevel"/>
    <w:tmpl w:val="256E487C"/>
    <w:lvl w:ilvl="0" w:tplc="498E5170">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3A1BF6"/>
    <w:multiLevelType w:val="hybridMultilevel"/>
    <w:tmpl w:val="F2BE1ACE"/>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2" w15:restartNumberingAfterBreak="0">
    <w:nsid w:val="328014BC"/>
    <w:multiLevelType w:val="hybridMultilevel"/>
    <w:tmpl w:val="66543E5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3" w15:restartNumberingAfterBreak="0">
    <w:nsid w:val="359A0ABC"/>
    <w:multiLevelType w:val="hybridMultilevel"/>
    <w:tmpl w:val="2B78004E"/>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4" w15:restartNumberingAfterBreak="0">
    <w:nsid w:val="360C3AD3"/>
    <w:multiLevelType w:val="multilevel"/>
    <w:tmpl w:val="B8C84C1C"/>
    <w:lvl w:ilvl="0">
      <w:start w:val="1"/>
      <w:numFmt w:val="decimal"/>
      <w:pStyle w:val="Heading1"/>
      <w:lvlText w:val="%1"/>
      <w:lvlJc w:val="left"/>
      <w:pPr>
        <w:ind w:left="432" w:hanging="432"/>
      </w:pPr>
      <w:rPr>
        <w:rFonts w:ascii="Helvetica" w:hAnsi="Helvetica" w:cs="Helvetica" w:hint="default"/>
        <w:b w:val="0"/>
        <w:bCs/>
        <w:color w:val="auto"/>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60014B"/>
    <w:multiLevelType w:val="hybridMultilevel"/>
    <w:tmpl w:val="AEE6376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6" w15:restartNumberingAfterBreak="0">
    <w:nsid w:val="38961C73"/>
    <w:multiLevelType w:val="hybridMultilevel"/>
    <w:tmpl w:val="5F6AE950"/>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7" w15:restartNumberingAfterBreak="0">
    <w:nsid w:val="3B0D3345"/>
    <w:multiLevelType w:val="multilevel"/>
    <w:tmpl w:val="C23AC8D2"/>
    <w:lvl w:ilvl="0">
      <w:start w:val="1"/>
      <w:numFmt w:val="bullet"/>
      <w:pStyle w:val="Bullet"/>
      <w:lvlText w:val=""/>
      <w:lvlJc w:val="left"/>
      <w:pPr>
        <w:ind w:left="792" w:hanging="360"/>
      </w:pPr>
      <w:rPr>
        <w:rFonts w:ascii="Symbol" w:hAnsi="Symbol" w:hint="default"/>
        <w:color w:val="BFBFBF" w:themeColor="background1" w:themeShade="BF"/>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980F27"/>
    <w:multiLevelType w:val="hybridMultilevel"/>
    <w:tmpl w:val="3A3A384A"/>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9" w15:restartNumberingAfterBreak="0">
    <w:nsid w:val="436E1B26"/>
    <w:multiLevelType w:val="multilevel"/>
    <w:tmpl w:val="E99E18B0"/>
    <w:lvl w:ilvl="0">
      <w:start w:val="9"/>
      <w:numFmt w:val="decimal"/>
      <w:lvlText w:val="%1"/>
      <w:lvlJc w:val="left"/>
      <w:pPr>
        <w:ind w:left="360" w:hanging="360"/>
      </w:pPr>
      <w:rPr>
        <w:rFonts w:eastAsiaTheme="minorHAnsi" w:hint="default"/>
        <w:color w:val="0000FF" w:themeColor="hyperlink"/>
        <w:u w:val="single"/>
      </w:rPr>
    </w:lvl>
    <w:lvl w:ilvl="1">
      <w:start w:val="2"/>
      <w:numFmt w:val="decimal"/>
      <w:lvlText w:val="%1.%2"/>
      <w:lvlJc w:val="left"/>
      <w:pPr>
        <w:ind w:left="-100" w:hanging="360"/>
      </w:pPr>
      <w:rPr>
        <w:rFonts w:eastAsiaTheme="minorHAnsi" w:hint="default"/>
        <w:color w:val="auto"/>
        <w:u w:val="none"/>
      </w:rPr>
    </w:lvl>
    <w:lvl w:ilvl="2">
      <w:start w:val="1"/>
      <w:numFmt w:val="decimal"/>
      <w:lvlText w:val="%1.%2.%3"/>
      <w:lvlJc w:val="left"/>
      <w:pPr>
        <w:ind w:left="-200" w:hanging="720"/>
      </w:pPr>
      <w:rPr>
        <w:rFonts w:eastAsiaTheme="minorHAnsi" w:hint="default"/>
        <w:color w:val="0000FF" w:themeColor="hyperlink"/>
        <w:u w:val="single"/>
      </w:rPr>
    </w:lvl>
    <w:lvl w:ilvl="3">
      <w:start w:val="1"/>
      <w:numFmt w:val="decimal"/>
      <w:lvlText w:val="%1.%2.%3.%4"/>
      <w:lvlJc w:val="left"/>
      <w:pPr>
        <w:ind w:left="-660" w:hanging="720"/>
      </w:pPr>
      <w:rPr>
        <w:rFonts w:eastAsiaTheme="minorHAnsi" w:hint="default"/>
        <w:color w:val="0000FF" w:themeColor="hyperlink"/>
        <w:u w:val="single"/>
      </w:rPr>
    </w:lvl>
    <w:lvl w:ilvl="4">
      <w:start w:val="1"/>
      <w:numFmt w:val="decimal"/>
      <w:lvlText w:val="%1.%2.%3.%4.%5"/>
      <w:lvlJc w:val="left"/>
      <w:pPr>
        <w:ind w:left="-760" w:hanging="1080"/>
      </w:pPr>
      <w:rPr>
        <w:rFonts w:eastAsiaTheme="minorHAnsi" w:hint="default"/>
        <w:color w:val="0000FF" w:themeColor="hyperlink"/>
        <w:u w:val="single"/>
      </w:rPr>
    </w:lvl>
    <w:lvl w:ilvl="5">
      <w:start w:val="1"/>
      <w:numFmt w:val="decimal"/>
      <w:lvlText w:val="%1.%2.%3.%4.%5.%6"/>
      <w:lvlJc w:val="left"/>
      <w:pPr>
        <w:ind w:left="-1220" w:hanging="1080"/>
      </w:pPr>
      <w:rPr>
        <w:rFonts w:eastAsiaTheme="minorHAnsi" w:hint="default"/>
        <w:color w:val="0000FF" w:themeColor="hyperlink"/>
        <w:u w:val="single"/>
      </w:rPr>
    </w:lvl>
    <w:lvl w:ilvl="6">
      <w:start w:val="1"/>
      <w:numFmt w:val="decimal"/>
      <w:lvlText w:val="%1.%2.%3.%4.%5.%6.%7"/>
      <w:lvlJc w:val="left"/>
      <w:pPr>
        <w:ind w:left="-1320" w:hanging="1440"/>
      </w:pPr>
      <w:rPr>
        <w:rFonts w:eastAsiaTheme="minorHAnsi" w:hint="default"/>
        <w:color w:val="0000FF" w:themeColor="hyperlink"/>
        <w:u w:val="single"/>
      </w:rPr>
    </w:lvl>
    <w:lvl w:ilvl="7">
      <w:start w:val="1"/>
      <w:numFmt w:val="decimal"/>
      <w:lvlText w:val="%1.%2.%3.%4.%5.%6.%7.%8"/>
      <w:lvlJc w:val="left"/>
      <w:pPr>
        <w:ind w:left="-1780" w:hanging="1440"/>
      </w:pPr>
      <w:rPr>
        <w:rFonts w:eastAsiaTheme="minorHAnsi" w:hint="default"/>
        <w:color w:val="0000FF" w:themeColor="hyperlink"/>
        <w:u w:val="single"/>
      </w:rPr>
    </w:lvl>
    <w:lvl w:ilvl="8">
      <w:start w:val="1"/>
      <w:numFmt w:val="decimal"/>
      <w:lvlText w:val="%1.%2.%3.%4.%5.%6.%7.%8.%9"/>
      <w:lvlJc w:val="left"/>
      <w:pPr>
        <w:ind w:left="-1880" w:hanging="1800"/>
      </w:pPr>
      <w:rPr>
        <w:rFonts w:eastAsiaTheme="minorHAnsi" w:hint="default"/>
        <w:color w:val="0000FF" w:themeColor="hyperlink"/>
        <w:u w:val="single"/>
      </w:rPr>
    </w:lvl>
  </w:abstractNum>
  <w:abstractNum w:abstractNumId="20" w15:restartNumberingAfterBreak="0">
    <w:nsid w:val="47CA5143"/>
    <w:multiLevelType w:val="multilevel"/>
    <w:tmpl w:val="9D2ACCCC"/>
    <w:lvl w:ilvl="0">
      <w:start w:val="1"/>
      <w:numFmt w:val="decimal"/>
      <w:lvlText w:val="%1"/>
      <w:lvlJc w:val="left"/>
      <w:pPr>
        <w:ind w:left="468" w:hanging="468"/>
      </w:pPr>
      <w:rPr>
        <w:rFonts w:eastAsia="Calibri" w:hint="default"/>
      </w:rPr>
    </w:lvl>
    <w:lvl w:ilvl="1">
      <w:start w:val="1"/>
      <w:numFmt w:val="decimal"/>
      <w:lvlText w:val="%1.%2"/>
      <w:lvlJc w:val="left"/>
      <w:pPr>
        <w:ind w:left="468" w:hanging="468"/>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C8B2B94"/>
    <w:multiLevelType w:val="multilevel"/>
    <w:tmpl w:val="192626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42A2144"/>
    <w:multiLevelType w:val="hybridMultilevel"/>
    <w:tmpl w:val="B69611C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1FA0E70"/>
    <w:multiLevelType w:val="hybridMultilevel"/>
    <w:tmpl w:val="7474E796"/>
    <w:lvl w:ilvl="0" w:tplc="1C090017">
      <w:start w:val="1"/>
      <w:numFmt w:val="lowerLetter"/>
      <w:lvlText w:val="%1)"/>
      <w:lvlJc w:val="left"/>
      <w:pPr>
        <w:ind w:left="107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5" w15:restartNumberingAfterBreak="0">
    <w:nsid w:val="69D27B62"/>
    <w:multiLevelType w:val="hybridMultilevel"/>
    <w:tmpl w:val="EADC7D94"/>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6" w15:restartNumberingAfterBreak="0">
    <w:nsid w:val="74DB5411"/>
    <w:multiLevelType w:val="hybridMultilevel"/>
    <w:tmpl w:val="88B06F9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7" w15:restartNumberingAfterBreak="0">
    <w:nsid w:val="779619BA"/>
    <w:multiLevelType w:val="hybridMultilevel"/>
    <w:tmpl w:val="DC94B19E"/>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8" w15:restartNumberingAfterBreak="0">
    <w:nsid w:val="7AC654FE"/>
    <w:multiLevelType w:val="hybridMultilevel"/>
    <w:tmpl w:val="726E67F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9" w15:restartNumberingAfterBreak="0">
    <w:nsid w:val="7B900676"/>
    <w:multiLevelType w:val="hybridMultilevel"/>
    <w:tmpl w:val="5F907EA0"/>
    <w:lvl w:ilvl="0" w:tplc="1C090017">
      <w:start w:val="1"/>
      <w:numFmt w:val="lowerLetter"/>
      <w:lvlText w:val="%1)"/>
      <w:lvlJc w:val="left"/>
      <w:pPr>
        <w:ind w:left="2345"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num w:numId="1">
    <w:abstractNumId w:val="17"/>
  </w:num>
  <w:num w:numId="2">
    <w:abstractNumId w:val="22"/>
  </w:num>
  <w:num w:numId="3">
    <w:abstractNumId w:val="16"/>
  </w:num>
  <w:num w:numId="4">
    <w:abstractNumId w:val="29"/>
  </w:num>
  <w:num w:numId="5">
    <w:abstractNumId w:val="13"/>
  </w:num>
  <w:num w:numId="6">
    <w:abstractNumId w:val="3"/>
  </w:num>
  <w:num w:numId="7">
    <w:abstractNumId w:val="2"/>
  </w:num>
  <w:num w:numId="8">
    <w:abstractNumId w:val="15"/>
  </w:num>
  <w:num w:numId="9">
    <w:abstractNumId w:val="24"/>
  </w:num>
  <w:num w:numId="10">
    <w:abstractNumId w:val="25"/>
  </w:num>
  <w:num w:numId="11">
    <w:abstractNumId w:val="18"/>
  </w:num>
  <w:num w:numId="12">
    <w:abstractNumId w:val="11"/>
  </w:num>
  <w:num w:numId="13">
    <w:abstractNumId w:val="7"/>
  </w:num>
  <w:num w:numId="14">
    <w:abstractNumId w:val="0"/>
  </w:num>
  <w:num w:numId="15">
    <w:abstractNumId w:val="12"/>
  </w:num>
  <w:num w:numId="16">
    <w:abstractNumId w:val="28"/>
  </w:num>
  <w:num w:numId="17">
    <w:abstractNumId w:val="27"/>
  </w:num>
  <w:num w:numId="18">
    <w:abstractNumId w:val="26"/>
  </w:num>
  <w:num w:numId="19">
    <w:abstractNumId w:val="6"/>
  </w:num>
  <w:num w:numId="20">
    <w:abstractNumId w:val="8"/>
  </w:num>
  <w:num w:numId="21">
    <w:abstractNumId w:val="9"/>
  </w:num>
  <w:num w:numId="22">
    <w:abstractNumId w:val="19"/>
  </w:num>
  <w:num w:numId="23">
    <w:abstractNumId w:val="20"/>
  </w:num>
  <w:num w:numId="24">
    <w:abstractNumId w:val="1"/>
  </w:num>
  <w:num w:numId="25">
    <w:abstractNumId w:val="21"/>
  </w:num>
  <w:num w:numId="26">
    <w:abstractNumId w:val="5"/>
  </w:num>
  <w:num w:numId="27">
    <w:abstractNumId w:val="23"/>
  </w:num>
  <w:num w:numId="28">
    <w:abstractNumId w:val="10"/>
  </w:num>
  <w:num w:numId="29">
    <w:abstractNumId w:val="4"/>
  </w:num>
  <w:num w:numId="30">
    <w:abstractNumId w:val="14"/>
  </w:num>
  <w:num w:numId="31">
    <w:abstractNumId w:val="14"/>
  </w:num>
  <w:num w:numId="3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C6"/>
    <w:rsid w:val="000029EF"/>
    <w:rsid w:val="0003563C"/>
    <w:rsid w:val="00040F81"/>
    <w:rsid w:val="000A007E"/>
    <w:rsid w:val="000F37C9"/>
    <w:rsid w:val="00104BDC"/>
    <w:rsid w:val="0011557D"/>
    <w:rsid w:val="00144299"/>
    <w:rsid w:val="00144E1C"/>
    <w:rsid w:val="001B7196"/>
    <w:rsid w:val="001B72B3"/>
    <w:rsid w:val="001D0529"/>
    <w:rsid w:val="001F20B9"/>
    <w:rsid w:val="0020152F"/>
    <w:rsid w:val="002136A7"/>
    <w:rsid w:val="002206D3"/>
    <w:rsid w:val="0026122B"/>
    <w:rsid w:val="00276CB9"/>
    <w:rsid w:val="002C4E1C"/>
    <w:rsid w:val="002D0597"/>
    <w:rsid w:val="00302E19"/>
    <w:rsid w:val="003222C3"/>
    <w:rsid w:val="00351234"/>
    <w:rsid w:val="003540CD"/>
    <w:rsid w:val="0037125B"/>
    <w:rsid w:val="0037535D"/>
    <w:rsid w:val="0038684A"/>
    <w:rsid w:val="00395A92"/>
    <w:rsid w:val="003C378A"/>
    <w:rsid w:val="003C37CB"/>
    <w:rsid w:val="003E5346"/>
    <w:rsid w:val="003E6364"/>
    <w:rsid w:val="003F36A5"/>
    <w:rsid w:val="003F7E38"/>
    <w:rsid w:val="00410E73"/>
    <w:rsid w:val="00421323"/>
    <w:rsid w:val="00427832"/>
    <w:rsid w:val="00475FE0"/>
    <w:rsid w:val="004A5C5E"/>
    <w:rsid w:val="004A6173"/>
    <w:rsid w:val="004C7FC7"/>
    <w:rsid w:val="004E3681"/>
    <w:rsid w:val="00525D95"/>
    <w:rsid w:val="0055008A"/>
    <w:rsid w:val="00570491"/>
    <w:rsid w:val="0058149A"/>
    <w:rsid w:val="005D4B80"/>
    <w:rsid w:val="005D767B"/>
    <w:rsid w:val="005E7C49"/>
    <w:rsid w:val="005F5F4E"/>
    <w:rsid w:val="0060602A"/>
    <w:rsid w:val="00626F22"/>
    <w:rsid w:val="00660929"/>
    <w:rsid w:val="00694846"/>
    <w:rsid w:val="006A5C4F"/>
    <w:rsid w:val="006C3EAF"/>
    <w:rsid w:val="006E71B8"/>
    <w:rsid w:val="006F4DF6"/>
    <w:rsid w:val="006F7C76"/>
    <w:rsid w:val="00723327"/>
    <w:rsid w:val="00725D71"/>
    <w:rsid w:val="0073488A"/>
    <w:rsid w:val="00734FD3"/>
    <w:rsid w:val="00737237"/>
    <w:rsid w:val="007773F3"/>
    <w:rsid w:val="00787843"/>
    <w:rsid w:val="00790A9B"/>
    <w:rsid w:val="007E1C91"/>
    <w:rsid w:val="007E20D7"/>
    <w:rsid w:val="00806DEE"/>
    <w:rsid w:val="00836B1C"/>
    <w:rsid w:val="0085786C"/>
    <w:rsid w:val="00873D8C"/>
    <w:rsid w:val="00882BBC"/>
    <w:rsid w:val="008831B8"/>
    <w:rsid w:val="008B7BAA"/>
    <w:rsid w:val="008C53DC"/>
    <w:rsid w:val="008C55EB"/>
    <w:rsid w:val="008C65D4"/>
    <w:rsid w:val="008D4690"/>
    <w:rsid w:val="00940EF4"/>
    <w:rsid w:val="00945A0E"/>
    <w:rsid w:val="00955D98"/>
    <w:rsid w:val="00982430"/>
    <w:rsid w:val="009911AB"/>
    <w:rsid w:val="009B0B26"/>
    <w:rsid w:val="009E1CD5"/>
    <w:rsid w:val="009F0ADC"/>
    <w:rsid w:val="009F1642"/>
    <w:rsid w:val="009F1833"/>
    <w:rsid w:val="009F188A"/>
    <w:rsid w:val="009F1A1F"/>
    <w:rsid w:val="009F43CB"/>
    <w:rsid w:val="00A00C7B"/>
    <w:rsid w:val="00A27EA7"/>
    <w:rsid w:val="00A74100"/>
    <w:rsid w:val="00A958A0"/>
    <w:rsid w:val="00AC1442"/>
    <w:rsid w:val="00AD6C3F"/>
    <w:rsid w:val="00AE50F2"/>
    <w:rsid w:val="00B131C2"/>
    <w:rsid w:val="00B37767"/>
    <w:rsid w:val="00B82FC2"/>
    <w:rsid w:val="00B90A11"/>
    <w:rsid w:val="00B95783"/>
    <w:rsid w:val="00BB1048"/>
    <w:rsid w:val="00BD4CC6"/>
    <w:rsid w:val="00BF27BC"/>
    <w:rsid w:val="00C316F7"/>
    <w:rsid w:val="00C3306E"/>
    <w:rsid w:val="00C37F53"/>
    <w:rsid w:val="00C539DA"/>
    <w:rsid w:val="00C64012"/>
    <w:rsid w:val="00C715F1"/>
    <w:rsid w:val="00C91D2A"/>
    <w:rsid w:val="00CA3085"/>
    <w:rsid w:val="00CB0263"/>
    <w:rsid w:val="00CC59F0"/>
    <w:rsid w:val="00CD321A"/>
    <w:rsid w:val="00CE695F"/>
    <w:rsid w:val="00D00C83"/>
    <w:rsid w:val="00D10D83"/>
    <w:rsid w:val="00D44E81"/>
    <w:rsid w:val="00D574F3"/>
    <w:rsid w:val="00D64680"/>
    <w:rsid w:val="00D652A4"/>
    <w:rsid w:val="00D94831"/>
    <w:rsid w:val="00DB27E3"/>
    <w:rsid w:val="00DF24FF"/>
    <w:rsid w:val="00E042BE"/>
    <w:rsid w:val="00E2365F"/>
    <w:rsid w:val="00E47AA7"/>
    <w:rsid w:val="00E77DA6"/>
    <w:rsid w:val="00E91B5B"/>
    <w:rsid w:val="00EA458C"/>
    <w:rsid w:val="00EB3C78"/>
    <w:rsid w:val="00ED45C2"/>
    <w:rsid w:val="00EF3FC0"/>
    <w:rsid w:val="00F02E01"/>
    <w:rsid w:val="00F05709"/>
    <w:rsid w:val="00F2521E"/>
    <w:rsid w:val="00F340F7"/>
    <w:rsid w:val="00F507B7"/>
    <w:rsid w:val="00F534D3"/>
    <w:rsid w:val="00F54049"/>
    <w:rsid w:val="00F91FE8"/>
    <w:rsid w:val="00FA48BF"/>
    <w:rsid w:val="00FB77E3"/>
    <w:rsid w:val="00F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F3534"/>
  <w15:docId w15:val="{F9589BEE-BB02-42DA-9C84-BC10A30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4A"/>
    <w:pPr>
      <w:keepNext/>
      <w:keepLines/>
      <w:numPr>
        <w:numId w:val="30"/>
      </w:numPr>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numPr>
        <w:ilvl w:val="1"/>
        <w:numId w:val="30"/>
      </w:numPr>
      <w:spacing w:after="120"/>
      <w:outlineLvl w:val="1"/>
    </w:pPr>
    <w:rPr>
      <w:rFonts w:ascii="Calibri" w:eastAsiaTheme="majorEastAsia" w:hAnsi="Calibri" w:cstheme="majorBidi"/>
      <w:b/>
      <w:color w:val="0077A0"/>
      <w:sz w:val="32"/>
      <w:szCs w:val="26"/>
    </w:rPr>
  </w:style>
  <w:style w:type="paragraph" w:styleId="Heading3">
    <w:name w:val="heading 3"/>
    <w:basedOn w:val="Normal"/>
    <w:next w:val="Normal"/>
    <w:link w:val="Heading3Char"/>
    <w:uiPriority w:val="9"/>
    <w:qFormat/>
    <w:rsid w:val="00D574F3"/>
    <w:pPr>
      <w:keepNext/>
      <w:numPr>
        <w:ilvl w:val="2"/>
        <w:numId w:val="30"/>
      </w:numPr>
      <w:tabs>
        <w:tab w:val="left" w:pos="-89"/>
        <w:tab w:val="left" w:pos="451"/>
        <w:tab w:val="left" w:pos="991"/>
        <w:tab w:val="left" w:pos="2160"/>
        <w:tab w:val="left" w:pos="3600"/>
        <w:tab w:val="left" w:pos="4320"/>
        <w:tab w:val="left" w:pos="5040"/>
        <w:tab w:val="left" w:pos="7920"/>
      </w:tabs>
      <w:spacing w:after="0" w:line="215" w:lineRule="auto"/>
      <w:ind w:right="504"/>
      <w:jc w:val="both"/>
      <w:outlineLvl w:val="2"/>
    </w:pPr>
    <w:rPr>
      <w:rFonts w:ascii="Arial" w:eastAsia="Times New Roman" w:hAnsi="Arial" w:cs="Times New Roman"/>
      <w:b/>
      <w:bCs/>
      <w:sz w:val="24"/>
      <w:szCs w:val="24"/>
      <w:lang w:val="en-GB"/>
    </w:rPr>
  </w:style>
  <w:style w:type="paragraph" w:styleId="Heading4">
    <w:name w:val="heading 4"/>
    <w:basedOn w:val="Normal"/>
    <w:next w:val="Normal"/>
    <w:link w:val="Heading4Char"/>
    <w:uiPriority w:val="9"/>
    <w:semiHidden/>
    <w:unhideWhenUsed/>
    <w:qFormat/>
    <w:rsid w:val="00D64680"/>
    <w:pPr>
      <w:keepNext/>
      <w:keepLines/>
      <w:numPr>
        <w:ilvl w:val="3"/>
        <w:numId w:val="30"/>
      </w:numPr>
      <w:spacing w:before="40" w:after="0" w:line="240" w:lineRule="auto"/>
      <w:outlineLvl w:val="3"/>
    </w:pPr>
    <w:rPr>
      <w:rFonts w:asciiTheme="majorHAnsi" w:eastAsiaTheme="majorEastAsia" w:hAnsiTheme="majorHAnsi" w:cstheme="majorBidi"/>
      <w:i/>
      <w:iCs/>
      <w:color w:val="365F91" w:themeColor="accent1" w:themeShade="BF"/>
      <w:sz w:val="24"/>
      <w:lang w:val="en-GB"/>
    </w:rPr>
  </w:style>
  <w:style w:type="paragraph" w:styleId="Heading5">
    <w:name w:val="heading 5"/>
    <w:basedOn w:val="Normal"/>
    <w:next w:val="Normal"/>
    <w:link w:val="Heading5Char"/>
    <w:uiPriority w:val="9"/>
    <w:semiHidden/>
    <w:unhideWhenUsed/>
    <w:qFormat/>
    <w:rsid w:val="00C91D2A"/>
    <w:pPr>
      <w:keepNext/>
      <w:keepLines/>
      <w:numPr>
        <w:ilvl w:val="4"/>
        <w:numId w:val="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D2A"/>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D2A"/>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D2A"/>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D2A"/>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7B"/>
    <w:rPr>
      <w:rFonts w:ascii="Tahoma" w:hAnsi="Tahoma" w:cs="Tahoma"/>
      <w:sz w:val="16"/>
      <w:szCs w:val="16"/>
    </w:rPr>
  </w:style>
  <w:style w:type="paragraph" w:styleId="BodyText">
    <w:name w:val="Body Text"/>
    <w:basedOn w:val="Normal"/>
    <w:link w:val="BodyTextChar"/>
    <w:uiPriority w:val="99"/>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99"/>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character" w:styleId="Hyperlink">
    <w:name w:val="Hyperlink"/>
    <w:basedOn w:val="DefaultParagraphFont"/>
    <w:uiPriority w:val="99"/>
    <w:unhideWhenUsed/>
    <w:rsid w:val="003C37CB"/>
    <w:rPr>
      <w:color w:val="0000FF" w:themeColor="hyperlink"/>
      <w:u w:val="single"/>
    </w:rPr>
  </w:style>
  <w:style w:type="paragraph" w:styleId="FootnoteText">
    <w:name w:val="footnote text"/>
    <w:basedOn w:val="Normal"/>
    <w:link w:val="FootnoteTextChar"/>
    <w:unhideWhenUsed/>
    <w:rsid w:val="003C37CB"/>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rsid w:val="003C37CB"/>
    <w:rPr>
      <w:rFonts w:ascii="Arial" w:hAnsi="Arial"/>
      <w:sz w:val="20"/>
      <w:szCs w:val="20"/>
      <w:lang w:val="en-GB"/>
    </w:rPr>
  </w:style>
  <w:style w:type="character" w:styleId="FootnoteReference">
    <w:name w:val="footnote reference"/>
    <w:basedOn w:val="DefaultParagraphFont"/>
    <w:unhideWhenUsed/>
    <w:rsid w:val="003C37CB"/>
    <w:rPr>
      <w:vertAlign w:val="superscript"/>
    </w:rPr>
  </w:style>
  <w:style w:type="paragraph" w:customStyle="1" w:styleId="Bullet">
    <w:name w:val="Bullet"/>
    <w:aliases w:val="bu"/>
    <w:rsid w:val="00E042BE"/>
    <w:pPr>
      <w:numPr>
        <w:numId w:val="1"/>
      </w:numPr>
      <w:spacing w:before="60" w:after="60" w:line="240" w:lineRule="auto"/>
    </w:pPr>
    <w:rPr>
      <w:rFonts w:ascii="Arial" w:eastAsia="Times New Roman" w:hAnsi="Arial" w:cs="Times New Roman"/>
      <w:sz w:val="20"/>
      <w:szCs w:val="20"/>
    </w:rPr>
  </w:style>
  <w:style w:type="paragraph" w:customStyle="1" w:styleId="Bullet2">
    <w:name w:val="Bullet2"/>
    <w:aliases w:val="b2"/>
    <w:basedOn w:val="Bullet"/>
    <w:rsid w:val="00E042BE"/>
    <w:pPr>
      <w:numPr>
        <w:ilvl w:val="1"/>
      </w:numPr>
    </w:pPr>
  </w:style>
  <w:style w:type="paragraph" w:customStyle="1" w:styleId="Bullet3">
    <w:name w:val="Bullet 3"/>
    <w:aliases w:val="b3"/>
    <w:basedOn w:val="Bullet2"/>
    <w:rsid w:val="00E042BE"/>
    <w:pPr>
      <w:numPr>
        <w:ilvl w:val="2"/>
      </w:numPr>
    </w:pPr>
  </w:style>
  <w:style w:type="table" w:styleId="TableGrid">
    <w:name w:val="Table Grid"/>
    <w:basedOn w:val="TableNormal"/>
    <w:rsid w:val="00E042BE"/>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aliases w:val="WHO Table"/>
    <w:basedOn w:val="TableNorm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table" w:customStyle="1" w:styleId="WHOTable1">
    <w:name w:val="WHO Table1"/>
    <w:basedOn w:val="TableNormal"/>
    <w:next w:val="TableProfession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ListParagraph">
    <w:name w:val="List Paragraph"/>
    <w:basedOn w:val="Normal"/>
    <w:link w:val="ListParagraphChar"/>
    <w:uiPriority w:val="34"/>
    <w:qFormat/>
    <w:rsid w:val="009F1642"/>
    <w:pPr>
      <w:ind w:left="720"/>
      <w:contextualSpacing/>
    </w:pPr>
  </w:style>
  <w:style w:type="character" w:customStyle="1" w:styleId="Heading3Char">
    <w:name w:val="Heading 3 Char"/>
    <w:basedOn w:val="DefaultParagraphFont"/>
    <w:link w:val="Heading3"/>
    <w:uiPriority w:val="9"/>
    <w:rsid w:val="00D574F3"/>
    <w:rPr>
      <w:rFonts w:ascii="Arial" w:eastAsia="Times New Roman" w:hAnsi="Arial" w:cs="Times New Roman"/>
      <w:b/>
      <w:bCs/>
      <w:sz w:val="24"/>
      <w:szCs w:val="24"/>
      <w:lang w:val="en-GB"/>
    </w:rPr>
  </w:style>
  <w:style w:type="numbering" w:customStyle="1" w:styleId="NoList1">
    <w:name w:val="No List1"/>
    <w:next w:val="NoList"/>
    <w:uiPriority w:val="99"/>
    <w:semiHidden/>
    <w:unhideWhenUsed/>
    <w:rsid w:val="00D574F3"/>
  </w:style>
  <w:style w:type="table" w:customStyle="1" w:styleId="TableGrid1">
    <w:name w:val="Table Grid1"/>
    <w:basedOn w:val="TableNormal"/>
    <w:next w:val="TableGrid"/>
    <w:uiPriority w:val="59"/>
    <w:rsid w:val="00D574F3"/>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574F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D574F3"/>
    <w:rPr>
      <w:rFonts w:ascii="Cambria" w:eastAsia="Times New Roman" w:hAnsi="Cambria" w:cs="Times New Roman"/>
      <w:color w:val="17365D"/>
      <w:spacing w:val="5"/>
      <w:kern w:val="28"/>
      <w:sz w:val="52"/>
      <w:szCs w:val="52"/>
    </w:rPr>
  </w:style>
  <w:style w:type="character" w:styleId="PageNumber">
    <w:name w:val="page number"/>
    <w:basedOn w:val="DefaultParagraphFont"/>
    <w:rsid w:val="00D574F3"/>
  </w:style>
  <w:style w:type="character" w:styleId="CommentReference">
    <w:name w:val="annotation reference"/>
    <w:uiPriority w:val="99"/>
    <w:semiHidden/>
    <w:unhideWhenUsed/>
    <w:rsid w:val="00D574F3"/>
    <w:rPr>
      <w:sz w:val="16"/>
      <w:szCs w:val="16"/>
    </w:rPr>
  </w:style>
  <w:style w:type="paragraph" w:styleId="CommentText">
    <w:name w:val="annotation text"/>
    <w:basedOn w:val="Normal"/>
    <w:link w:val="CommentTextChar"/>
    <w:uiPriority w:val="99"/>
    <w:unhideWhenUsed/>
    <w:rsid w:val="00D574F3"/>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74F3"/>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D574F3"/>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574F3"/>
    <w:rPr>
      <w:b/>
      <w:bCs/>
    </w:rPr>
  </w:style>
  <w:style w:type="character" w:customStyle="1" w:styleId="CommentSubjectChar1">
    <w:name w:val="Comment Subject Char1"/>
    <w:basedOn w:val="CommentTextChar"/>
    <w:uiPriority w:val="99"/>
    <w:semiHidden/>
    <w:rsid w:val="00D574F3"/>
    <w:rPr>
      <w:rFonts w:ascii="Calibri" w:eastAsia="Calibri" w:hAnsi="Calibri" w:cs="Times New Roman"/>
      <w:b/>
      <w:bCs/>
      <w:sz w:val="20"/>
      <w:szCs w:val="20"/>
    </w:rPr>
  </w:style>
  <w:style w:type="paragraph" w:styleId="BodyTextIndent">
    <w:name w:val="Body Text Indent"/>
    <w:basedOn w:val="Normal"/>
    <w:link w:val="BodyTextIndentChar"/>
    <w:rsid w:val="00D574F3"/>
    <w:pPr>
      <w:spacing w:after="0" w:line="240" w:lineRule="auto"/>
      <w:ind w:firstLine="720"/>
    </w:pPr>
    <w:rPr>
      <w:rFonts w:ascii="Times New Roman" w:eastAsia="Times New Roman" w:hAnsi="Times New Roman" w:cs="Times New Roman"/>
      <w:sz w:val="24"/>
      <w:szCs w:val="24"/>
      <w:lang w:val="en-GB" w:eastAsia="zh-CN"/>
    </w:rPr>
  </w:style>
  <w:style w:type="character" w:customStyle="1" w:styleId="BodyTextIndentChar">
    <w:name w:val="Body Text Indent Char"/>
    <w:basedOn w:val="DefaultParagraphFont"/>
    <w:link w:val="BodyTextIndent"/>
    <w:rsid w:val="00D574F3"/>
    <w:rPr>
      <w:rFonts w:ascii="Times New Roman" w:eastAsia="Times New Roman" w:hAnsi="Times New Roman" w:cs="Times New Roman"/>
      <w:sz w:val="24"/>
      <w:szCs w:val="24"/>
      <w:lang w:val="en-GB" w:eastAsia="zh-CN"/>
    </w:rPr>
  </w:style>
  <w:style w:type="paragraph" w:customStyle="1" w:styleId="WHO">
    <w:name w:val="WHO"/>
    <w:basedOn w:val="Normal"/>
    <w:rsid w:val="00D574F3"/>
    <w:pPr>
      <w:spacing w:after="0" w:line="240" w:lineRule="auto"/>
    </w:pPr>
    <w:rPr>
      <w:rFonts w:ascii="Times New Roman" w:eastAsia="Times New Roman" w:hAnsi="Times New Roman" w:cs="Times New Roman"/>
      <w:sz w:val="24"/>
      <w:szCs w:val="24"/>
      <w:lang w:val="en-GB" w:eastAsia="zh-CN"/>
    </w:rPr>
  </w:style>
  <w:style w:type="paragraph" w:customStyle="1" w:styleId="Itemheading">
    <w:name w:val="Itemheading"/>
    <w:basedOn w:val="Normal"/>
    <w:rsid w:val="00D574F3"/>
    <w:pPr>
      <w:keepNext/>
      <w:tabs>
        <w:tab w:val="left" w:pos="709"/>
        <w:tab w:val="left" w:pos="1134"/>
        <w:tab w:val="left" w:pos="2835"/>
      </w:tabs>
      <w:spacing w:before="120" w:after="60" w:line="240" w:lineRule="auto"/>
      <w:ind w:left="709" w:hanging="709"/>
    </w:pPr>
    <w:rPr>
      <w:rFonts w:ascii="Times New Roman" w:eastAsia="Times New Roman" w:hAnsi="Times New Roman" w:cs="Times New Roman"/>
      <w:sz w:val="24"/>
      <w:szCs w:val="24"/>
      <w:u w:val="single"/>
      <w:lang w:val="en-GB" w:eastAsia="zh-CN"/>
    </w:rPr>
  </w:style>
  <w:style w:type="paragraph" w:customStyle="1" w:styleId="txtappl">
    <w:name w:val="txtappl"/>
    <w:basedOn w:val="Normal"/>
    <w:rsid w:val="00D574F3"/>
    <w:pPr>
      <w:keepNext/>
      <w:spacing w:after="0" w:line="240" w:lineRule="auto"/>
      <w:ind w:left="709"/>
    </w:pPr>
    <w:rPr>
      <w:rFonts w:ascii="Times New Roman" w:eastAsia="Times New Roman" w:hAnsi="Times New Roman" w:cs="Times New Roman"/>
      <w:sz w:val="24"/>
      <w:szCs w:val="24"/>
      <w:lang w:val="en-GB" w:eastAsia="zh-CN"/>
    </w:rPr>
  </w:style>
  <w:style w:type="paragraph" w:styleId="NormalWeb">
    <w:name w:val="Normal (Web)"/>
    <w:basedOn w:val="Normal"/>
    <w:uiPriority w:val="99"/>
    <w:rsid w:val="00D574F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74F3"/>
    <w:rPr>
      <w:rFonts w:ascii="Calibri" w:eastAsia="Calibri" w:hAnsi="Calibri" w:cs="Times New Roman"/>
      <w:b/>
      <w:bCs/>
      <w:sz w:val="20"/>
      <w:szCs w:val="20"/>
    </w:rPr>
  </w:style>
  <w:style w:type="paragraph" w:styleId="NoSpacing">
    <w:name w:val="No Spacing"/>
    <w:uiPriority w:val="1"/>
    <w:qFormat/>
    <w:rsid w:val="00D574F3"/>
    <w:pPr>
      <w:spacing w:after="0" w:line="240" w:lineRule="auto"/>
    </w:pPr>
    <w:rPr>
      <w:rFonts w:ascii="Calibri" w:eastAsia="Calibri" w:hAnsi="Calibri" w:cs="Times New Roman"/>
      <w:lang w:val="en-ZW"/>
    </w:rPr>
  </w:style>
  <w:style w:type="character" w:customStyle="1" w:styleId="BodyTextChar1">
    <w:name w:val="Body Text Char1"/>
    <w:basedOn w:val="DefaultParagraphFont"/>
    <w:uiPriority w:val="99"/>
    <w:semiHidden/>
    <w:rsid w:val="00D574F3"/>
  </w:style>
  <w:style w:type="character" w:customStyle="1" w:styleId="BodyText3Char">
    <w:name w:val="Body Text 3 Char"/>
    <w:basedOn w:val="DefaultParagraphFont"/>
    <w:link w:val="BodyText3"/>
    <w:rsid w:val="00D574F3"/>
    <w:rPr>
      <w:rFonts w:ascii="Calibri" w:eastAsia="Calibri" w:hAnsi="Calibri" w:cs="Times New Roman"/>
      <w:sz w:val="16"/>
      <w:szCs w:val="16"/>
    </w:rPr>
  </w:style>
  <w:style w:type="paragraph" w:styleId="BodyText3">
    <w:name w:val="Body Text 3"/>
    <w:basedOn w:val="Normal"/>
    <w:link w:val="BodyText3Char"/>
    <w:unhideWhenUsed/>
    <w:rsid w:val="00D574F3"/>
    <w:pPr>
      <w:spacing w:after="120"/>
    </w:pPr>
    <w:rPr>
      <w:rFonts w:ascii="Calibri" w:eastAsia="Calibri" w:hAnsi="Calibri" w:cs="Times New Roman"/>
      <w:sz w:val="16"/>
      <w:szCs w:val="16"/>
    </w:rPr>
  </w:style>
  <w:style w:type="character" w:customStyle="1" w:styleId="BodyText3Char1">
    <w:name w:val="Body Text 3 Char1"/>
    <w:basedOn w:val="DefaultParagraphFont"/>
    <w:semiHidden/>
    <w:rsid w:val="00D574F3"/>
    <w:rPr>
      <w:sz w:val="16"/>
      <w:szCs w:val="16"/>
    </w:rPr>
  </w:style>
  <w:style w:type="numbering" w:customStyle="1" w:styleId="NoList11">
    <w:name w:val="No List11"/>
    <w:next w:val="NoList"/>
    <w:uiPriority w:val="99"/>
    <w:semiHidden/>
    <w:unhideWhenUsed/>
    <w:rsid w:val="00D574F3"/>
  </w:style>
  <w:style w:type="table" w:customStyle="1" w:styleId="TableGrid11">
    <w:name w:val="Table Grid11"/>
    <w:basedOn w:val="TableNormal"/>
    <w:next w:val="TableGrid"/>
    <w:uiPriority w:val="59"/>
    <w:rsid w:val="00D574F3"/>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4F3"/>
    <w:pPr>
      <w:autoSpaceDE w:val="0"/>
      <w:autoSpaceDN w:val="0"/>
      <w:adjustRightInd w:val="0"/>
      <w:spacing w:after="0" w:line="240" w:lineRule="auto"/>
    </w:pPr>
    <w:rPr>
      <w:rFonts w:ascii="HLCLLL+Arial" w:eastAsia="Times New Roman" w:hAnsi="HLCLLL+Arial" w:cs="HLCLLL+Arial"/>
      <w:color w:val="000000"/>
      <w:sz w:val="24"/>
      <w:szCs w:val="24"/>
    </w:rPr>
  </w:style>
  <w:style w:type="paragraph" w:styleId="Revision">
    <w:name w:val="Revision"/>
    <w:hidden/>
    <w:uiPriority w:val="99"/>
    <w:semiHidden/>
    <w:rsid w:val="00D574F3"/>
    <w:pPr>
      <w:spacing w:after="0" w:line="240" w:lineRule="auto"/>
    </w:pPr>
    <w:rPr>
      <w:rFonts w:ascii="Calibri" w:hAnsi="Calibri"/>
      <w:lang w:val="en-GB"/>
    </w:rPr>
  </w:style>
  <w:style w:type="character" w:customStyle="1" w:styleId="apple-converted-space">
    <w:name w:val="apple-converted-space"/>
    <w:basedOn w:val="DefaultParagraphFont"/>
    <w:rsid w:val="00D574F3"/>
  </w:style>
  <w:style w:type="paragraph" w:styleId="TOCHeading">
    <w:name w:val="TOC Heading"/>
    <w:basedOn w:val="Heading1"/>
    <w:next w:val="Normal"/>
    <w:uiPriority w:val="39"/>
    <w:semiHidden/>
    <w:unhideWhenUsed/>
    <w:qFormat/>
    <w:rsid w:val="00D574F3"/>
    <w:pPr>
      <w:spacing w:before="480" w:beforeAutospacing="0" w:after="0"/>
      <w:outlineLvl w:val="9"/>
    </w:pPr>
    <w:rPr>
      <w:rFonts w:ascii="Cambria" w:eastAsia="Times New Roman" w:hAnsi="Cambria" w:cs="Times New Roman"/>
      <w:bCs/>
      <w:color w:val="365F91"/>
      <w:sz w:val="28"/>
      <w:szCs w:val="28"/>
      <w:lang w:val="es-ES"/>
    </w:rPr>
  </w:style>
  <w:style w:type="paragraph" w:styleId="TOC2">
    <w:name w:val="toc 2"/>
    <w:basedOn w:val="Normal"/>
    <w:next w:val="Normal"/>
    <w:autoRedefine/>
    <w:uiPriority w:val="39"/>
    <w:unhideWhenUsed/>
    <w:qFormat/>
    <w:rsid w:val="00D574F3"/>
    <w:pPr>
      <w:spacing w:after="0" w:line="280" w:lineRule="atLeast"/>
      <w:ind w:left="220" w:hanging="680"/>
    </w:pPr>
    <w:rPr>
      <w:rFonts w:ascii="Calibri" w:hAnsi="Calibri"/>
      <w:smallCaps/>
      <w:lang w:val="en-GB"/>
    </w:rPr>
  </w:style>
  <w:style w:type="paragraph" w:styleId="TOC1">
    <w:name w:val="toc 1"/>
    <w:basedOn w:val="Normal"/>
    <w:next w:val="Normal"/>
    <w:autoRedefine/>
    <w:uiPriority w:val="39"/>
    <w:unhideWhenUsed/>
    <w:qFormat/>
    <w:rsid w:val="00D574F3"/>
    <w:pPr>
      <w:spacing w:before="120" w:after="0" w:line="280" w:lineRule="atLeast"/>
      <w:ind w:hanging="680"/>
    </w:pPr>
    <w:rPr>
      <w:rFonts w:ascii="Calibri" w:hAnsi="Calibri"/>
      <w:b/>
      <w:caps/>
      <w:lang w:val="en-GB"/>
    </w:rPr>
  </w:style>
  <w:style w:type="paragraph" w:styleId="TOC3">
    <w:name w:val="toc 3"/>
    <w:basedOn w:val="Normal"/>
    <w:next w:val="Normal"/>
    <w:autoRedefine/>
    <w:uiPriority w:val="39"/>
    <w:unhideWhenUsed/>
    <w:qFormat/>
    <w:rsid w:val="00D574F3"/>
    <w:pPr>
      <w:spacing w:after="0" w:line="280" w:lineRule="atLeast"/>
      <w:ind w:left="440" w:hanging="680"/>
    </w:pPr>
    <w:rPr>
      <w:rFonts w:ascii="Calibri" w:hAnsi="Calibri"/>
      <w:i/>
      <w:lang w:val="en-GB"/>
    </w:rPr>
  </w:style>
  <w:style w:type="paragraph" w:styleId="TOC4">
    <w:name w:val="toc 4"/>
    <w:basedOn w:val="Normal"/>
    <w:next w:val="Normal"/>
    <w:autoRedefine/>
    <w:uiPriority w:val="39"/>
    <w:unhideWhenUsed/>
    <w:rsid w:val="00D574F3"/>
    <w:pPr>
      <w:spacing w:after="0" w:line="280" w:lineRule="atLeast"/>
      <w:ind w:left="660" w:hanging="680"/>
    </w:pPr>
    <w:rPr>
      <w:rFonts w:ascii="Calibri" w:hAnsi="Calibri"/>
      <w:sz w:val="18"/>
      <w:szCs w:val="18"/>
      <w:lang w:val="en-GB"/>
    </w:rPr>
  </w:style>
  <w:style w:type="paragraph" w:styleId="TOC5">
    <w:name w:val="toc 5"/>
    <w:basedOn w:val="Normal"/>
    <w:next w:val="Normal"/>
    <w:autoRedefine/>
    <w:uiPriority w:val="39"/>
    <w:unhideWhenUsed/>
    <w:rsid w:val="00D574F3"/>
    <w:pPr>
      <w:spacing w:after="0" w:line="280" w:lineRule="atLeast"/>
      <w:ind w:left="880" w:hanging="680"/>
    </w:pPr>
    <w:rPr>
      <w:rFonts w:ascii="Calibri" w:hAnsi="Calibri"/>
      <w:sz w:val="18"/>
      <w:szCs w:val="18"/>
      <w:lang w:val="en-GB"/>
    </w:rPr>
  </w:style>
  <w:style w:type="paragraph" w:styleId="TOC6">
    <w:name w:val="toc 6"/>
    <w:basedOn w:val="Normal"/>
    <w:next w:val="Normal"/>
    <w:autoRedefine/>
    <w:uiPriority w:val="39"/>
    <w:unhideWhenUsed/>
    <w:rsid w:val="00D574F3"/>
    <w:pPr>
      <w:spacing w:after="0" w:line="280" w:lineRule="atLeast"/>
      <w:ind w:left="1100" w:hanging="680"/>
    </w:pPr>
    <w:rPr>
      <w:rFonts w:ascii="Calibri" w:hAnsi="Calibri"/>
      <w:sz w:val="18"/>
      <w:szCs w:val="18"/>
      <w:lang w:val="en-GB"/>
    </w:rPr>
  </w:style>
  <w:style w:type="paragraph" w:styleId="TOC7">
    <w:name w:val="toc 7"/>
    <w:basedOn w:val="Normal"/>
    <w:next w:val="Normal"/>
    <w:autoRedefine/>
    <w:uiPriority w:val="39"/>
    <w:unhideWhenUsed/>
    <w:rsid w:val="00D574F3"/>
    <w:pPr>
      <w:spacing w:after="0" w:line="280" w:lineRule="atLeast"/>
      <w:ind w:left="1320" w:hanging="680"/>
    </w:pPr>
    <w:rPr>
      <w:rFonts w:ascii="Calibri" w:hAnsi="Calibri"/>
      <w:sz w:val="18"/>
      <w:szCs w:val="18"/>
      <w:lang w:val="en-GB"/>
    </w:rPr>
  </w:style>
  <w:style w:type="paragraph" w:styleId="TOC8">
    <w:name w:val="toc 8"/>
    <w:basedOn w:val="Normal"/>
    <w:next w:val="Normal"/>
    <w:autoRedefine/>
    <w:uiPriority w:val="39"/>
    <w:unhideWhenUsed/>
    <w:rsid w:val="00D574F3"/>
    <w:pPr>
      <w:spacing w:after="0" w:line="280" w:lineRule="atLeast"/>
      <w:ind w:left="1540" w:hanging="680"/>
    </w:pPr>
    <w:rPr>
      <w:rFonts w:ascii="Calibri" w:hAnsi="Calibri"/>
      <w:sz w:val="18"/>
      <w:szCs w:val="18"/>
      <w:lang w:val="en-GB"/>
    </w:rPr>
  </w:style>
  <w:style w:type="paragraph" w:styleId="TOC9">
    <w:name w:val="toc 9"/>
    <w:basedOn w:val="Normal"/>
    <w:next w:val="Normal"/>
    <w:autoRedefine/>
    <w:uiPriority w:val="39"/>
    <w:unhideWhenUsed/>
    <w:rsid w:val="00D574F3"/>
    <w:pPr>
      <w:spacing w:after="0" w:line="280" w:lineRule="atLeast"/>
      <w:ind w:left="1760" w:hanging="680"/>
    </w:pPr>
    <w:rPr>
      <w:rFonts w:ascii="Calibri" w:hAnsi="Calibri"/>
      <w:sz w:val="18"/>
      <w:szCs w:val="18"/>
      <w:lang w:val="en-GB"/>
    </w:rPr>
  </w:style>
  <w:style w:type="character" w:styleId="Strong">
    <w:name w:val="Strong"/>
    <w:basedOn w:val="DefaultParagraphFont"/>
    <w:uiPriority w:val="22"/>
    <w:qFormat/>
    <w:rsid w:val="00D574F3"/>
    <w:rPr>
      <w:b/>
      <w:bCs/>
    </w:rPr>
  </w:style>
  <w:style w:type="paragraph" w:styleId="Date">
    <w:name w:val="Date"/>
    <w:basedOn w:val="Normal"/>
    <w:next w:val="Normal"/>
    <w:link w:val="DateChar"/>
    <w:uiPriority w:val="99"/>
    <w:unhideWhenUsed/>
    <w:rsid w:val="00D574F3"/>
    <w:pPr>
      <w:spacing w:after="0" w:line="240" w:lineRule="auto"/>
    </w:pPr>
    <w:rPr>
      <w:rFonts w:ascii="Times New Roman" w:eastAsia="MS Mincho" w:hAnsi="Times New Roman" w:cs="Times New Roman"/>
    </w:rPr>
  </w:style>
  <w:style w:type="character" w:customStyle="1" w:styleId="DateChar">
    <w:name w:val="Date Char"/>
    <w:basedOn w:val="DefaultParagraphFont"/>
    <w:link w:val="Date"/>
    <w:uiPriority w:val="99"/>
    <w:rsid w:val="00D574F3"/>
    <w:rPr>
      <w:rFonts w:ascii="Times New Roman" w:eastAsia="MS Mincho" w:hAnsi="Times New Roman" w:cs="Times New Roman"/>
    </w:rPr>
  </w:style>
  <w:style w:type="paragraph" w:styleId="Subtitle">
    <w:name w:val="Subtitle"/>
    <w:basedOn w:val="Normal"/>
    <w:link w:val="SubtitleChar"/>
    <w:uiPriority w:val="11"/>
    <w:qFormat/>
    <w:rsid w:val="00D574F3"/>
    <w:pPr>
      <w:spacing w:after="60" w:line="240" w:lineRule="auto"/>
      <w:jc w:val="center"/>
      <w:outlineLvl w:val="1"/>
    </w:pPr>
    <w:rPr>
      <w:rFonts w:ascii="Arial" w:eastAsia="MS Mincho" w:hAnsi="Arial" w:cs="Arial"/>
    </w:rPr>
  </w:style>
  <w:style w:type="character" w:customStyle="1" w:styleId="SubtitleChar">
    <w:name w:val="Subtitle Char"/>
    <w:basedOn w:val="DefaultParagraphFont"/>
    <w:link w:val="Subtitle"/>
    <w:uiPriority w:val="11"/>
    <w:rsid w:val="00D574F3"/>
    <w:rPr>
      <w:rFonts w:ascii="Arial" w:eastAsia="MS Mincho" w:hAnsi="Arial" w:cs="Arial"/>
    </w:rPr>
  </w:style>
  <w:style w:type="table" w:customStyle="1" w:styleId="WHOTable2">
    <w:name w:val="WHO Table2"/>
    <w:basedOn w:val="TableNormal"/>
    <w:next w:val="TableProfessional"/>
    <w:rsid w:val="00D574F3"/>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D574F3"/>
    <w:rPr>
      <w:color w:val="800080" w:themeColor="followedHyperlink"/>
      <w:u w:val="single"/>
    </w:rPr>
  </w:style>
  <w:style w:type="character" w:customStyle="1" w:styleId="Heading4Char">
    <w:name w:val="Heading 4 Char"/>
    <w:basedOn w:val="DefaultParagraphFont"/>
    <w:link w:val="Heading4"/>
    <w:uiPriority w:val="9"/>
    <w:semiHidden/>
    <w:rsid w:val="00D64680"/>
    <w:rPr>
      <w:rFonts w:asciiTheme="majorHAnsi" w:eastAsiaTheme="majorEastAsia" w:hAnsiTheme="majorHAnsi" w:cstheme="majorBidi"/>
      <w:i/>
      <w:iCs/>
      <w:color w:val="365F91" w:themeColor="accent1" w:themeShade="BF"/>
      <w:sz w:val="24"/>
      <w:lang w:val="en-GB"/>
    </w:rPr>
  </w:style>
  <w:style w:type="numbering" w:customStyle="1" w:styleId="NoList2">
    <w:name w:val="No List2"/>
    <w:next w:val="NoList"/>
    <w:uiPriority w:val="99"/>
    <w:semiHidden/>
    <w:unhideWhenUsed/>
    <w:rsid w:val="00D64680"/>
  </w:style>
  <w:style w:type="table" w:customStyle="1" w:styleId="WHOTable21">
    <w:name w:val="WHO Table 21"/>
    <w:basedOn w:val="TableNormal"/>
    <w:next w:val="TableGrid"/>
    <w:uiPriority w:val="59"/>
    <w:rsid w:val="00D64680"/>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64680"/>
  </w:style>
  <w:style w:type="table" w:customStyle="1" w:styleId="TableGrid12">
    <w:name w:val="Table Grid12"/>
    <w:basedOn w:val="TableNormal"/>
    <w:next w:val="TableGrid"/>
    <w:rsid w:val="00D64680"/>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64680"/>
  </w:style>
  <w:style w:type="paragraph" w:customStyle="1" w:styleId="TableBodyLeft">
    <w:name w:val="Table Body Left"/>
    <w:rsid w:val="00D64680"/>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D64680"/>
    <w:pPr>
      <w:keepNext/>
      <w:keepLines/>
      <w:spacing w:before="80" w:after="40" w:line="240" w:lineRule="auto"/>
      <w:ind w:left="144"/>
    </w:pPr>
    <w:rPr>
      <w:rFonts w:ascii="Arial" w:eastAsia="Times New Roman" w:hAnsi="Arial" w:cs="Times New Roman"/>
      <w:color w:val="FFFFFF" w:themeColor="background1"/>
      <w:sz w:val="18"/>
      <w:szCs w:val="20"/>
    </w:rPr>
  </w:style>
  <w:style w:type="table" w:customStyle="1" w:styleId="WHOTable3">
    <w:name w:val="WHO Table3"/>
    <w:basedOn w:val="TableNormal"/>
    <w:next w:val="TableProfessional"/>
    <w:rsid w:val="00D64680"/>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customStyle="1" w:styleId="Heading1Agency">
    <w:name w:val="Heading 1 (Agency)"/>
    <w:basedOn w:val="Normal"/>
    <w:next w:val="Normal"/>
    <w:rsid w:val="00D64680"/>
    <w:pPr>
      <w:keepNext/>
      <w:numPr>
        <w:numId w:val="2"/>
      </w:numPr>
      <w:spacing w:before="280" w:after="220" w:line="280" w:lineRule="atLeast"/>
      <w:jc w:val="both"/>
      <w:outlineLvl w:val="0"/>
    </w:pPr>
    <w:rPr>
      <w:rFonts w:ascii="Arial" w:eastAsia="Verdana" w:hAnsi="Arial" w:cs="Arial"/>
      <w:b/>
      <w:bCs/>
      <w:kern w:val="32"/>
      <w:sz w:val="27"/>
      <w:szCs w:val="27"/>
      <w:lang w:val="en-GB" w:eastAsia="en-GB"/>
    </w:rPr>
  </w:style>
  <w:style w:type="paragraph" w:customStyle="1" w:styleId="Heading2Agency">
    <w:name w:val="Heading 2 (Agency)"/>
    <w:basedOn w:val="Normal"/>
    <w:next w:val="Normal"/>
    <w:rsid w:val="00D64680"/>
    <w:pPr>
      <w:keepNext/>
      <w:numPr>
        <w:ilvl w:val="1"/>
        <w:numId w:val="2"/>
      </w:numPr>
      <w:spacing w:before="280" w:after="220" w:line="280" w:lineRule="atLeast"/>
      <w:jc w:val="both"/>
      <w:outlineLvl w:val="1"/>
    </w:pPr>
    <w:rPr>
      <w:rFonts w:ascii="Arial" w:eastAsia="Verdana" w:hAnsi="Arial" w:cs="Arial"/>
      <w:b/>
      <w:bCs/>
      <w:i/>
      <w:kern w:val="32"/>
      <w:lang w:val="en-GB" w:eastAsia="en-GB"/>
    </w:rPr>
  </w:style>
  <w:style w:type="paragraph" w:customStyle="1" w:styleId="Heading3Agency">
    <w:name w:val="Heading 3 (Agency)"/>
    <w:basedOn w:val="Normal"/>
    <w:next w:val="Normal"/>
    <w:rsid w:val="00D64680"/>
    <w:pPr>
      <w:keepNext/>
      <w:numPr>
        <w:ilvl w:val="2"/>
        <w:numId w:val="2"/>
      </w:numPr>
      <w:spacing w:before="280" w:after="220" w:line="280" w:lineRule="atLeast"/>
      <w:jc w:val="both"/>
      <w:outlineLvl w:val="2"/>
    </w:pPr>
    <w:rPr>
      <w:rFonts w:ascii="Arial" w:eastAsia="Verdana" w:hAnsi="Arial" w:cs="Arial"/>
      <w:b/>
      <w:bCs/>
      <w:kern w:val="32"/>
      <w:lang w:val="en-GB" w:eastAsia="en-GB"/>
    </w:rPr>
  </w:style>
  <w:style w:type="paragraph" w:customStyle="1" w:styleId="Heading4Agency">
    <w:name w:val="Heading 4 (Agency)"/>
    <w:basedOn w:val="Heading3Agency"/>
    <w:next w:val="Normal"/>
    <w:rsid w:val="00D64680"/>
    <w:pPr>
      <w:numPr>
        <w:ilvl w:val="3"/>
      </w:numPr>
      <w:outlineLvl w:val="3"/>
    </w:pPr>
    <w:rPr>
      <w:i/>
      <w:sz w:val="18"/>
      <w:szCs w:val="18"/>
    </w:rPr>
  </w:style>
  <w:style w:type="paragraph" w:customStyle="1" w:styleId="Heading5Agency">
    <w:name w:val="Heading 5 (Agency)"/>
    <w:basedOn w:val="Heading4Agency"/>
    <w:next w:val="Normal"/>
    <w:rsid w:val="00D64680"/>
    <w:pPr>
      <w:numPr>
        <w:ilvl w:val="4"/>
      </w:numPr>
      <w:outlineLvl w:val="4"/>
    </w:pPr>
    <w:rPr>
      <w:i w:val="0"/>
    </w:rPr>
  </w:style>
  <w:style w:type="paragraph" w:customStyle="1" w:styleId="Heading6Agency">
    <w:name w:val="Heading 6 (Agency)"/>
    <w:basedOn w:val="Heading5Agency"/>
    <w:next w:val="Normal"/>
    <w:semiHidden/>
    <w:rsid w:val="00D64680"/>
    <w:pPr>
      <w:numPr>
        <w:ilvl w:val="5"/>
      </w:numPr>
      <w:tabs>
        <w:tab w:val="num" w:pos="360"/>
      </w:tabs>
      <w:outlineLvl w:val="5"/>
    </w:pPr>
  </w:style>
  <w:style w:type="paragraph" w:customStyle="1" w:styleId="Heading7Agency">
    <w:name w:val="Heading 7 (Agency)"/>
    <w:basedOn w:val="Heading6Agency"/>
    <w:next w:val="Normal"/>
    <w:semiHidden/>
    <w:rsid w:val="00D64680"/>
    <w:pPr>
      <w:numPr>
        <w:ilvl w:val="6"/>
      </w:numPr>
      <w:tabs>
        <w:tab w:val="num" w:pos="360"/>
      </w:tabs>
      <w:outlineLvl w:val="6"/>
    </w:pPr>
  </w:style>
  <w:style w:type="paragraph" w:customStyle="1" w:styleId="Heading8Agency">
    <w:name w:val="Heading 8 (Agency)"/>
    <w:basedOn w:val="Heading7Agency"/>
    <w:next w:val="Normal"/>
    <w:semiHidden/>
    <w:rsid w:val="00D64680"/>
    <w:pPr>
      <w:numPr>
        <w:ilvl w:val="7"/>
      </w:numPr>
      <w:outlineLvl w:val="7"/>
    </w:pPr>
  </w:style>
  <w:style w:type="paragraph" w:customStyle="1" w:styleId="Heading9Agency">
    <w:name w:val="Heading 9 (Agency)"/>
    <w:basedOn w:val="Heading8Agency"/>
    <w:next w:val="Normal"/>
    <w:semiHidden/>
    <w:rsid w:val="00D64680"/>
    <w:pPr>
      <w:numPr>
        <w:ilvl w:val="8"/>
      </w:numPr>
      <w:outlineLvl w:val="8"/>
    </w:pPr>
  </w:style>
  <w:style w:type="table" w:customStyle="1" w:styleId="TableGrid111">
    <w:name w:val="Table Grid111"/>
    <w:basedOn w:val="TableNormal"/>
    <w:next w:val="TableGrid"/>
    <w:uiPriority w:val="59"/>
    <w:rsid w:val="00D64680"/>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91D2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91D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91D2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1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1D2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news/btif-revi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E576-3547-4CD3-9B4F-BC7FABA8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0</TotalTime>
  <Pages>22</Pages>
  <Words>3815</Words>
  <Characters>21750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Yuvarasen Gounden</dc:creator>
  <cp:lastModifiedBy>Duduzile Ntoko</cp:lastModifiedBy>
  <cp:revision>2</cp:revision>
  <dcterms:created xsi:type="dcterms:W3CDTF">2020-11-30T11:08:00Z</dcterms:created>
  <dcterms:modified xsi:type="dcterms:W3CDTF">2020-11-30T11:08:00Z</dcterms:modified>
</cp:coreProperties>
</file>