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9923" w:type="dxa"/>
        <w:tblInd w:w="-147" w:type="dxa"/>
        <w:tblBorders>
          <w:top w:val="single" w:sz="8" w:space="0" w:color="0074A0"/>
          <w:left w:val="single" w:sz="8" w:space="0" w:color="0074A0"/>
          <w:bottom w:val="single" w:sz="8" w:space="0" w:color="0074A0"/>
          <w:right w:val="single" w:sz="8" w:space="0" w:color="0074A0"/>
          <w:insideH w:val="single" w:sz="8" w:space="0" w:color="0074A0"/>
          <w:insideV w:val="single" w:sz="8" w:space="0" w:color="0074A0"/>
        </w:tblBorders>
        <w:tblLook w:val="04A0" w:firstRow="1" w:lastRow="0" w:firstColumn="1" w:lastColumn="0" w:noHBand="0" w:noVBand="1"/>
      </w:tblPr>
      <w:tblGrid>
        <w:gridCol w:w="9923"/>
      </w:tblGrid>
      <w:tr w:rsidR="007447C5" w:rsidRPr="00677606" w14:paraId="6A9FE551" w14:textId="77777777" w:rsidTr="007447C5">
        <w:tc>
          <w:tcPr>
            <w:tcW w:w="9923" w:type="dxa"/>
          </w:tcPr>
          <w:p w14:paraId="72E45550" w14:textId="3D1A9D7B" w:rsidR="007447C5" w:rsidRPr="00677606" w:rsidRDefault="007447C5" w:rsidP="007447C5">
            <w:pPr>
              <w:spacing w:before="120"/>
              <w:jc w:val="center"/>
              <w:rPr>
                <w:rFonts w:cs="Arial"/>
                <w:b/>
                <w:bCs/>
              </w:rPr>
            </w:pPr>
            <w:r w:rsidRPr="00677606">
              <w:rPr>
                <w:rFonts w:cs="Arial"/>
                <w:b/>
                <w:bCs/>
              </w:rPr>
              <w:t>SCREENING PROCESS INSTRUCTION</w:t>
            </w:r>
          </w:p>
          <w:p w14:paraId="3CA9DFEA" w14:textId="6F53B30B" w:rsidR="007447C5" w:rsidRPr="00677606" w:rsidRDefault="007447C5" w:rsidP="007447C5">
            <w:pPr>
              <w:spacing w:before="120"/>
              <w:jc w:val="both"/>
              <w:rPr>
                <w:rFonts w:cs="Arial"/>
              </w:rPr>
            </w:pPr>
            <w:r w:rsidRPr="00677606">
              <w:rPr>
                <w:rFonts w:cs="Arial"/>
              </w:rPr>
              <w:t xml:space="preserve">This template shall be used on receipt of a new human medicine application for registration to verify that all the required information for evaluation has been provided to </w:t>
            </w:r>
            <w:r w:rsidR="005452CD">
              <w:rPr>
                <w:rFonts w:cs="Arial"/>
              </w:rPr>
              <w:t xml:space="preserve">the South African </w:t>
            </w:r>
            <w:r w:rsidR="00F06A74">
              <w:rPr>
                <w:rFonts w:cs="Arial"/>
              </w:rPr>
              <w:t>Health Products Regulatory Authority (</w:t>
            </w:r>
            <w:r w:rsidRPr="00677606">
              <w:rPr>
                <w:rFonts w:cs="Arial"/>
              </w:rPr>
              <w:t>SAHPRA</w:t>
            </w:r>
            <w:r w:rsidR="00F06A74">
              <w:rPr>
                <w:rFonts w:cs="Arial"/>
              </w:rPr>
              <w:t>)</w:t>
            </w:r>
            <w:r w:rsidRPr="00677606">
              <w:rPr>
                <w:rFonts w:cs="Arial"/>
              </w:rPr>
              <w:t xml:space="preserve">. It is also used for follow-up sequences that may be required for the new registration. </w:t>
            </w:r>
          </w:p>
          <w:p w14:paraId="5BFFE59A" w14:textId="41183E91" w:rsidR="007447C5" w:rsidRPr="00677606" w:rsidRDefault="007447C5" w:rsidP="007447C5">
            <w:pPr>
              <w:spacing w:before="120"/>
              <w:jc w:val="both"/>
              <w:rPr>
                <w:rFonts w:cs="Arial"/>
              </w:rPr>
            </w:pPr>
            <w:r w:rsidRPr="00677606">
              <w:rPr>
                <w:rFonts w:cs="Arial"/>
              </w:rPr>
              <w:t xml:space="preserve">Verify if the applicant has completed all relevant fields on the received application form and ensure that all hyperlinks are included and tested for ease of navigation by the screener. </w:t>
            </w:r>
          </w:p>
          <w:p w14:paraId="03183DBC" w14:textId="77777777" w:rsidR="007447C5" w:rsidRPr="00677606" w:rsidRDefault="007447C5" w:rsidP="007447C5">
            <w:pPr>
              <w:spacing w:before="120"/>
              <w:jc w:val="both"/>
              <w:rPr>
                <w:rFonts w:cs="Arial"/>
              </w:rPr>
            </w:pPr>
            <w:r w:rsidRPr="00677606">
              <w:rPr>
                <w:rFonts w:cs="Arial"/>
              </w:rPr>
              <w:t>For a new sequence related to a response to screening queries, complete the product information and the relevant changes with hyperlinks.</w:t>
            </w:r>
          </w:p>
          <w:p w14:paraId="54050147" w14:textId="77777777" w:rsidR="007447C5" w:rsidRPr="00677606" w:rsidRDefault="007447C5" w:rsidP="007447C5">
            <w:pPr>
              <w:spacing w:before="120"/>
              <w:jc w:val="both"/>
              <w:rPr>
                <w:rFonts w:cs="Arial"/>
              </w:rPr>
            </w:pPr>
            <w:r w:rsidRPr="00165C13">
              <w:rPr>
                <w:rFonts w:cs="Arial"/>
                <w:b/>
                <w:bCs/>
              </w:rPr>
              <w:t>Note</w:t>
            </w:r>
            <w:r w:rsidRPr="00677606">
              <w:rPr>
                <w:rFonts w:cs="Arial"/>
              </w:rPr>
              <w:t xml:space="preserve"> that the greyed-out fields are not required for screening.</w:t>
            </w:r>
          </w:p>
          <w:p w14:paraId="73750078" w14:textId="5F0EF289" w:rsidR="007447C5" w:rsidRPr="00BC2C46" w:rsidRDefault="007447C5" w:rsidP="007447C5">
            <w:pPr>
              <w:spacing w:before="120"/>
              <w:rPr>
                <w:rFonts w:cs="Arial"/>
                <w:b/>
                <w:bCs/>
              </w:rPr>
            </w:pPr>
            <w:r w:rsidRPr="00165C13">
              <w:rPr>
                <w:rFonts w:cs="Arial"/>
                <w:b/>
                <w:bCs/>
              </w:rPr>
              <w:t>C - Compulsory</w:t>
            </w:r>
          </w:p>
        </w:tc>
      </w:tr>
    </w:tbl>
    <w:p w14:paraId="6F2B72E6" w14:textId="2981C80D" w:rsidR="003100B0" w:rsidRPr="00677606" w:rsidRDefault="003100B0" w:rsidP="003100B0">
      <w:pPr>
        <w:spacing w:before="120"/>
        <w:jc w:val="both"/>
        <w:rPr>
          <w:rFonts w:cs="Arial"/>
        </w:rPr>
      </w:pPr>
    </w:p>
    <w:tbl>
      <w:tblPr>
        <w:tblStyle w:val="TableGrid"/>
        <w:tblW w:w="5325" w:type="pct"/>
        <w:tblInd w:w="0" w:type="dxa"/>
        <w:tblLook w:val="04A0" w:firstRow="1" w:lastRow="0" w:firstColumn="1" w:lastColumn="0" w:noHBand="0" w:noVBand="1"/>
      </w:tblPr>
      <w:tblGrid>
        <w:gridCol w:w="3958"/>
        <w:gridCol w:w="5819"/>
      </w:tblGrid>
      <w:tr w:rsidR="000E0767" w:rsidRPr="00677606" w14:paraId="57856A3E" w14:textId="77777777" w:rsidTr="00165C13">
        <w:tc>
          <w:tcPr>
            <w:tcW w:w="5000" w:type="pct"/>
            <w:gridSpan w:val="2"/>
            <w:shd w:val="clear" w:color="auto" w:fill="0077A0"/>
          </w:tcPr>
          <w:p w14:paraId="29E529E8" w14:textId="77777777" w:rsidR="000E0767" w:rsidRPr="00677606" w:rsidRDefault="000E0767" w:rsidP="00A50CB8">
            <w:pPr>
              <w:spacing w:before="40" w:after="20"/>
              <w:rPr>
                <w:b/>
                <w:color w:val="C9C9C9"/>
              </w:rPr>
            </w:pPr>
            <w:r w:rsidRPr="00165C13">
              <w:rPr>
                <w:b/>
                <w:color w:val="FFFFFF" w:themeColor="background1"/>
              </w:rPr>
              <w:t>Product information</w:t>
            </w:r>
          </w:p>
        </w:tc>
      </w:tr>
      <w:tr w:rsidR="000E0767" w:rsidRPr="00677606" w14:paraId="19CDFFE4" w14:textId="77777777" w:rsidTr="007447C5">
        <w:tc>
          <w:tcPr>
            <w:tcW w:w="2024" w:type="pct"/>
          </w:tcPr>
          <w:p w14:paraId="3449B8DF" w14:textId="77777777" w:rsidR="000E0767" w:rsidRPr="00677606" w:rsidRDefault="000E0767" w:rsidP="00A50CB8">
            <w:pPr>
              <w:spacing w:before="40" w:after="20"/>
            </w:pPr>
            <w:r w:rsidRPr="00677606">
              <w:t>Application ID</w:t>
            </w:r>
          </w:p>
        </w:tc>
        <w:tc>
          <w:tcPr>
            <w:tcW w:w="2976" w:type="pct"/>
          </w:tcPr>
          <w:p w14:paraId="0B460F84" w14:textId="77777777" w:rsidR="000E0767" w:rsidRPr="00677606" w:rsidRDefault="000E0767" w:rsidP="00A50CB8">
            <w:pPr>
              <w:spacing w:before="40" w:after="20"/>
              <w:rPr>
                <w:color w:val="A6A6A6" w:themeColor="background1" w:themeShade="A6"/>
              </w:rPr>
            </w:pPr>
          </w:p>
        </w:tc>
      </w:tr>
      <w:tr w:rsidR="000E0767" w:rsidRPr="00677606" w14:paraId="6697D2FE" w14:textId="77777777" w:rsidTr="007447C5">
        <w:tc>
          <w:tcPr>
            <w:tcW w:w="2024" w:type="pct"/>
          </w:tcPr>
          <w:p w14:paraId="0EDE8581" w14:textId="77777777" w:rsidR="000E0767" w:rsidRPr="00677606" w:rsidRDefault="000E0767" w:rsidP="00A50CB8">
            <w:pPr>
              <w:spacing w:before="40" w:after="20"/>
            </w:pPr>
            <w:r w:rsidRPr="00677606">
              <w:t>Applicant name</w:t>
            </w:r>
          </w:p>
        </w:tc>
        <w:tc>
          <w:tcPr>
            <w:tcW w:w="2976" w:type="pct"/>
          </w:tcPr>
          <w:p w14:paraId="09B457C5" w14:textId="77777777" w:rsidR="000E0767" w:rsidRPr="00677606" w:rsidRDefault="000E0767" w:rsidP="00A50CB8">
            <w:pPr>
              <w:spacing w:before="40" w:after="20"/>
            </w:pPr>
            <w:r w:rsidRPr="00677606">
              <w:rPr>
                <w:color w:val="A6A6A6" w:themeColor="background1" w:themeShade="A6"/>
              </w:rPr>
              <w:t>{Licensed Name}</w:t>
            </w:r>
          </w:p>
        </w:tc>
      </w:tr>
      <w:tr w:rsidR="000E0767" w:rsidRPr="00677606" w14:paraId="0FB194FB" w14:textId="77777777" w:rsidTr="007447C5">
        <w:tc>
          <w:tcPr>
            <w:tcW w:w="2024" w:type="pct"/>
          </w:tcPr>
          <w:p w14:paraId="69863D7A" w14:textId="77777777" w:rsidR="000E0767" w:rsidRPr="00677606" w:rsidRDefault="000E0767" w:rsidP="00A50CB8">
            <w:pPr>
              <w:spacing w:before="40" w:after="20"/>
            </w:pPr>
            <w:r w:rsidRPr="00677606">
              <w:t>Master product application number/s</w:t>
            </w:r>
          </w:p>
        </w:tc>
        <w:tc>
          <w:tcPr>
            <w:tcW w:w="2976" w:type="pct"/>
          </w:tcPr>
          <w:p w14:paraId="5DF15E0A" w14:textId="77777777" w:rsidR="000E0767" w:rsidRPr="00677606" w:rsidRDefault="000E0767" w:rsidP="00A50CB8">
            <w:pPr>
              <w:spacing w:before="40" w:after="20"/>
            </w:pPr>
          </w:p>
        </w:tc>
      </w:tr>
      <w:tr w:rsidR="000E0767" w:rsidRPr="00677606" w14:paraId="3F842B28" w14:textId="77777777" w:rsidTr="007447C5">
        <w:tc>
          <w:tcPr>
            <w:tcW w:w="2024" w:type="pct"/>
          </w:tcPr>
          <w:p w14:paraId="2AAD1184" w14:textId="77777777" w:rsidR="000E0767" w:rsidRPr="00677606" w:rsidRDefault="000E0767" w:rsidP="00A50CB8">
            <w:pPr>
              <w:spacing w:before="40" w:after="20"/>
            </w:pPr>
            <w:r w:rsidRPr="00677606">
              <w:t>Duplicate product application number/s</w:t>
            </w:r>
          </w:p>
        </w:tc>
        <w:tc>
          <w:tcPr>
            <w:tcW w:w="2976" w:type="pct"/>
          </w:tcPr>
          <w:p w14:paraId="4C85AE7F" w14:textId="77777777" w:rsidR="000E0767" w:rsidRPr="00677606" w:rsidRDefault="000E0767" w:rsidP="00A50CB8">
            <w:pPr>
              <w:spacing w:before="40" w:after="20"/>
            </w:pPr>
          </w:p>
        </w:tc>
      </w:tr>
      <w:tr w:rsidR="000E0767" w:rsidRPr="00677606" w14:paraId="0DDB3765" w14:textId="77777777" w:rsidTr="007447C5">
        <w:tc>
          <w:tcPr>
            <w:tcW w:w="2024" w:type="pct"/>
          </w:tcPr>
          <w:p w14:paraId="4C788262" w14:textId="77777777" w:rsidR="000E0767" w:rsidRPr="00677606" w:rsidRDefault="000E0767" w:rsidP="00A50CB8">
            <w:pPr>
              <w:spacing w:before="40" w:after="20"/>
            </w:pPr>
            <w:r w:rsidRPr="00677606">
              <w:t>Sequence number</w:t>
            </w:r>
          </w:p>
        </w:tc>
        <w:tc>
          <w:tcPr>
            <w:tcW w:w="2976" w:type="pct"/>
          </w:tcPr>
          <w:p w14:paraId="462ED62C" w14:textId="77777777" w:rsidR="000E0767" w:rsidRPr="00677606" w:rsidRDefault="000E0767" w:rsidP="00A50CB8">
            <w:pPr>
              <w:spacing w:before="40" w:after="20"/>
            </w:pPr>
          </w:p>
        </w:tc>
      </w:tr>
      <w:tr w:rsidR="000E0767" w:rsidRPr="00677606" w14:paraId="74D6A733" w14:textId="77777777" w:rsidTr="007447C5">
        <w:tc>
          <w:tcPr>
            <w:tcW w:w="2024" w:type="pct"/>
          </w:tcPr>
          <w:p w14:paraId="2DE8D644" w14:textId="77777777" w:rsidR="000E0767" w:rsidRPr="00677606" w:rsidRDefault="000E0767" w:rsidP="00A50CB8">
            <w:pPr>
              <w:spacing w:before="40" w:after="20"/>
            </w:pPr>
            <w:r w:rsidRPr="00677606">
              <w:t>Master product proprietary name/s</w:t>
            </w:r>
          </w:p>
        </w:tc>
        <w:tc>
          <w:tcPr>
            <w:tcW w:w="2976" w:type="pct"/>
          </w:tcPr>
          <w:p w14:paraId="5870A77F" w14:textId="77777777" w:rsidR="000E0767" w:rsidRPr="00677606" w:rsidRDefault="000E0767" w:rsidP="00A50CB8">
            <w:pPr>
              <w:spacing w:before="40" w:after="20"/>
            </w:pPr>
          </w:p>
        </w:tc>
      </w:tr>
      <w:tr w:rsidR="000E0767" w:rsidRPr="00677606" w14:paraId="28E4F374" w14:textId="77777777" w:rsidTr="007447C5">
        <w:tc>
          <w:tcPr>
            <w:tcW w:w="2024" w:type="pct"/>
          </w:tcPr>
          <w:p w14:paraId="69D9373A" w14:textId="77777777" w:rsidR="000E0767" w:rsidRPr="00677606" w:rsidRDefault="000E0767" w:rsidP="00A50CB8">
            <w:pPr>
              <w:spacing w:before="40" w:after="20"/>
            </w:pPr>
            <w:r w:rsidRPr="00677606">
              <w:t xml:space="preserve">Duplicate product proprietary name/s </w:t>
            </w:r>
          </w:p>
        </w:tc>
        <w:tc>
          <w:tcPr>
            <w:tcW w:w="2976" w:type="pct"/>
          </w:tcPr>
          <w:p w14:paraId="4D2894E5" w14:textId="77777777" w:rsidR="000E0767" w:rsidRPr="00677606" w:rsidRDefault="000E0767" w:rsidP="00A50CB8">
            <w:pPr>
              <w:spacing w:before="40" w:after="20"/>
              <w:rPr>
                <w:i/>
                <w:color w:val="C9C9C9"/>
              </w:rPr>
            </w:pPr>
          </w:p>
        </w:tc>
      </w:tr>
      <w:tr w:rsidR="000E0767" w:rsidRPr="00677606" w14:paraId="2392A2B9" w14:textId="77777777" w:rsidTr="007447C5">
        <w:tc>
          <w:tcPr>
            <w:tcW w:w="2024" w:type="pct"/>
          </w:tcPr>
          <w:p w14:paraId="725C6FF2" w14:textId="77777777" w:rsidR="000E0767" w:rsidRPr="00677606" w:rsidRDefault="000E0767" w:rsidP="00A50CB8">
            <w:pPr>
              <w:spacing w:before="40" w:after="20"/>
            </w:pPr>
            <w:r w:rsidRPr="00677606">
              <w:t>Product strength(s)</w:t>
            </w:r>
          </w:p>
        </w:tc>
        <w:tc>
          <w:tcPr>
            <w:tcW w:w="2976" w:type="pct"/>
          </w:tcPr>
          <w:p w14:paraId="5F3F89B4" w14:textId="77777777" w:rsidR="000E0767" w:rsidRPr="00677606" w:rsidRDefault="000E0767" w:rsidP="00A50CB8">
            <w:pPr>
              <w:spacing w:before="40" w:after="20"/>
              <w:rPr>
                <w:i/>
                <w:color w:val="C9C9C9"/>
              </w:rPr>
            </w:pPr>
          </w:p>
        </w:tc>
      </w:tr>
      <w:tr w:rsidR="000E0767" w:rsidRPr="00677606" w14:paraId="19552924" w14:textId="77777777" w:rsidTr="007447C5">
        <w:tc>
          <w:tcPr>
            <w:tcW w:w="2024" w:type="pct"/>
          </w:tcPr>
          <w:p w14:paraId="4B794F00" w14:textId="77777777" w:rsidR="000E0767" w:rsidRPr="00677606" w:rsidRDefault="000E0767" w:rsidP="00A50CB8">
            <w:pPr>
              <w:spacing w:before="40" w:after="20"/>
            </w:pPr>
            <w:r w:rsidRPr="00677606">
              <w:t>Dosage form</w:t>
            </w:r>
          </w:p>
        </w:tc>
        <w:tc>
          <w:tcPr>
            <w:tcW w:w="2976" w:type="pct"/>
          </w:tcPr>
          <w:p w14:paraId="07D88AE5" w14:textId="77777777" w:rsidR="000E0767" w:rsidRPr="00677606" w:rsidRDefault="000E0767" w:rsidP="00A50CB8">
            <w:pPr>
              <w:spacing w:before="40" w:after="20"/>
            </w:pPr>
          </w:p>
        </w:tc>
      </w:tr>
      <w:tr w:rsidR="000E0767" w:rsidRPr="00677606" w14:paraId="2AD3EBC8" w14:textId="77777777" w:rsidTr="007447C5">
        <w:tc>
          <w:tcPr>
            <w:tcW w:w="2024" w:type="pct"/>
          </w:tcPr>
          <w:p w14:paraId="73181B86" w14:textId="77777777" w:rsidR="000E0767" w:rsidRPr="00677606" w:rsidRDefault="000E0767" w:rsidP="00A50CB8">
            <w:pPr>
              <w:spacing w:before="40" w:after="20"/>
            </w:pPr>
            <w:r w:rsidRPr="00677606">
              <w:t>API(s)</w:t>
            </w:r>
          </w:p>
        </w:tc>
        <w:tc>
          <w:tcPr>
            <w:tcW w:w="2976" w:type="pct"/>
          </w:tcPr>
          <w:p w14:paraId="7EE4CE86" w14:textId="77777777" w:rsidR="000E0767" w:rsidRPr="00677606" w:rsidRDefault="000E0767" w:rsidP="00A50CB8">
            <w:pPr>
              <w:spacing w:before="40" w:after="20"/>
            </w:pPr>
          </w:p>
        </w:tc>
      </w:tr>
      <w:tr w:rsidR="000E0767" w:rsidRPr="00677606" w14:paraId="01F18E58" w14:textId="77777777" w:rsidTr="007447C5">
        <w:tc>
          <w:tcPr>
            <w:tcW w:w="2024" w:type="pct"/>
          </w:tcPr>
          <w:p w14:paraId="1F09304C" w14:textId="77777777" w:rsidR="000E0767" w:rsidRPr="00677606" w:rsidRDefault="000E0767" w:rsidP="00A50CB8">
            <w:pPr>
              <w:spacing w:before="40" w:after="20"/>
              <w:rPr>
                <w:color w:val="000000" w:themeColor="text1"/>
              </w:rPr>
            </w:pPr>
            <w:r w:rsidRPr="00677606">
              <w:rPr>
                <w:color w:val="000000" w:themeColor="text1"/>
              </w:rPr>
              <w:t>API Manufacturer(s) - Name(s) and Address(s)</w:t>
            </w:r>
          </w:p>
        </w:tc>
        <w:tc>
          <w:tcPr>
            <w:tcW w:w="2976" w:type="pct"/>
          </w:tcPr>
          <w:p w14:paraId="3E8EA8E1" w14:textId="77777777" w:rsidR="000E0767" w:rsidRPr="00677606" w:rsidRDefault="000E0767" w:rsidP="00A50CB8">
            <w:pPr>
              <w:spacing w:before="40" w:after="20"/>
            </w:pPr>
          </w:p>
        </w:tc>
      </w:tr>
      <w:tr w:rsidR="000E0767" w:rsidRPr="00677606" w14:paraId="3625F414" w14:textId="77777777" w:rsidTr="007447C5">
        <w:tc>
          <w:tcPr>
            <w:tcW w:w="2024" w:type="pct"/>
          </w:tcPr>
          <w:p w14:paraId="2AEE67D7" w14:textId="77777777" w:rsidR="000E0767" w:rsidRPr="00677606" w:rsidRDefault="000E0767" w:rsidP="00A50CB8">
            <w:pPr>
              <w:spacing w:before="40" w:after="20"/>
              <w:rPr>
                <w:color w:val="000000" w:themeColor="text1"/>
              </w:rPr>
            </w:pPr>
            <w:r w:rsidRPr="00677606">
              <w:rPr>
                <w:color w:val="000000" w:themeColor="text1"/>
              </w:rPr>
              <w:t>DMF No./CEP No./APIMF No.</w:t>
            </w:r>
          </w:p>
        </w:tc>
        <w:tc>
          <w:tcPr>
            <w:tcW w:w="2976" w:type="pct"/>
          </w:tcPr>
          <w:p w14:paraId="17125A7C" w14:textId="77777777" w:rsidR="000E0767" w:rsidRPr="00677606" w:rsidRDefault="000E0767" w:rsidP="00A50CB8">
            <w:pPr>
              <w:spacing w:before="40" w:after="20"/>
            </w:pPr>
          </w:p>
        </w:tc>
      </w:tr>
      <w:tr w:rsidR="000E0767" w:rsidRPr="00677606" w14:paraId="3972DEC8" w14:textId="77777777" w:rsidTr="007447C5">
        <w:tc>
          <w:tcPr>
            <w:tcW w:w="2024" w:type="pct"/>
          </w:tcPr>
          <w:p w14:paraId="69118379" w14:textId="77777777" w:rsidR="000E0767" w:rsidRPr="00677606" w:rsidRDefault="000E0767" w:rsidP="00A50CB8">
            <w:pPr>
              <w:spacing w:before="40" w:after="20"/>
              <w:rPr>
                <w:color w:val="000000" w:themeColor="text1"/>
              </w:rPr>
            </w:pPr>
            <w:r w:rsidRPr="00677606">
              <w:rPr>
                <w:color w:val="000000" w:themeColor="text1"/>
              </w:rPr>
              <w:t>FPP Manufacturer(s) - Name(s) and Address(s)</w:t>
            </w:r>
          </w:p>
        </w:tc>
        <w:tc>
          <w:tcPr>
            <w:tcW w:w="2976" w:type="pct"/>
          </w:tcPr>
          <w:p w14:paraId="5FED9B7C" w14:textId="77777777" w:rsidR="000E0767" w:rsidRPr="00677606" w:rsidRDefault="000E0767" w:rsidP="00A50CB8">
            <w:pPr>
              <w:spacing w:before="40" w:after="20"/>
            </w:pPr>
          </w:p>
        </w:tc>
      </w:tr>
      <w:tr w:rsidR="000E0767" w:rsidRPr="00677606" w14:paraId="67BAD20C" w14:textId="77777777" w:rsidTr="007447C5">
        <w:tc>
          <w:tcPr>
            <w:tcW w:w="2024" w:type="pct"/>
          </w:tcPr>
          <w:p w14:paraId="06D9665E" w14:textId="77777777" w:rsidR="000E0767" w:rsidRPr="00677606" w:rsidRDefault="000E0767" w:rsidP="00A50CB8">
            <w:pPr>
              <w:spacing w:before="40" w:after="20"/>
              <w:rPr>
                <w:color w:val="000000" w:themeColor="text1"/>
              </w:rPr>
            </w:pPr>
            <w:r w:rsidRPr="00677606">
              <w:rPr>
                <w:color w:val="000000" w:themeColor="text1"/>
              </w:rPr>
              <w:t>Pharmacological classification and ATC area</w:t>
            </w:r>
          </w:p>
        </w:tc>
        <w:tc>
          <w:tcPr>
            <w:tcW w:w="2976" w:type="pct"/>
          </w:tcPr>
          <w:p w14:paraId="5D38D11B" w14:textId="77777777" w:rsidR="000E0767" w:rsidRPr="00677606" w:rsidRDefault="000E0767" w:rsidP="00A50CB8">
            <w:pPr>
              <w:spacing w:before="40" w:after="20"/>
            </w:pPr>
          </w:p>
        </w:tc>
      </w:tr>
      <w:tr w:rsidR="000E0767" w:rsidRPr="00677606" w14:paraId="1DD48739" w14:textId="77777777" w:rsidTr="007447C5">
        <w:tc>
          <w:tcPr>
            <w:tcW w:w="2024" w:type="pct"/>
          </w:tcPr>
          <w:p w14:paraId="0518FD04" w14:textId="3F5B4EA0" w:rsidR="000E0767" w:rsidRPr="00677606" w:rsidRDefault="000E0767" w:rsidP="00A50CB8">
            <w:pPr>
              <w:spacing w:before="40" w:after="20"/>
              <w:rPr>
                <w:color w:val="000000" w:themeColor="text1"/>
              </w:rPr>
            </w:pPr>
            <w:r w:rsidRPr="00677606">
              <w:rPr>
                <w:color w:val="000000" w:themeColor="text1"/>
              </w:rPr>
              <w:t>BE Report/</w:t>
            </w:r>
            <w:r w:rsidR="00F94B02" w:rsidRPr="00677606">
              <w:rPr>
                <w:color w:val="000000" w:themeColor="text1"/>
              </w:rPr>
              <w:t xml:space="preserve"> </w:t>
            </w:r>
            <w:r w:rsidRPr="00677606">
              <w:rPr>
                <w:color w:val="000000" w:themeColor="text1"/>
              </w:rPr>
              <w:t>Study No.</w:t>
            </w:r>
          </w:p>
        </w:tc>
        <w:tc>
          <w:tcPr>
            <w:tcW w:w="2976" w:type="pct"/>
          </w:tcPr>
          <w:p w14:paraId="2AAF3016" w14:textId="77777777" w:rsidR="000E0767" w:rsidRPr="00677606" w:rsidRDefault="000E0767" w:rsidP="00A50CB8">
            <w:pPr>
              <w:spacing w:before="40" w:after="20"/>
            </w:pPr>
          </w:p>
        </w:tc>
      </w:tr>
      <w:tr w:rsidR="000E0767" w:rsidRPr="00677606" w14:paraId="77D0795E" w14:textId="77777777" w:rsidTr="007447C5">
        <w:tc>
          <w:tcPr>
            <w:tcW w:w="2024" w:type="pct"/>
          </w:tcPr>
          <w:p w14:paraId="7D545744" w14:textId="77777777" w:rsidR="000E0767" w:rsidRPr="00677606" w:rsidRDefault="000E0767" w:rsidP="00A50CB8">
            <w:pPr>
              <w:spacing w:before="40" w:after="20"/>
              <w:rPr>
                <w:color w:val="000000" w:themeColor="text1"/>
              </w:rPr>
            </w:pPr>
            <w:r w:rsidRPr="00677606">
              <w:rPr>
                <w:color w:val="000000" w:themeColor="text1"/>
              </w:rPr>
              <w:t>Contract Research Organisation (CRO)</w:t>
            </w:r>
          </w:p>
        </w:tc>
        <w:tc>
          <w:tcPr>
            <w:tcW w:w="2976" w:type="pct"/>
          </w:tcPr>
          <w:p w14:paraId="27A4C96F" w14:textId="77777777" w:rsidR="000E0767" w:rsidRPr="00677606" w:rsidRDefault="000E0767" w:rsidP="00A50CB8">
            <w:pPr>
              <w:spacing w:before="40" w:after="20"/>
            </w:pPr>
          </w:p>
        </w:tc>
      </w:tr>
      <w:tr w:rsidR="000E0767" w:rsidRPr="00677606" w14:paraId="28CBBC13" w14:textId="77777777" w:rsidTr="007447C5">
        <w:tc>
          <w:tcPr>
            <w:tcW w:w="2024" w:type="pct"/>
          </w:tcPr>
          <w:p w14:paraId="13CD0762" w14:textId="77777777" w:rsidR="000E0767" w:rsidRPr="00677606" w:rsidRDefault="000E0767" w:rsidP="00A50CB8">
            <w:pPr>
              <w:spacing w:before="40" w:after="20"/>
            </w:pPr>
            <w:r w:rsidRPr="00677606">
              <w:t>Date of letter of application (1.0.1)</w:t>
            </w:r>
          </w:p>
        </w:tc>
        <w:tc>
          <w:tcPr>
            <w:tcW w:w="2976" w:type="pct"/>
          </w:tcPr>
          <w:p w14:paraId="3BA0F45F" w14:textId="77777777" w:rsidR="000E0767" w:rsidRPr="00677606" w:rsidRDefault="000E0767" w:rsidP="00A50CB8">
            <w:pPr>
              <w:spacing w:before="40" w:after="20"/>
            </w:pPr>
          </w:p>
        </w:tc>
      </w:tr>
    </w:tbl>
    <w:p w14:paraId="3F496132" w14:textId="2FB01C15" w:rsidR="003316D8" w:rsidRPr="00677606" w:rsidRDefault="003316D8" w:rsidP="003316D8">
      <w:pPr>
        <w:tabs>
          <w:tab w:val="left" w:pos="2367"/>
        </w:tabs>
      </w:pPr>
    </w:p>
    <w:p w14:paraId="0BD1EC31" w14:textId="77777777" w:rsidR="00324353" w:rsidRPr="00677606" w:rsidRDefault="00324353" w:rsidP="003316D8">
      <w:pPr>
        <w:tabs>
          <w:tab w:val="left" w:pos="2367"/>
        </w:tabs>
      </w:pPr>
    </w:p>
    <w:p w14:paraId="41018C9F" w14:textId="77777777" w:rsidR="00324353" w:rsidRPr="00677606" w:rsidRDefault="00324353" w:rsidP="003316D8">
      <w:pPr>
        <w:tabs>
          <w:tab w:val="left" w:pos="2367"/>
        </w:tabs>
      </w:pPr>
    </w:p>
    <w:tbl>
      <w:tblPr>
        <w:tblStyle w:val="TableGrid"/>
        <w:tblW w:w="5265" w:type="pct"/>
        <w:tblInd w:w="0" w:type="dxa"/>
        <w:tblLayout w:type="fixed"/>
        <w:tblLook w:val="04A0" w:firstRow="1" w:lastRow="0" w:firstColumn="1" w:lastColumn="0" w:noHBand="0" w:noVBand="1"/>
      </w:tblPr>
      <w:tblGrid>
        <w:gridCol w:w="1685"/>
        <w:gridCol w:w="344"/>
        <w:gridCol w:w="1011"/>
        <w:gridCol w:w="549"/>
        <w:gridCol w:w="367"/>
        <w:gridCol w:w="1620"/>
        <w:gridCol w:w="402"/>
        <w:gridCol w:w="1506"/>
        <w:gridCol w:w="449"/>
        <w:gridCol w:w="1734"/>
      </w:tblGrid>
      <w:tr w:rsidR="00324353" w:rsidRPr="00677606" w14:paraId="11E83E1C" w14:textId="77777777" w:rsidTr="00165C13">
        <w:tc>
          <w:tcPr>
            <w:tcW w:w="4103" w:type="pct"/>
            <w:gridSpan w:val="9"/>
            <w:tcBorders>
              <w:right w:val="nil"/>
            </w:tcBorders>
            <w:shd w:val="clear" w:color="auto" w:fill="0077A0"/>
          </w:tcPr>
          <w:p w14:paraId="04BC6189" w14:textId="77777777" w:rsidR="00324353" w:rsidRPr="00165C13" w:rsidRDefault="00324353" w:rsidP="00A50CB8">
            <w:pPr>
              <w:spacing w:before="120" w:after="120"/>
              <w:rPr>
                <w:b/>
                <w:iCs/>
                <w:color w:val="FFFFFF" w:themeColor="background1"/>
              </w:rPr>
            </w:pPr>
            <w:r w:rsidRPr="00165C13">
              <w:rPr>
                <w:b/>
                <w:iCs/>
                <w:color w:val="FFFFFF" w:themeColor="background1"/>
              </w:rPr>
              <w:t xml:space="preserve">Proposed PEM evaluation pathway </w:t>
            </w:r>
          </w:p>
        </w:tc>
        <w:tc>
          <w:tcPr>
            <w:tcW w:w="897" w:type="pct"/>
            <w:tcBorders>
              <w:left w:val="nil"/>
            </w:tcBorders>
            <w:shd w:val="clear" w:color="auto" w:fill="0077A0"/>
          </w:tcPr>
          <w:p w14:paraId="49F688BB" w14:textId="77777777" w:rsidR="00324353" w:rsidRPr="00677606" w:rsidRDefault="00324353" w:rsidP="00A50CB8">
            <w:pPr>
              <w:spacing w:before="120" w:after="120"/>
              <w:rPr>
                <w:b/>
                <w:i/>
                <w:iCs/>
              </w:rPr>
            </w:pPr>
          </w:p>
        </w:tc>
      </w:tr>
      <w:tr w:rsidR="00324353" w:rsidRPr="00677606" w14:paraId="28865912" w14:textId="77777777" w:rsidTr="00BB2BB9">
        <w:trPr>
          <w:trHeight w:val="566"/>
        </w:trPr>
        <w:tc>
          <w:tcPr>
            <w:tcW w:w="871" w:type="pct"/>
          </w:tcPr>
          <w:p w14:paraId="15A3794A" w14:textId="77777777" w:rsidR="00324353" w:rsidRPr="00677606" w:rsidRDefault="00324353" w:rsidP="00A50CB8">
            <w:pPr>
              <w:spacing w:before="120" w:after="120"/>
              <w:rPr>
                <w:iCs/>
              </w:rPr>
            </w:pPr>
            <w:r w:rsidRPr="00677606">
              <w:rPr>
                <w:iCs/>
              </w:rPr>
              <w:t>Full review</w:t>
            </w:r>
          </w:p>
        </w:tc>
        <w:tc>
          <w:tcPr>
            <w:tcW w:w="178" w:type="pct"/>
          </w:tcPr>
          <w:p w14:paraId="3B70B971" w14:textId="77777777" w:rsidR="00324353" w:rsidRPr="00677606" w:rsidRDefault="00324353" w:rsidP="00A50CB8">
            <w:pPr>
              <w:spacing w:before="120" w:after="120"/>
              <w:rPr>
                <w:iCs/>
              </w:rPr>
            </w:pPr>
          </w:p>
        </w:tc>
        <w:tc>
          <w:tcPr>
            <w:tcW w:w="807" w:type="pct"/>
            <w:gridSpan w:val="2"/>
          </w:tcPr>
          <w:p w14:paraId="6E86E84F" w14:textId="77777777" w:rsidR="00324353" w:rsidRPr="00677606" w:rsidRDefault="00324353" w:rsidP="00A50CB8">
            <w:pPr>
              <w:spacing w:before="120" w:after="120"/>
              <w:rPr>
                <w:iCs/>
              </w:rPr>
            </w:pPr>
            <w:r w:rsidRPr="00677606">
              <w:rPr>
                <w:iCs/>
              </w:rPr>
              <w:t>Abridged review</w:t>
            </w:r>
          </w:p>
        </w:tc>
        <w:tc>
          <w:tcPr>
            <w:tcW w:w="190" w:type="pct"/>
          </w:tcPr>
          <w:p w14:paraId="488B0ABF" w14:textId="77777777" w:rsidR="00324353" w:rsidRPr="00677606" w:rsidRDefault="00324353" w:rsidP="00A50CB8">
            <w:pPr>
              <w:spacing w:before="120" w:after="120"/>
              <w:rPr>
                <w:i/>
                <w:iCs/>
              </w:rPr>
            </w:pPr>
          </w:p>
        </w:tc>
        <w:tc>
          <w:tcPr>
            <w:tcW w:w="838" w:type="pct"/>
          </w:tcPr>
          <w:p w14:paraId="19281888" w14:textId="77777777" w:rsidR="00324353" w:rsidRPr="00677606" w:rsidRDefault="00324353" w:rsidP="00A50CB8">
            <w:pPr>
              <w:spacing w:before="120" w:after="120"/>
              <w:rPr>
                <w:iCs/>
              </w:rPr>
            </w:pPr>
            <w:r w:rsidRPr="00677606">
              <w:rPr>
                <w:iCs/>
              </w:rPr>
              <w:t>Verified review</w:t>
            </w:r>
          </w:p>
        </w:tc>
        <w:tc>
          <w:tcPr>
            <w:tcW w:w="208" w:type="pct"/>
          </w:tcPr>
          <w:p w14:paraId="3241D666" w14:textId="77777777" w:rsidR="00324353" w:rsidRPr="00677606" w:rsidRDefault="00324353" w:rsidP="00A50CB8">
            <w:pPr>
              <w:spacing w:before="120" w:after="120"/>
              <w:rPr>
                <w:i/>
                <w:iCs/>
              </w:rPr>
            </w:pPr>
          </w:p>
        </w:tc>
        <w:tc>
          <w:tcPr>
            <w:tcW w:w="779" w:type="pct"/>
          </w:tcPr>
          <w:p w14:paraId="22CADB5A" w14:textId="77777777" w:rsidR="00324353" w:rsidRPr="00677606" w:rsidRDefault="00324353" w:rsidP="00A50CB8">
            <w:pPr>
              <w:spacing w:before="120" w:after="120"/>
              <w:rPr>
                <w:iCs/>
              </w:rPr>
            </w:pPr>
            <w:r w:rsidRPr="00677606">
              <w:rPr>
                <w:iCs/>
              </w:rPr>
              <w:t>Collaborative Review</w:t>
            </w:r>
          </w:p>
        </w:tc>
        <w:tc>
          <w:tcPr>
            <w:tcW w:w="231" w:type="pct"/>
          </w:tcPr>
          <w:p w14:paraId="5B4DCC6F" w14:textId="77777777" w:rsidR="00324353" w:rsidRPr="00677606" w:rsidRDefault="00324353" w:rsidP="00A50CB8">
            <w:pPr>
              <w:spacing w:before="120" w:after="120"/>
              <w:rPr>
                <w:iCs/>
              </w:rPr>
            </w:pPr>
          </w:p>
        </w:tc>
        <w:tc>
          <w:tcPr>
            <w:tcW w:w="897" w:type="pct"/>
            <w:tcBorders>
              <w:bottom w:val="single" w:sz="4" w:space="0" w:color="000000"/>
            </w:tcBorders>
          </w:tcPr>
          <w:p w14:paraId="52A895C4" w14:textId="77777777" w:rsidR="00324353" w:rsidRPr="00677606" w:rsidRDefault="00324353" w:rsidP="00A50CB8">
            <w:pPr>
              <w:spacing w:before="120" w:after="120"/>
              <w:rPr>
                <w:iCs/>
              </w:rPr>
            </w:pPr>
            <w:r w:rsidRPr="00677606">
              <w:rPr>
                <w:iCs/>
              </w:rPr>
              <w:t>Specify Collaborative Review</w:t>
            </w:r>
          </w:p>
        </w:tc>
      </w:tr>
      <w:tr w:rsidR="00324353" w:rsidRPr="00677606" w14:paraId="3CF34EE2" w14:textId="77777777" w:rsidTr="00BB2BB9">
        <w:trPr>
          <w:trHeight w:val="131"/>
        </w:trPr>
        <w:tc>
          <w:tcPr>
            <w:tcW w:w="1572" w:type="pct"/>
            <w:gridSpan w:val="3"/>
          </w:tcPr>
          <w:p w14:paraId="4513CB59" w14:textId="5A251412" w:rsidR="00324353" w:rsidRPr="00677606" w:rsidRDefault="00324353" w:rsidP="00A50CB8">
            <w:pPr>
              <w:spacing w:before="120" w:after="120"/>
              <w:rPr>
                <w:iCs/>
              </w:rPr>
            </w:pPr>
            <w:r w:rsidRPr="00677606">
              <w:rPr>
                <w:iCs/>
              </w:rPr>
              <w:t>Applicant’s motivation for proposed pathway (provide hyperlinks to applicable RRA reports for reliance)</w:t>
            </w:r>
          </w:p>
        </w:tc>
        <w:tc>
          <w:tcPr>
            <w:tcW w:w="2531" w:type="pct"/>
            <w:gridSpan w:val="6"/>
            <w:tcBorders>
              <w:right w:val="nil"/>
            </w:tcBorders>
          </w:tcPr>
          <w:p w14:paraId="236CFDEF" w14:textId="77777777" w:rsidR="00324353" w:rsidRPr="00677606" w:rsidRDefault="00324353" w:rsidP="00A50CB8">
            <w:pPr>
              <w:spacing w:before="120" w:after="120"/>
              <w:rPr>
                <w:iCs/>
              </w:rPr>
            </w:pPr>
          </w:p>
        </w:tc>
        <w:tc>
          <w:tcPr>
            <w:tcW w:w="897" w:type="pct"/>
            <w:tcBorders>
              <w:left w:val="nil"/>
              <w:bottom w:val="single" w:sz="4" w:space="0" w:color="000000"/>
            </w:tcBorders>
          </w:tcPr>
          <w:p w14:paraId="2756832E" w14:textId="77777777" w:rsidR="00324353" w:rsidRPr="00677606" w:rsidRDefault="00324353" w:rsidP="00A50CB8">
            <w:pPr>
              <w:spacing w:before="120" w:after="120"/>
              <w:rPr>
                <w:i/>
                <w:iCs/>
              </w:rPr>
            </w:pPr>
          </w:p>
        </w:tc>
      </w:tr>
    </w:tbl>
    <w:p w14:paraId="761DF894" w14:textId="77777777" w:rsidR="004C008C" w:rsidRPr="00677606" w:rsidRDefault="004C008C" w:rsidP="003316D8">
      <w:pPr>
        <w:tabs>
          <w:tab w:val="left" w:pos="2367"/>
        </w:tabs>
      </w:pPr>
    </w:p>
    <w:tbl>
      <w:tblPr>
        <w:tblStyle w:val="TableGrid"/>
        <w:tblW w:w="5265" w:type="pct"/>
        <w:tblInd w:w="0" w:type="dxa"/>
        <w:tblLook w:val="04A0" w:firstRow="1" w:lastRow="0" w:firstColumn="1" w:lastColumn="0" w:noHBand="0" w:noVBand="1"/>
      </w:tblPr>
      <w:tblGrid>
        <w:gridCol w:w="1982"/>
        <w:gridCol w:w="426"/>
        <w:gridCol w:w="563"/>
        <w:gridCol w:w="1300"/>
        <w:gridCol w:w="451"/>
        <w:gridCol w:w="1907"/>
        <w:gridCol w:w="493"/>
        <w:gridCol w:w="1776"/>
        <w:gridCol w:w="774"/>
      </w:tblGrid>
      <w:tr w:rsidR="008F2BDB" w:rsidRPr="00677606" w14:paraId="1D968A88" w14:textId="77777777" w:rsidTr="00165C13">
        <w:tc>
          <w:tcPr>
            <w:tcW w:w="5000" w:type="pct"/>
            <w:gridSpan w:val="9"/>
            <w:tcBorders>
              <w:right w:val="nil"/>
            </w:tcBorders>
            <w:shd w:val="clear" w:color="auto" w:fill="0077A0"/>
          </w:tcPr>
          <w:p w14:paraId="13757F04" w14:textId="77777777" w:rsidR="008F2BDB" w:rsidRPr="00165C13" w:rsidRDefault="008F2BDB" w:rsidP="00A50CB8">
            <w:pPr>
              <w:spacing w:before="120" w:after="120"/>
              <w:rPr>
                <w:b/>
                <w:bCs/>
                <w:color w:val="FFFFFF" w:themeColor="background1"/>
              </w:rPr>
            </w:pPr>
            <w:r w:rsidRPr="00165C13">
              <w:rPr>
                <w:b/>
                <w:bCs/>
                <w:color w:val="FFFFFF" w:themeColor="background1"/>
              </w:rPr>
              <w:t xml:space="preserve">Proposed CEM evaluation pathway </w:t>
            </w:r>
          </w:p>
        </w:tc>
      </w:tr>
      <w:tr w:rsidR="008F2BDB" w:rsidRPr="00677606" w14:paraId="79D08764" w14:textId="77777777" w:rsidTr="00365E92">
        <w:trPr>
          <w:trHeight w:val="566"/>
        </w:trPr>
        <w:tc>
          <w:tcPr>
            <w:tcW w:w="1025" w:type="pct"/>
          </w:tcPr>
          <w:p w14:paraId="334D4139" w14:textId="77777777" w:rsidR="008F2BDB" w:rsidRPr="00677606" w:rsidRDefault="008F2BDB" w:rsidP="00A50CB8">
            <w:pPr>
              <w:spacing w:before="120" w:after="120"/>
            </w:pPr>
            <w:r w:rsidRPr="00677606">
              <w:t>Full review</w:t>
            </w:r>
          </w:p>
        </w:tc>
        <w:tc>
          <w:tcPr>
            <w:tcW w:w="220" w:type="pct"/>
          </w:tcPr>
          <w:p w14:paraId="35CBFBED" w14:textId="77777777" w:rsidR="008F2BDB" w:rsidRPr="00677606" w:rsidRDefault="008F2BDB" w:rsidP="00A50CB8">
            <w:pPr>
              <w:spacing w:before="120" w:after="120"/>
            </w:pPr>
          </w:p>
        </w:tc>
        <w:tc>
          <w:tcPr>
            <w:tcW w:w="963" w:type="pct"/>
            <w:gridSpan w:val="2"/>
          </w:tcPr>
          <w:p w14:paraId="6D8C933A" w14:textId="77777777" w:rsidR="008F2BDB" w:rsidRPr="00677606" w:rsidRDefault="008F2BDB" w:rsidP="00A50CB8">
            <w:pPr>
              <w:spacing w:before="120" w:after="120"/>
            </w:pPr>
            <w:r w:rsidRPr="00677606">
              <w:t>Abridged review</w:t>
            </w:r>
          </w:p>
        </w:tc>
        <w:tc>
          <w:tcPr>
            <w:tcW w:w="233" w:type="pct"/>
          </w:tcPr>
          <w:p w14:paraId="44F919FF" w14:textId="77777777" w:rsidR="008F2BDB" w:rsidRPr="00677606" w:rsidRDefault="008F2BDB" w:rsidP="00A50CB8">
            <w:pPr>
              <w:spacing w:before="120" w:after="120"/>
              <w:rPr>
                <w:b/>
                <w:bCs/>
              </w:rPr>
            </w:pPr>
          </w:p>
        </w:tc>
        <w:tc>
          <w:tcPr>
            <w:tcW w:w="986" w:type="pct"/>
          </w:tcPr>
          <w:p w14:paraId="23672447" w14:textId="6924C32C" w:rsidR="008F2BDB" w:rsidRPr="00677606" w:rsidRDefault="002F50D7" w:rsidP="00A50CB8">
            <w:pPr>
              <w:spacing w:before="120" w:after="120"/>
            </w:pPr>
            <w:r w:rsidRPr="00677606">
              <w:t>Verified Review</w:t>
            </w:r>
          </w:p>
        </w:tc>
        <w:tc>
          <w:tcPr>
            <w:tcW w:w="255" w:type="pct"/>
          </w:tcPr>
          <w:p w14:paraId="46E78D10" w14:textId="77777777" w:rsidR="008F2BDB" w:rsidRPr="00677606" w:rsidRDefault="008F2BDB" w:rsidP="00A50CB8">
            <w:pPr>
              <w:spacing w:before="120" w:after="120"/>
            </w:pPr>
          </w:p>
        </w:tc>
        <w:tc>
          <w:tcPr>
            <w:tcW w:w="918" w:type="pct"/>
          </w:tcPr>
          <w:p w14:paraId="3C1B6D6A" w14:textId="77777777" w:rsidR="008F2BDB" w:rsidRPr="00677606" w:rsidRDefault="008F2BDB" w:rsidP="00A50CB8">
            <w:pPr>
              <w:spacing w:before="120" w:after="120"/>
            </w:pPr>
            <w:r w:rsidRPr="00677606">
              <w:t>Collaborative Review</w:t>
            </w:r>
          </w:p>
        </w:tc>
        <w:tc>
          <w:tcPr>
            <w:tcW w:w="401" w:type="pct"/>
          </w:tcPr>
          <w:p w14:paraId="034143BE" w14:textId="77777777" w:rsidR="008F2BDB" w:rsidRPr="00677606" w:rsidRDefault="008F2BDB" w:rsidP="00A50CB8">
            <w:pPr>
              <w:spacing w:before="120" w:after="120"/>
              <w:rPr>
                <w:i/>
                <w:iCs/>
              </w:rPr>
            </w:pPr>
          </w:p>
        </w:tc>
      </w:tr>
      <w:tr w:rsidR="008F2BDB" w:rsidRPr="00677606" w14:paraId="2F716FD0" w14:textId="77777777" w:rsidTr="00365E92">
        <w:trPr>
          <w:trHeight w:val="131"/>
        </w:trPr>
        <w:tc>
          <w:tcPr>
            <w:tcW w:w="1536" w:type="pct"/>
            <w:gridSpan w:val="3"/>
          </w:tcPr>
          <w:p w14:paraId="4FE71073" w14:textId="5B7FD6BF" w:rsidR="008F2BDB" w:rsidRPr="00677606" w:rsidRDefault="008F2BDB" w:rsidP="00A50CB8">
            <w:pPr>
              <w:spacing w:before="120" w:after="120"/>
            </w:pPr>
            <w:r w:rsidRPr="00677606">
              <w:rPr>
                <w:iCs/>
              </w:rPr>
              <w:t>Applicant’s motivation for proposed pathway (provide hyperlinks to applicable RRA reports for reliance)</w:t>
            </w:r>
          </w:p>
        </w:tc>
        <w:tc>
          <w:tcPr>
            <w:tcW w:w="3464" w:type="pct"/>
            <w:gridSpan w:val="6"/>
            <w:tcBorders>
              <w:right w:val="single" w:sz="4" w:space="0" w:color="auto"/>
            </w:tcBorders>
          </w:tcPr>
          <w:p w14:paraId="6E6EE5C4" w14:textId="77777777" w:rsidR="008F2BDB" w:rsidRPr="00677606" w:rsidRDefault="008F2BDB" w:rsidP="00A50CB8">
            <w:pPr>
              <w:spacing w:before="120" w:after="120"/>
              <w:rPr>
                <w:i/>
                <w:iCs/>
              </w:rPr>
            </w:pPr>
          </w:p>
        </w:tc>
      </w:tr>
    </w:tbl>
    <w:p w14:paraId="20564671" w14:textId="77777777" w:rsidR="008F2BDB" w:rsidRPr="00677606" w:rsidRDefault="008F2BDB" w:rsidP="003316D8">
      <w:pPr>
        <w:tabs>
          <w:tab w:val="left" w:pos="2367"/>
        </w:tabs>
      </w:pPr>
    </w:p>
    <w:p w14:paraId="300D2098" w14:textId="77777777" w:rsidR="00050DEC" w:rsidRPr="00677606" w:rsidRDefault="00050DEC" w:rsidP="003316D8">
      <w:pPr>
        <w:tabs>
          <w:tab w:val="left" w:pos="2367"/>
        </w:tabs>
      </w:pPr>
    </w:p>
    <w:p w14:paraId="0B507413" w14:textId="77777777" w:rsidR="00050DEC" w:rsidRPr="00677606" w:rsidRDefault="00050DEC" w:rsidP="003316D8">
      <w:pPr>
        <w:tabs>
          <w:tab w:val="left" w:pos="2367"/>
        </w:tabs>
      </w:pPr>
    </w:p>
    <w:p w14:paraId="11F0E690" w14:textId="77777777" w:rsidR="00050DEC" w:rsidRPr="00677606" w:rsidRDefault="00050DEC" w:rsidP="003316D8">
      <w:pPr>
        <w:tabs>
          <w:tab w:val="left" w:pos="2367"/>
        </w:tabs>
      </w:pPr>
    </w:p>
    <w:p w14:paraId="1861B961" w14:textId="77777777" w:rsidR="00050DEC" w:rsidRPr="00677606" w:rsidRDefault="00050DEC" w:rsidP="003316D8">
      <w:pPr>
        <w:tabs>
          <w:tab w:val="left" w:pos="2367"/>
        </w:tabs>
      </w:pPr>
    </w:p>
    <w:p w14:paraId="51F657A0" w14:textId="77777777" w:rsidR="00050DEC" w:rsidRPr="00677606" w:rsidRDefault="00050DEC" w:rsidP="003316D8">
      <w:pPr>
        <w:tabs>
          <w:tab w:val="left" w:pos="2367"/>
        </w:tabs>
      </w:pPr>
    </w:p>
    <w:p w14:paraId="0F369AAB" w14:textId="77777777" w:rsidR="00050DEC" w:rsidRPr="00677606" w:rsidRDefault="00050DEC" w:rsidP="003316D8">
      <w:pPr>
        <w:tabs>
          <w:tab w:val="left" w:pos="2367"/>
        </w:tabs>
      </w:pPr>
    </w:p>
    <w:p w14:paraId="4E04667F" w14:textId="77777777" w:rsidR="00050DEC" w:rsidRPr="00677606" w:rsidRDefault="00050DEC" w:rsidP="003316D8">
      <w:pPr>
        <w:tabs>
          <w:tab w:val="left" w:pos="2367"/>
        </w:tabs>
      </w:pPr>
    </w:p>
    <w:p w14:paraId="4E9B3CB6" w14:textId="77777777" w:rsidR="00050DEC" w:rsidRPr="00677606" w:rsidRDefault="00050DEC" w:rsidP="003316D8">
      <w:pPr>
        <w:tabs>
          <w:tab w:val="left" w:pos="2367"/>
        </w:tabs>
      </w:pPr>
    </w:p>
    <w:p w14:paraId="06F9CBBF" w14:textId="77777777" w:rsidR="00050DEC" w:rsidRPr="00677606" w:rsidRDefault="00050DEC" w:rsidP="003316D8">
      <w:pPr>
        <w:tabs>
          <w:tab w:val="left" w:pos="2367"/>
        </w:tabs>
      </w:pPr>
    </w:p>
    <w:p w14:paraId="741FEB2E" w14:textId="77777777" w:rsidR="00050DEC" w:rsidRPr="00677606" w:rsidRDefault="00050DEC" w:rsidP="003316D8">
      <w:pPr>
        <w:tabs>
          <w:tab w:val="left" w:pos="2367"/>
        </w:tabs>
      </w:pPr>
    </w:p>
    <w:p w14:paraId="62939D73" w14:textId="77777777" w:rsidR="003E3B3F" w:rsidRPr="00677606" w:rsidRDefault="003E3B3F" w:rsidP="003316D8">
      <w:pPr>
        <w:tabs>
          <w:tab w:val="left" w:pos="2367"/>
        </w:tabs>
      </w:pPr>
    </w:p>
    <w:p w14:paraId="76B0C6AF" w14:textId="77777777" w:rsidR="00050DEC" w:rsidRPr="00677606" w:rsidRDefault="00050DEC" w:rsidP="003316D8">
      <w:pPr>
        <w:tabs>
          <w:tab w:val="left" w:pos="2367"/>
        </w:tabs>
      </w:pPr>
    </w:p>
    <w:p w14:paraId="043B1505" w14:textId="77777777" w:rsidR="00050DEC" w:rsidRPr="00677606" w:rsidRDefault="00050DEC" w:rsidP="003316D8">
      <w:pPr>
        <w:tabs>
          <w:tab w:val="left" w:pos="2367"/>
        </w:tabs>
      </w:pPr>
    </w:p>
    <w:tbl>
      <w:tblPr>
        <w:tblW w:w="94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3"/>
        <w:gridCol w:w="5125"/>
        <w:gridCol w:w="1312"/>
        <w:gridCol w:w="1583"/>
      </w:tblGrid>
      <w:tr w:rsidR="00C51FD0" w:rsidRPr="00677606" w14:paraId="708BD9C8" w14:textId="77777777" w:rsidTr="00165C13">
        <w:trPr>
          <w:trHeight w:val="300"/>
        </w:trPr>
        <w:tc>
          <w:tcPr>
            <w:tcW w:w="1423" w:type="dxa"/>
            <w:shd w:val="clear" w:color="auto" w:fill="0077A0"/>
            <w:noWrap/>
            <w:hideMark/>
          </w:tcPr>
          <w:p w14:paraId="088C14EB" w14:textId="77777777" w:rsidR="00C51FD0" w:rsidRPr="00165C13" w:rsidRDefault="00C51FD0" w:rsidP="00C51FD0">
            <w:pPr>
              <w:spacing w:after="0" w:line="240" w:lineRule="auto"/>
              <w:rPr>
                <w:rFonts w:eastAsia="Times New Roman" w:cstheme="minorHAnsi"/>
                <w:b/>
                <w:bCs/>
              </w:rPr>
            </w:pPr>
            <w:r w:rsidRPr="00165C13">
              <w:rPr>
                <w:rFonts w:eastAsia="Times New Roman" w:cstheme="minorHAnsi"/>
                <w:b/>
                <w:bCs/>
              </w:rPr>
              <w:t>1</w:t>
            </w:r>
          </w:p>
        </w:tc>
        <w:tc>
          <w:tcPr>
            <w:tcW w:w="5125" w:type="dxa"/>
            <w:shd w:val="clear" w:color="auto" w:fill="0077A0"/>
            <w:hideMark/>
          </w:tcPr>
          <w:p w14:paraId="010B3AD7" w14:textId="77777777" w:rsidR="00C51FD0" w:rsidRPr="00677606" w:rsidRDefault="00C51FD0" w:rsidP="00C51FD0">
            <w:pPr>
              <w:spacing w:after="0" w:line="240" w:lineRule="auto"/>
              <w:rPr>
                <w:rFonts w:eastAsia="Times New Roman" w:cstheme="minorHAnsi"/>
                <w:b/>
                <w:bCs/>
                <w:color w:val="FFFFFF"/>
              </w:rPr>
            </w:pPr>
            <w:r w:rsidRPr="00677606">
              <w:rPr>
                <w:rFonts w:eastAsia="Times New Roman" w:cstheme="minorHAnsi"/>
                <w:b/>
                <w:bCs/>
                <w:color w:val="FFFFFF"/>
              </w:rPr>
              <w:t> </w:t>
            </w:r>
          </w:p>
        </w:tc>
        <w:tc>
          <w:tcPr>
            <w:tcW w:w="1312" w:type="dxa"/>
            <w:shd w:val="clear" w:color="auto" w:fill="0077A0"/>
          </w:tcPr>
          <w:p w14:paraId="26DCF7D0" w14:textId="77777777" w:rsidR="00C51FD0" w:rsidRPr="00677606" w:rsidRDefault="00C51FD0" w:rsidP="00C51FD0">
            <w:pPr>
              <w:spacing w:after="0" w:line="240" w:lineRule="auto"/>
              <w:rPr>
                <w:rFonts w:eastAsia="Times New Roman" w:cstheme="minorHAnsi"/>
                <w:b/>
                <w:bCs/>
                <w:color w:val="FFFFFF"/>
              </w:rPr>
            </w:pPr>
            <w:r w:rsidRPr="00677606">
              <w:rPr>
                <w:rFonts w:eastAsia="Times New Roman" w:cstheme="minorHAnsi"/>
                <w:b/>
                <w:bCs/>
                <w:color w:val="FFFFFF"/>
              </w:rPr>
              <w:t xml:space="preserve"> Yes </w:t>
            </w:r>
          </w:p>
        </w:tc>
        <w:tc>
          <w:tcPr>
            <w:tcW w:w="1583" w:type="dxa"/>
            <w:shd w:val="clear" w:color="auto" w:fill="0077A0"/>
          </w:tcPr>
          <w:p w14:paraId="061BB8C4" w14:textId="77777777" w:rsidR="00C51FD0" w:rsidRPr="00677606" w:rsidRDefault="00C51FD0" w:rsidP="00C51FD0">
            <w:pPr>
              <w:spacing w:after="0" w:line="240" w:lineRule="auto"/>
              <w:rPr>
                <w:rFonts w:eastAsia="Times New Roman" w:cstheme="minorHAnsi"/>
                <w:b/>
                <w:bCs/>
                <w:color w:val="FFFFFF"/>
              </w:rPr>
            </w:pPr>
            <w:r w:rsidRPr="00677606">
              <w:rPr>
                <w:rFonts w:eastAsia="Times New Roman" w:cstheme="minorHAnsi"/>
                <w:b/>
                <w:bCs/>
                <w:color w:val="FFFFFF"/>
              </w:rPr>
              <w:t>N/A</w:t>
            </w:r>
          </w:p>
        </w:tc>
      </w:tr>
      <w:tr w:rsidR="00C51FD0" w:rsidRPr="00677606" w14:paraId="7E5E88FD" w14:textId="77777777" w:rsidTr="00165C13">
        <w:trPr>
          <w:trHeight w:val="300"/>
        </w:trPr>
        <w:tc>
          <w:tcPr>
            <w:tcW w:w="1423" w:type="dxa"/>
            <w:shd w:val="clear" w:color="auto" w:fill="52C2B6"/>
            <w:noWrap/>
            <w:hideMark/>
          </w:tcPr>
          <w:p w14:paraId="402EB40C" w14:textId="77777777" w:rsidR="00C51FD0" w:rsidRPr="00165C13" w:rsidRDefault="00C51FD0" w:rsidP="00C51FD0">
            <w:pPr>
              <w:spacing w:after="0" w:line="240" w:lineRule="auto"/>
              <w:rPr>
                <w:rFonts w:eastAsia="Times New Roman" w:cstheme="minorHAnsi"/>
                <w:b/>
                <w:bCs/>
              </w:rPr>
            </w:pPr>
            <w:r w:rsidRPr="00165C13">
              <w:rPr>
                <w:rFonts w:eastAsia="Times New Roman" w:cstheme="minorHAnsi"/>
                <w:b/>
                <w:bCs/>
              </w:rPr>
              <w:t>1.0</w:t>
            </w:r>
          </w:p>
        </w:tc>
        <w:tc>
          <w:tcPr>
            <w:tcW w:w="5125" w:type="dxa"/>
            <w:shd w:val="clear" w:color="auto" w:fill="52C2B6"/>
            <w:hideMark/>
          </w:tcPr>
          <w:p w14:paraId="5ABDFF42" w14:textId="77777777" w:rsidR="00C51FD0" w:rsidRPr="00677606" w:rsidRDefault="00C51FD0" w:rsidP="00C51FD0">
            <w:pPr>
              <w:spacing w:after="0" w:line="240" w:lineRule="auto"/>
              <w:rPr>
                <w:rFonts w:eastAsia="Times New Roman" w:cstheme="minorHAnsi"/>
                <w:b/>
                <w:bCs/>
              </w:rPr>
            </w:pPr>
            <w:r w:rsidRPr="00677606">
              <w:rPr>
                <w:rFonts w:eastAsia="Times New Roman" w:cstheme="minorHAnsi"/>
                <w:b/>
                <w:bCs/>
              </w:rPr>
              <w:t>Correspondence</w:t>
            </w:r>
          </w:p>
        </w:tc>
        <w:tc>
          <w:tcPr>
            <w:tcW w:w="1312" w:type="dxa"/>
            <w:shd w:val="clear" w:color="auto" w:fill="52C2B6"/>
          </w:tcPr>
          <w:p w14:paraId="45F66B15" w14:textId="77777777" w:rsidR="00C51FD0" w:rsidRPr="00677606" w:rsidRDefault="00C51FD0" w:rsidP="00C51FD0">
            <w:pPr>
              <w:spacing w:after="0" w:line="240" w:lineRule="auto"/>
              <w:rPr>
                <w:rFonts w:eastAsia="Times New Roman" w:cstheme="minorHAnsi"/>
                <w:b/>
                <w:bCs/>
              </w:rPr>
            </w:pPr>
          </w:p>
        </w:tc>
        <w:tc>
          <w:tcPr>
            <w:tcW w:w="1583" w:type="dxa"/>
            <w:shd w:val="clear" w:color="auto" w:fill="52C2B6"/>
          </w:tcPr>
          <w:p w14:paraId="1976D1E2" w14:textId="77777777" w:rsidR="00C51FD0" w:rsidRPr="00677606" w:rsidRDefault="00C51FD0" w:rsidP="00C51FD0">
            <w:pPr>
              <w:spacing w:after="0" w:line="240" w:lineRule="auto"/>
              <w:rPr>
                <w:rFonts w:eastAsia="Times New Roman" w:cstheme="minorHAnsi"/>
                <w:b/>
                <w:bCs/>
              </w:rPr>
            </w:pPr>
          </w:p>
        </w:tc>
      </w:tr>
      <w:tr w:rsidR="00C51FD0" w:rsidRPr="00677606" w14:paraId="2F367838" w14:textId="77777777" w:rsidTr="00165C13">
        <w:trPr>
          <w:trHeight w:val="276"/>
        </w:trPr>
        <w:tc>
          <w:tcPr>
            <w:tcW w:w="1423" w:type="dxa"/>
            <w:shd w:val="clear" w:color="auto" w:fill="52C2B6"/>
            <w:noWrap/>
            <w:hideMark/>
          </w:tcPr>
          <w:p w14:paraId="0BBA5377" w14:textId="77777777" w:rsidR="00C51FD0" w:rsidRPr="00165C13" w:rsidRDefault="00C51FD0" w:rsidP="00C51FD0">
            <w:pPr>
              <w:spacing w:after="0" w:line="240" w:lineRule="auto"/>
              <w:rPr>
                <w:rFonts w:eastAsia="Times New Roman" w:cstheme="minorHAnsi"/>
              </w:rPr>
            </w:pPr>
            <w:r w:rsidRPr="00165C13">
              <w:rPr>
                <w:rFonts w:eastAsia="Times New Roman" w:cstheme="minorHAnsi"/>
              </w:rPr>
              <w:t>1.0.1</w:t>
            </w:r>
          </w:p>
        </w:tc>
        <w:tc>
          <w:tcPr>
            <w:tcW w:w="5125" w:type="dxa"/>
            <w:hideMark/>
          </w:tcPr>
          <w:p w14:paraId="0620B1F5" w14:textId="77777777" w:rsidR="00C51FD0" w:rsidRPr="00677606" w:rsidRDefault="00C51FD0" w:rsidP="00C51FD0">
            <w:pPr>
              <w:spacing w:after="0" w:line="240" w:lineRule="auto"/>
              <w:rPr>
                <w:rFonts w:eastAsia="Times New Roman" w:cstheme="minorHAnsi"/>
              </w:rPr>
            </w:pPr>
            <w:r w:rsidRPr="00677606">
              <w:rPr>
                <w:rFonts w:eastAsia="Times New Roman" w:cstheme="minorHAnsi"/>
              </w:rPr>
              <w:t>Letter of Application</w:t>
            </w:r>
          </w:p>
        </w:tc>
        <w:tc>
          <w:tcPr>
            <w:tcW w:w="1312" w:type="dxa"/>
          </w:tcPr>
          <w:p w14:paraId="2F57C08C" w14:textId="77777777" w:rsidR="00C51FD0" w:rsidRPr="00677606" w:rsidRDefault="00C51FD0" w:rsidP="00C51FD0">
            <w:pPr>
              <w:spacing w:after="0" w:line="240" w:lineRule="auto"/>
              <w:rPr>
                <w:rFonts w:eastAsia="Times New Roman" w:cstheme="minorHAnsi"/>
              </w:rPr>
            </w:pPr>
            <w:r w:rsidRPr="00677606">
              <w:rPr>
                <w:rFonts w:eastAsia="Times New Roman" w:cstheme="minorHAnsi"/>
              </w:rPr>
              <w:t>C</w:t>
            </w:r>
          </w:p>
        </w:tc>
        <w:tc>
          <w:tcPr>
            <w:tcW w:w="1583" w:type="dxa"/>
          </w:tcPr>
          <w:p w14:paraId="54828BB5" w14:textId="77777777" w:rsidR="00C51FD0" w:rsidRPr="00677606" w:rsidRDefault="00C51FD0" w:rsidP="00C51FD0">
            <w:pPr>
              <w:spacing w:after="0" w:line="240" w:lineRule="auto"/>
              <w:rPr>
                <w:rFonts w:eastAsia="Times New Roman" w:cstheme="minorHAnsi"/>
              </w:rPr>
            </w:pPr>
          </w:p>
        </w:tc>
      </w:tr>
      <w:tr w:rsidR="00C51FD0" w:rsidRPr="00677606" w14:paraId="38A9EB31" w14:textId="77777777" w:rsidTr="00165C13">
        <w:trPr>
          <w:trHeight w:val="174"/>
        </w:trPr>
        <w:tc>
          <w:tcPr>
            <w:tcW w:w="1423" w:type="dxa"/>
            <w:shd w:val="clear" w:color="auto" w:fill="52C2B6"/>
            <w:noWrap/>
            <w:hideMark/>
          </w:tcPr>
          <w:p w14:paraId="57AED189" w14:textId="77777777" w:rsidR="00C51FD0" w:rsidRPr="002608BC" w:rsidRDefault="00C51FD0" w:rsidP="00C51FD0">
            <w:pPr>
              <w:spacing w:after="0" w:line="240" w:lineRule="auto"/>
              <w:rPr>
                <w:rFonts w:eastAsia="Times New Roman" w:cstheme="minorHAnsi"/>
              </w:rPr>
            </w:pPr>
            <w:r w:rsidRPr="002608BC">
              <w:rPr>
                <w:rFonts w:eastAsia="Times New Roman" w:cstheme="minorHAnsi"/>
              </w:rPr>
              <w:t>1.0.2</w:t>
            </w:r>
          </w:p>
        </w:tc>
        <w:tc>
          <w:tcPr>
            <w:tcW w:w="5125" w:type="dxa"/>
            <w:hideMark/>
          </w:tcPr>
          <w:p w14:paraId="68A962C3" w14:textId="77777777" w:rsidR="00C51FD0" w:rsidRPr="00677606" w:rsidRDefault="00C51FD0" w:rsidP="00C51FD0">
            <w:pPr>
              <w:spacing w:after="0" w:line="240" w:lineRule="auto"/>
              <w:rPr>
                <w:rFonts w:eastAsia="Times New Roman" w:cstheme="minorHAnsi"/>
                <w:color w:val="000000"/>
              </w:rPr>
            </w:pPr>
            <w:r w:rsidRPr="00677606">
              <w:rPr>
                <w:rFonts w:eastAsia="Times New Roman" w:cstheme="minorHAnsi"/>
                <w:color w:val="000000"/>
              </w:rPr>
              <w:t>Note to Evaluator</w:t>
            </w:r>
          </w:p>
        </w:tc>
        <w:tc>
          <w:tcPr>
            <w:tcW w:w="1312" w:type="dxa"/>
            <w:shd w:val="clear" w:color="auto" w:fill="A6A6A6"/>
          </w:tcPr>
          <w:p w14:paraId="453EC58E" w14:textId="77777777" w:rsidR="00C51FD0" w:rsidRPr="00677606" w:rsidRDefault="00C51FD0" w:rsidP="00C51FD0">
            <w:pPr>
              <w:spacing w:after="0" w:line="240" w:lineRule="auto"/>
              <w:rPr>
                <w:rFonts w:eastAsia="Times New Roman" w:cstheme="minorHAnsi"/>
                <w:color w:val="000000"/>
              </w:rPr>
            </w:pPr>
          </w:p>
        </w:tc>
        <w:tc>
          <w:tcPr>
            <w:tcW w:w="1583" w:type="dxa"/>
            <w:shd w:val="clear" w:color="auto" w:fill="A6A6A6"/>
          </w:tcPr>
          <w:p w14:paraId="142DB5F3" w14:textId="77777777" w:rsidR="00C51FD0" w:rsidRPr="00677606" w:rsidRDefault="00C51FD0" w:rsidP="00C51FD0">
            <w:pPr>
              <w:spacing w:after="0" w:line="240" w:lineRule="auto"/>
              <w:rPr>
                <w:rFonts w:eastAsia="Times New Roman" w:cstheme="minorHAnsi"/>
                <w:color w:val="000000"/>
              </w:rPr>
            </w:pPr>
          </w:p>
        </w:tc>
      </w:tr>
      <w:tr w:rsidR="00C51FD0" w:rsidRPr="00677606" w14:paraId="6CB24C39" w14:textId="77777777" w:rsidTr="00165C13">
        <w:trPr>
          <w:trHeight w:val="276"/>
        </w:trPr>
        <w:tc>
          <w:tcPr>
            <w:tcW w:w="1423" w:type="dxa"/>
            <w:shd w:val="clear" w:color="auto" w:fill="52C2B6"/>
            <w:noWrap/>
            <w:hideMark/>
          </w:tcPr>
          <w:p w14:paraId="69B08E51" w14:textId="77777777" w:rsidR="00C51FD0" w:rsidRPr="002608BC" w:rsidRDefault="00C51FD0" w:rsidP="00C51FD0">
            <w:pPr>
              <w:spacing w:after="0" w:line="240" w:lineRule="auto"/>
              <w:rPr>
                <w:rFonts w:eastAsia="Times New Roman" w:cstheme="minorHAnsi"/>
              </w:rPr>
            </w:pPr>
            <w:r w:rsidRPr="002608BC">
              <w:rPr>
                <w:rFonts w:eastAsia="Times New Roman" w:cstheme="minorHAnsi"/>
              </w:rPr>
              <w:t>1.0.3</w:t>
            </w:r>
          </w:p>
        </w:tc>
        <w:tc>
          <w:tcPr>
            <w:tcW w:w="5125" w:type="dxa"/>
            <w:hideMark/>
          </w:tcPr>
          <w:p w14:paraId="35509943" w14:textId="77777777" w:rsidR="00C51FD0" w:rsidRPr="00677606" w:rsidRDefault="00C51FD0" w:rsidP="00C51FD0">
            <w:pPr>
              <w:spacing w:after="0" w:line="240" w:lineRule="auto"/>
              <w:rPr>
                <w:rFonts w:eastAsia="Times New Roman" w:cstheme="minorHAnsi"/>
                <w:color w:val="000000"/>
              </w:rPr>
            </w:pPr>
            <w:r w:rsidRPr="00677606">
              <w:rPr>
                <w:rFonts w:eastAsia="Times New Roman" w:cstheme="minorHAnsi"/>
                <w:color w:val="000000"/>
              </w:rPr>
              <w:t>Correspondence from SAHPRA</w:t>
            </w:r>
          </w:p>
        </w:tc>
        <w:tc>
          <w:tcPr>
            <w:tcW w:w="1312" w:type="dxa"/>
            <w:shd w:val="clear" w:color="auto" w:fill="A6A6A6"/>
          </w:tcPr>
          <w:p w14:paraId="70145F07" w14:textId="77777777" w:rsidR="00C51FD0" w:rsidRPr="00677606" w:rsidRDefault="00C51FD0" w:rsidP="00C51FD0">
            <w:pPr>
              <w:spacing w:after="0" w:line="240" w:lineRule="auto"/>
              <w:rPr>
                <w:rFonts w:eastAsia="Times New Roman" w:cstheme="minorHAnsi"/>
                <w:color w:val="000000"/>
              </w:rPr>
            </w:pPr>
          </w:p>
        </w:tc>
        <w:tc>
          <w:tcPr>
            <w:tcW w:w="1583" w:type="dxa"/>
            <w:shd w:val="clear" w:color="auto" w:fill="A6A6A6"/>
          </w:tcPr>
          <w:p w14:paraId="588E7884" w14:textId="77777777" w:rsidR="00C51FD0" w:rsidRPr="00677606" w:rsidRDefault="00C51FD0" w:rsidP="00C51FD0">
            <w:pPr>
              <w:spacing w:after="0" w:line="240" w:lineRule="auto"/>
              <w:rPr>
                <w:rFonts w:eastAsia="Times New Roman" w:cstheme="minorHAnsi"/>
                <w:color w:val="000000"/>
              </w:rPr>
            </w:pPr>
          </w:p>
        </w:tc>
      </w:tr>
      <w:tr w:rsidR="00C51FD0" w:rsidRPr="00677606" w14:paraId="460AD4EC" w14:textId="77777777" w:rsidTr="00165C13">
        <w:trPr>
          <w:trHeight w:val="300"/>
        </w:trPr>
        <w:tc>
          <w:tcPr>
            <w:tcW w:w="1423" w:type="dxa"/>
            <w:shd w:val="clear" w:color="auto" w:fill="52C2B6"/>
            <w:noWrap/>
            <w:hideMark/>
          </w:tcPr>
          <w:p w14:paraId="0F23129B" w14:textId="77777777" w:rsidR="00C51FD0" w:rsidRPr="002608BC" w:rsidRDefault="00C51FD0" w:rsidP="00C51FD0">
            <w:pPr>
              <w:spacing w:after="0" w:line="240" w:lineRule="auto"/>
              <w:rPr>
                <w:rFonts w:eastAsia="Times New Roman" w:cstheme="minorHAnsi"/>
              </w:rPr>
            </w:pPr>
            <w:r w:rsidRPr="002608BC">
              <w:rPr>
                <w:rFonts w:eastAsia="Times New Roman" w:cstheme="minorHAnsi"/>
              </w:rPr>
              <w:t>1.0.4</w:t>
            </w:r>
          </w:p>
        </w:tc>
        <w:tc>
          <w:tcPr>
            <w:tcW w:w="5125" w:type="dxa"/>
            <w:hideMark/>
          </w:tcPr>
          <w:p w14:paraId="4F8D8D5D" w14:textId="77777777" w:rsidR="00C51FD0" w:rsidRPr="00677606" w:rsidRDefault="00C51FD0" w:rsidP="00C51FD0">
            <w:pPr>
              <w:spacing w:after="0" w:line="240" w:lineRule="auto"/>
              <w:rPr>
                <w:rFonts w:eastAsia="Times New Roman" w:cstheme="minorHAnsi"/>
              </w:rPr>
            </w:pPr>
            <w:r w:rsidRPr="00677606">
              <w:rPr>
                <w:rFonts w:eastAsia="Times New Roman" w:cstheme="minorHAnsi"/>
              </w:rPr>
              <w:t>Response to SAHPRA Request</w:t>
            </w:r>
          </w:p>
        </w:tc>
        <w:tc>
          <w:tcPr>
            <w:tcW w:w="1312" w:type="dxa"/>
            <w:shd w:val="clear" w:color="auto" w:fill="A6A6A6"/>
          </w:tcPr>
          <w:p w14:paraId="04750673" w14:textId="77777777" w:rsidR="00C51FD0" w:rsidRPr="00677606" w:rsidRDefault="00C51FD0" w:rsidP="00C51FD0">
            <w:pPr>
              <w:spacing w:after="0" w:line="240" w:lineRule="auto"/>
              <w:rPr>
                <w:rFonts w:eastAsia="Times New Roman" w:cstheme="minorHAnsi"/>
              </w:rPr>
            </w:pPr>
          </w:p>
        </w:tc>
        <w:tc>
          <w:tcPr>
            <w:tcW w:w="1583" w:type="dxa"/>
            <w:shd w:val="clear" w:color="auto" w:fill="A6A6A6"/>
          </w:tcPr>
          <w:p w14:paraId="18851F34" w14:textId="77777777" w:rsidR="00C51FD0" w:rsidRPr="00677606" w:rsidRDefault="00C51FD0" w:rsidP="00C51FD0">
            <w:pPr>
              <w:spacing w:after="0" w:line="240" w:lineRule="auto"/>
              <w:rPr>
                <w:rFonts w:eastAsia="Times New Roman" w:cstheme="minorHAnsi"/>
              </w:rPr>
            </w:pPr>
          </w:p>
        </w:tc>
      </w:tr>
      <w:tr w:rsidR="00C51FD0" w:rsidRPr="00677606" w14:paraId="3778379C" w14:textId="77777777" w:rsidTr="00165C13">
        <w:trPr>
          <w:trHeight w:val="300"/>
        </w:trPr>
        <w:tc>
          <w:tcPr>
            <w:tcW w:w="1423" w:type="dxa"/>
            <w:shd w:val="clear" w:color="auto" w:fill="52C2B6"/>
            <w:noWrap/>
            <w:hideMark/>
          </w:tcPr>
          <w:p w14:paraId="28974311" w14:textId="77777777" w:rsidR="00C51FD0" w:rsidRPr="002608BC" w:rsidRDefault="00C51FD0" w:rsidP="00C51FD0">
            <w:pPr>
              <w:spacing w:after="0" w:line="240" w:lineRule="auto"/>
              <w:rPr>
                <w:rFonts w:eastAsia="Times New Roman" w:cstheme="minorHAnsi"/>
              </w:rPr>
            </w:pPr>
            <w:r w:rsidRPr="002608BC">
              <w:rPr>
                <w:rFonts w:eastAsia="Times New Roman" w:cstheme="minorHAnsi"/>
              </w:rPr>
              <w:t>1.0.5</w:t>
            </w:r>
          </w:p>
        </w:tc>
        <w:tc>
          <w:tcPr>
            <w:tcW w:w="5125" w:type="dxa"/>
            <w:hideMark/>
          </w:tcPr>
          <w:p w14:paraId="4DF4BB24" w14:textId="77777777" w:rsidR="00C51FD0" w:rsidRPr="00677606" w:rsidRDefault="00C51FD0" w:rsidP="00C51FD0">
            <w:pPr>
              <w:spacing w:after="0" w:line="240" w:lineRule="auto"/>
              <w:rPr>
                <w:rFonts w:eastAsia="Times New Roman" w:cstheme="minorHAnsi"/>
                <w:color w:val="000000"/>
              </w:rPr>
            </w:pPr>
            <w:r w:rsidRPr="00677606">
              <w:rPr>
                <w:rFonts w:eastAsia="Times New Roman" w:cstheme="minorHAnsi"/>
                <w:color w:val="000000"/>
              </w:rPr>
              <w:t>Meeting Information</w:t>
            </w:r>
          </w:p>
        </w:tc>
        <w:tc>
          <w:tcPr>
            <w:tcW w:w="1312" w:type="dxa"/>
            <w:shd w:val="clear" w:color="auto" w:fill="A6A6A6"/>
          </w:tcPr>
          <w:p w14:paraId="40BC375C" w14:textId="77777777" w:rsidR="00C51FD0" w:rsidRPr="00677606" w:rsidRDefault="00C51FD0" w:rsidP="00C51FD0">
            <w:pPr>
              <w:spacing w:after="0" w:line="240" w:lineRule="auto"/>
              <w:rPr>
                <w:rFonts w:eastAsia="Times New Roman" w:cstheme="minorHAnsi"/>
                <w:color w:val="000000"/>
              </w:rPr>
            </w:pPr>
          </w:p>
        </w:tc>
        <w:tc>
          <w:tcPr>
            <w:tcW w:w="1583" w:type="dxa"/>
            <w:shd w:val="clear" w:color="auto" w:fill="A6A6A6"/>
          </w:tcPr>
          <w:p w14:paraId="0FA491C0" w14:textId="77777777" w:rsidR="00C51FD0" w:rsidRPr="00677606" w:rsidRDefault="00C51FD0" w:rsidP="00C51FD0">
            <w:pPr>
              <w:spacing w:after="0" w:line="240" w:lineRule="auto"/>
              <w:rPr>
                <w:rFonts w:eastAsia="Times New Roman" w:cstheme="minorHAnsi"/>
                <w:color w:val="000000"/>
              </w:rPr>
            </w:pPr>
          </w:p>
        </w:tc>
      </w:tr>
      <w:tr w:rsidR="00C51FD0" w:rsidRPr="00677606" w14:paraId="45C292FF" w14:textId="77777777" w:rsidTr="00165C13">
        <w:trPr>
          <w:trHeight w:val="300"/>
        </w:trPr>
        <w:tc>
          <w:tcPr>
            <w:tcW w:w="1423" w:type="dxa"/>
            <w:shd w:val="clear" w:color="auto" w:fill="52C2B6"/>
            <w:noWrap/>
            <w:hideMark/>
          </w:tcPr>
          <w:p w14:paraId="19FA32BE" w14:textId="77777777" w:rsidR="00C51FD0" w:rsidRPr="00165C13" w:rsidRDefault="00C51FD0" w:rsidP="00C51FD0">
            <w:pPr>
              <w:spacing w:after="0" w:line="240" w:lineRule="auto"/>
              <w:rPr>
                <w:rFonts w:eastAsia="Times New Roman" w:cstheme="minorHAnsi"/>
                <w:b/>
                <w:bCs/>
              </w:rPr>
            </w:pPr>
            <w:r w:rsidRPr="00165C13">
              <w:rPr>
                <w:rFonts w:eastAsia="Times New Roman" w:cstheme="minorHAnsi"/>
                <w:b/>
                <w:bCs/>
              </w:rPr>
              <w:t xml:space="preserve">1.2 </w:t>
            </w:r>
          </w:p>
        </w:tc>
        <w:tc>
          <w:tcPr>
            <w:tcW w:w="5125" w:type="dxa"/>
            <w:shd w:val="clear" w:color="auto" w:fill="52C2B6"/>
            <w:hideMark/>
          </w:tcPr>
          <w:p w14:paraId="2E79590C" w14:textId="77777777" w:rsidR="00C51FD0" w:rsidRPr="00677606" w:rsidRDefault="00C51FD0" w:rsidP="00C51FD0">
            <w:pPr>
              <w:spacing w:after="0" w:line="240" w:lineRule="auto"/>
              <w:rPr>
                <w:rFonts w:eastAsia="Times New Roman" w:cstheme="minorHAnsi"/>
                <w:b/>
                <w:bCs/>
              </w:rPr>
            </w:pPr>
            <w:r w:rsidRPr="00677606">
              <w:rPr>
                <w:rFonts w:eastAsia="Times New Roman" w:cstheme="minorHAnsi"/>
                <w:b/>
                <w:bCs/>
              </w:rPr>
              <w:t>Application</w:t>
            </w:r>
          </w:p>
        </w:tc>
        <w:tc>
          <w:tcPr>
            <w:tcW w:w="1312" w:type="dxa"/>
            <w:shd w:val="clear" w:color="auto" w:fill="52C2B6"/>
          </w:tcPr>
          <w:p w14:paraId="0059F9C7" w14:textId="77777777" w:rsidR="00C51FD0" w:rsidRPr="00677606" w:rsidRDefault="00C51FD0" w:rsidP="00C51FD0">
            <w:pPr>
              <w:spacing w:after="0" w:line="240" w:lineRule="auto"/>
              <w:rPr>
                <w:rFonts w:eastAsia="Times New Roman" w:cstheme="minorHAnsi"/>
                <w:b/>
                <w:bCs/>
              </w:rPr>
            </w:pPr>
          </w:p>
        </w:tc>
        <w:tc>
          <w:tcPr>
            <w:tcW w:w="1583" w:type="dxa"/>
            <w:shd w:val="clear" w:color="auto" w:fill="52C2B6"/>
          </w:tcPr>
          <w:p w14:paraId="16D007A9" w14:textId="77777777" w:rsidR="00C51FD0" w:rsidRPr="00677606" w:rsidRDefault="00C51FD0" w:rsidP="00C51FD0">
            <w:pPr>
              <w:spacing w:after="0" w:line="240" w:lineRule="auto"/>
              <w:rPr>
                <w:rFonts w:eastAsia="Times New Roman" w:cstheme="minorHAnsi"/>
                <w:b/>
                <w:bCs/>
              </w:rPr>
            </w:pPr>
          </w:p>
        </w:tc>
      </w:tr>
      <w:tr w:rsidR="00C51FD0" w:rsidRPr="00677606" w14:paraId="2FF9151B" w14:textId="77777777" w:rsidTr="00165C13">
        <w:trPr>
          <w:trHeight w:val="276"/>
        </w:trPr>
        <w:tc>
          <w:tcPr>
            <w:tcW w:w="1423" w:type="dxa"/>
            <w:shd w:val="clear" w:color="auto" w:fill="52C2B6"/>
            <w:noWrap/>
            <w:hideMark/>
          </w:tcPr>
          <w:p w14:paraId="548E161C" w14:textId="77777777" w:rsidR="00C51FD0" w:rsidRPr="002608BC" w:rsidRDefault="00C51FD0" w:rsidP="00C51FD0">
            <w:pPr>
              <w:spacing w:after="0" w:line="240" w:lineRule="auto"/>
              <w:rPr>
                <w:rFonts w:eastAsia="Times New Roman" w:cstheme="minorHAnsi"/>
              </w:rPr>
            </w:pPr>
            <w:r w:rsidRPr="002608BC">
              <w:rPr>
                <w:rFonts w:eastAsia="Times New Roman" w:cstheme="minorHAnsi"/>
              </w:rPr>
              <w:t>1.2.1</w:t>
            </w:r>
          </w:p>
        </w:tc>
        <w:tc>
          <w:tcPr>
            <w:tcW w:w="5125" w:type="dxa"/>
            <w:hideMark/>
          </w:tcPr>
          <w:p w14:paraId="69F31B8B" w14:textId="77777777" w:rsidR="00C51FD0" w:rsidRPr="00677606" w:rsidRDefault="00C51FD0" w:rsidP="00C51FD0">
            <w:pPr>
              <w:spacing w:after="0" w:line="240" w:lineRule="auto"/>
              <w:rPr>
                <w:rFonts w:eastAsia="Times New Roman" w:cstheme="minorHAnsi"/>
                <w:color w:val="000000"/>
              </w:rPr>
            </w:pPr>
            <w:r w:rsidRPr="00677606">
              <w:rPr>
                <w:rFonts w:eastAsia="Times New Roman" w:cstheme="minorHAnsi"/>
                <w:color w:val="000000"/>
              </w:rPr>
              <w:t>Application Form</w:t>
            </w:r>
          </w:p>
        </w:tc>
        <w:tc>
          <w:tcPr>
            <w:tcW w:w="1312" w:type="dxa"/>
          </w:tcPr>
          <w:p w14:paraId="2E748880" w14:textId="77777777" w:rsidR="00C51FD0" w:rsidRPr="00677606" w:rsidRDefault="00C51FD0" w:rsidP="00C51FD0">
            <w:pPr>
              <w:spacing w:after="0" w:line="240" w:lineRule="auto"/>
              <w:rPr>
                <w:rFonts w:eastAsia="Times New Roman" w:cstheme="minorHAnsi"/>
                <w:color w:val="000000"/>
              </w:rPr>
            </w:pPr>
            <w:r w:rsidRPr="00677606">
              <w:rPr>
                <w:rFonts w:eastAsia="Times New Roman" w:cstheme="minorHAnsi"/>
                <w:color w:val="000000"/>
              </w:rPr>
              <w:t>C</w:t>
            </w:r>
          </w:p>
        </w:tc>
        <w:tc>
          <w:tcPr>
            <w:tcW w:w="1583" w:type="dxa"/>
          </w:tcPr>
          <w:p w14:paraId="47A56AA5" w14:textId="77777777" w:rsidR="00C51FD0" w:rsidRPr="00677606" w:rsidRDefault="00C51FD0" w:rsidP="00C51FD0">
            <w:pPr>
              <w:spacing w:after="0" w:line="240" w:lineRule="auto"/>
              <w:rPr>
                <w:rFonts w:eastAsia="Times New Roman" w:cstheme="minorHAnsi"/>
                <w:color w:val="000000"/>
              </w:rPr>
            </w:pPr>
          </w:p>
        </w:tc>
      </w:tr>
      <w:tr w:rsidR="00C51FD0" w:rsidRPr="00677606" w14:paraId="40BE1D4D" w14:textId="77777777" w:rsidTr="00165C13">
        <w:trPr>
          <w:trHeight w:val="300"/>
        </w:trPr>
        <w:tc>
          <w:tcPr>
            <w:tcW w:w="1423" w:type="dxa"/>
            <w:shd w:val="clear" w:color="auto" w:fill="52C2B6"/>
            <w:noWrap/>
            <w:hideMark/>
          </w:tcPr>
          <w:p w14:paraId="01AB8C7F" w14:textId="77777777" w:rsidR="00C51FD0" w:rsidRPr="00165C13" w:rsidRDefault="00C51FD0" w:rsidP="00C51FD0">
            <w:pPr>
              <w:spacing w:after="0" w:line="240" w:lineRule="auto"/>
              <w:rPr>
                <w:rFonts w:eastAsia="Times New Roman" w:cstheme="minorHAnsi"/>
                <w:b/>
                <w:bCs/>
              </w:rPr>
            </w:pPr>
            <w:r w:rsidRPr="00165C13">
              <w:rPr>
                <w:rFonts w:eastAsia="Times New Roman" w:cstheme="minorHAnsi"/>
                <w:b/>
                <w:bCs/>
              </w:rPr>
              <w:t>1.2.2</w:t>
            </w:r>
          </w:p>
        </w:tc>
        <w:tc>
          <w:tcPr>
            <w:tcW w:w="5125" w:type="dxa"/>
            <w:shd w:val="clear" w:color="auto" w:fill="52C2B6"/>
            <w:hideMark/>
          </w:tcPr>
          <w:p w14:paraId="2D3995E4" w14:textId="77777777" w:rsidR="00C51FD0" w:rsidRPr="00677606" w:rsidRDefault="00C51FD0" w:rsidP="00C51FD0">
            <w:pPr>
              <w:spacing w:after="0" w:line="240" w:lineRule="auto"/>
              <w:rPr>
                <w:rFonts w:eastAsia="Times New Roman" w:cstheme="minorHAnsi"/>
                <w:b/>
                <w:bCs/>
              </w:rPr>
            </w:pPr>
            <w:r w:rsidRPr="00677606">
              <w:rPr>
                <w:rFonts w:eastAsia="Times New Roman" w:cstheme="minorHAnsi"/>
                <w:b/>
                <w:bCs/>
              </w:rPr>
              <w:t>Annexes</w:t>
            </w:r>
          </w:p>
        </w:tc>
        <w:tc>
          <w:tcPr>
            <w:tcW w:w="1312" w:type="dxa"/>
            <w:shd w:val="clear" w:color="auto" w:fill="52C2B6"/>
          </w:tcPr>
          <w:p w14:paraId="153816B0" w14:textId="77777777" w:rsidR="00C51FD0" w:rsidRPr="00677606" w:rsidRDefault="00C51FD0" w:rsidP="00C51FD0">
            <w:pPr>
              <w:spacing w:after="0" w:line="240" w:lineRule="auto"/>
              <w:rPr>
                <w:rFonts w:eastAsia="Times New Roman" w:cstheme="minorHAnsi"/>
                <w:b/>
                <w:bCs/>
              </w:rPr>
            </w:pPr>
          </w:p>
        </w:tc>
        <w:tc>
          <w:tcPr>
            <w:tcW w:w="1583" w:type="dxa"/>
            <w:shd w:val="clear" w:color="auto" w:fill="52C2B6"/>
          </w:tcPr>
          <w:p w14:paraId="23CB13AA" w14:textId="77777777" w:rsidR="00C51FD0" w:rsidRPr="00677606" w:rsidRDefault="00C51FD0" w:rsidP="00C51FD0">
            <w:pPr>
              <w:spacing w:after="0" w:line="240" w:lineRule="auto"/>
              <w:rPr>
                <w:rFonts w:eastAsia="Times New Roman" w:cstheme="minorHAnsi"/>
                <w:b/>
                <w:bCs/>
              </w:rPr>
            </w:pPr>
          </w:p>
        </w:tc>
      </w:tr>
      <w:tr w:rsidR="00C51FD0" w:rsidRPr="00677606" w14:paraId="194E603C" w14:textId="77777777" w:rsidTr="00165C13">
        <w:trPr>
          <w:trHeight w:val="300"/>
        </w:trPr>
        <w:tc>
          <w:tcPr>
            <w:tcW w:w="1423" w:type="dxa"/>
            <w:shd w:val="clear" w:color="auto" w:fill="52C2B6"/>
            <w:noWrap/>
            <w:hideMark/>
          </w:tcPr>
          <w:p w14:paraId="5876E3D2" w14:textId="77777777" w:rsidR="00C51FD0" w:rsidRPr="002608BC" w:rsidRDefault="00C51FD0" w:rsidP="00C51FD0">
            <w:pPr>
              <w:spacing w:after="0" w:line="240" w:lineRule="auto"/>
              <w:rPr>
                <w:rFonts w:eastAsia="Times New Roman" w:cstheme="minorHAnsi"/>
              </w:rPr>
            </w:pPr>
            <w:r w:rsidRPr="002608BC">
              <w:rPr>
                <w:rFonts w:eastAsia="Times New Roman" w:cstheme="minorHAnsi"/>
              </w:rPr>
              <w:t>1.2.2.1</w:t>
            </w:r>
          </w:p>
        </w:tc>
        <w:tc>
          <w:tcPr>
            <w:tcW w:w="5125" w:type="dxa"/>
            <w:hideMark/>
          </w:tcPr>
          <w:p w14:paraId="640EC8C0" w14:textId="77777777" w:rsidR="00C51FD0" w:rsidRPr="00677606" w:rsidRDefault="00C51FD0" w:rsidP="00C51FD0">
            <w:pPr>
              <w:spacing w:after="0" w:line="240" w:lineRule="auto"/>
              <w:rPr>
                <w:rFonts w:eastAsia="Times New Roman" w:cstheme="minorHAnsi"/>
                <w:color w:val="000000"/>
              </w:rPr>
            </w:pPr>
            <w:r w:rsidRPr="00677606">
              <w:rPr>
                <w:rFonts w:eastAsia="Times New Roman" w:cstheme="minorHAnsi"/>
                <w:color w:val="000000"/>
              </w:rPr>
              <w:t>Proof of Payment</w:t>
            </w:r>
          </w:p>
        </w:tc>
        <w:tc>
          <w:tcPr>
            <w:tcW w:w="1312" w:type="dxa"/>
            <w:shd w:val="clear" w:color="auto" w:fill="A5A5A5" w:themeFill="accent3"/>
          </w:tcPr>
          <w:p w14:paraId="2638694F" w14:textId="77777777" w:rsidR="00C51FD0" w:rsidRPr="00677606" w:rsidRDefault="00C51FD0" w:rsidP="00C51FD0">
            <w:pPr>
              <w:spacing w:after="0" w:line="240" w:lineRule="auto"/>
              <w:rPr>
                <w:rFonts w:eastAsia="Times New Roman" w:cstheme="minorHAnsi"/>
                <w:color w:val="000000"/>
              </w:rPr>
            </w:pPr>
          </w:p>
        </w:tc>
        <w:tc>
          <w:tcPr>
            <w:tcW w:w="1583" w:type="dxa"/>
            <w:shd w:val="clear" w:color="auto" w:fill="A5A5A5" w:themeFill="accent3"/>
          </w:tcPr>
          <w:p w14:paraId="5D2CC354" w14:textId="77777777" w:rsidR="00C51FD0" w:rsidRPr="00677606" w:rsidRDefault="00C51FD0" w:rsidP="00C51FD0">
            <w:pPr>
              <w:spacing w:after="0" w:line="240" w:lineRule="auto"/>
              <w:rPr>
                <w:rFonts w:eastAsia="Times New Roman" w:cstheme="minorHAnsi"/>
                <w:color w:val="000000"/>
              </w:rPr>
            </w:pPr>
          </w:p>
        </w:tc>
      </w:tr>
      <w:tr w:rsidR="00C51FD0" w:rsidRPr="00677606" w14:paraId="0556C8F0" w14:textId="77777777" w:rsidTr="00165C13">
        <w:trPr>
          <w:trHeight w:val="276"/>
        </w:trPr>
        <w:tc>
          <w:tcPr>
            <w:tcW w:w="1423" w:type="dxa"/>
            <w:shd w:val="clear" w:color="auto" w:fill="52C2B6"/>
            <w:noWrap/>
            <w:hideMark/>
          </w:tcPr>
          <w:p w14:paraId="38002B28" w14:textId="77777777" w:rsidR="00C51FD0" w:rsidRPr="002608BC" w:rsidRDefault="00C51FD0" w:rsidP="00C51FD0">
            <w:pPr>
              <w:spacing w:after="0" w:line="240" w:lineRule="auto"/>
              <w:rPr>
                <w:rFonts w:eastAsia="Times New Roman" w:cstheme="minorHAnsi"/>
              </w:rPr>
            </w:pPr>
            <w:r w:rsidRPr="002608BC">
              <w:rPr>
                <w:rFonts w:eastAsia="Times New Roman" w:cstheme="minorHAnsi"/>
              </w:rPr>
              <w:t>1.2.2.2</w:t>
            </w:r>
          </w:p>
        </w:tc>
        <w:tc>
          <w:tcPr>
            <w:tcW w:w="5125" w:type="dxa"/>
            <w:hideMark/>
          </w:tcPr>
          <w:p w14:paraId="79845FFD" w14:textId="77777777" w:rsidR="00C51FD0" w:rsidRPr="00677606" w:rsidRDefault="00C51FD0" w:rsidP="00C51FD0">
            <w:pPr>
              <w:spacing w:after="0" w:line="240" w:lineRule="auto"/>
              <w:rPr>
                <w:rFonts w:eastAsia="Times New Roman" w:cstheme="minorHAnsi"/>
                <w:color w:val="000000"/>
              </w:rPr>
            </w:pPr>
            <w:r w:rsidRPr="00677606">
              <w:rPr>
                <w:rFonts w:eastAsia="Times New Roman" w:cstheme="minorHAnsi"/>
                <w:color w:val="000000"/>
              </w:rPr>
              <w:t>Letter of Authorisation</w:t>
            </w:r>
          </w:p>
        </w:tc>
        <w:tc>
          <w:tcPr>
            <w:tcW w:w="1312" w:type="dxa"/>
            <w:shd w:val="clear" w:color="auto" w:fill="A5A5A5" w:themeFill="accent3"/>
          </w:tcPr>
          <w:p w14:paraId="66637188" w14:textId="77777777" w:rsidR="00C51FD0" w:rsidRPr="00677606" w:rsidRDefault="00C51FD0" w:rsidP="00C51FD0">
            <w:pPr>
              <w:spacing w:after="0" w:line="240" w:lineRule="auto"/>
              <w:rPr>
                <w:rFonts w:eastAsia="Times New Roman" w:cstheme="minorHAnsi"/>
                <w:color w:val="000000"/>
              </w:rPr>
            </w:pPr>
          </w:p>
        </w:tc>
        <w:tc>
          <w:tcPr>
            <w:tcW w:w="1583" w:type="dxa"/>
            <w:shd w:val="clear" w:color="auto" w:fill="A5A5A5" w:themeFill="accent3"/>
          </w:tcPr>
          <w:p w14:paraId="10075BBB" w14:textId="77777777" w:rsidR="00C51FD0" w:rsidRPr="00677606" w:rsidRDefault="00C51FD0" w:rsidP="00C51FD0">
            <w:pPr>
              <w:spacing w:after="0" w:line="240" w:lineRule="auto"/>
              <w:rPr>
                <w:rFonts w:eastAsia="Times New Roman" w:cstheme="minorHAnsi"/>
                <w:color w:val="000000"/>
              </w:rPr>
            </w:pPr>
          </w:p>
        </w:tc>
      </w:tr>
      <w:tr w:rsidR="00C51FD0" w:rsidRPr="00677606" w14:paraId="650A6EB4" w14:textId="77777777" w:rsidTr="00165C13">
        <w:trPr>
          <w:trHeight w:val="276"/>
        </w:trPr>
        <w:tc>
          <w:tcPr>
            <w:tcW w:w="1423" w:type="dxa"/>
            <w:shd w:val="clear" w:color="auto" w:fill="52C2B6"/>
            <w:noWrap/>
            <w:hideMark/>
          </w:tcPr>
          <w:p w14:paraId="6D6754E9" w14:textId="77777777" w:rsidR="00C51FD0" w:rsidRPr="002608BC" w:rsidRDefault="00C51FD0" w:rsidP="00C51FD0">
            <w:pPr>
              <w:spacing w:after="0" w:line="240" w:lineRule="auto"/>
              <w:rPr>
                <w:rFonts w:eastAsia="Times New Roman" w:cstheme="minorHAnsi"/>
              </w:rPr>
            </w:pPr>
            <w:r w:rsidRPr="002608BC">
              <w:rPr>
                <w:rFonts w:eastAsia="Times New Roman" w:cstheme="minorHAnsi"/>
              </w:rPr>
              <w:t>1.2.2.3</w:t>
            </w:r>
          </w:p>
        </w:tc>
        <w:tc>
          <w:tcPr>
            <w:tcW w:w="5125" w:type="dxa"/>
            <w:hideMark/>
          </w:tcPr>
          <w:p w14:paraId="3031518D" w14:textId="77777777" w:rsidR="00C51FD0" w:rsidRPr="00677606" w:rsidRDefault="00C51FD0" w:rsidP="00C51FD0">
            <w:pPr>
              <w:spacing w:after="0" w:line="240" w:lineRule="auto"/>
              <w:rPr>
                <w:rFonts w:eastAsia="Times New Roman" w:cstheme="minorHAnsi"/>
                <w:color w:val="000000"/>
              </w:rPr>
            </w:pPr>
            <w:r w:rsidRPr="00677606">
              <w:rPr>
                <w:rFonts w:eastAsia="Times New Roman" w:cstheme="minorHAnsi"/>
                <w:color w:val="000000"/>
              </w:rPr>
              <w:t>Dossier Product Batch Information</w:t>
            </w:r>
          </w:p>
        </w:tc>
        <w:tc>
          <w:tcPr>
            <w:tcW w:w="1312" w:type="dxa"/>
          </w:tcPr>
          <w:p w14:paraId="6F125F11" w14:textId="77777777" w:rsidR="00C51FD0" w:rsidRPr="00677606" w:rsidRDefault="00C51FD0" w:rsidP="00C51FD0">
            <w:pPr>
              <w:spacing w:after="0" w:line="240" w:lineRule="auto"/>
              <w:rPr>
                <w:rFonts w:eastAsia="Times New Roman" w:cstheme="minorHAnsi"/>
                <w:color w:val="000000"/>
              </w:rPr>
            </w:pPr>
            <w:r w:rsidRPr="00677606">
              <w:rPr>
                <w:rFonts w:eastAsia="Times New Roman" w:cstheme="minorHAnsi"/>
                <w:color w:val="000000"/>
              </w:rPr>
              <w:t>C</w:t>
            </w:r>
          </w:p>
        </w:tc>
        <w:tc>
          <w:tcPr>
            <w:tcW w:w="1583" w:type="dxa"/>
          </w:tcPr>
          <w:p w14:paraId="2ED60F01" w14:textId="77777777" w:rsidR="00C51FD0" w:rsidRPr="00677606" w:rsidRDefault="00C51FD0" w:rsidP="00C51FD0">
            <w:pPr>
              <w:spacing w:after="0" w:line="240" w:lineRule="auto"/>
              <w:rPr>
                <w:rFonts w:eastAsia="Times New Roman" w:cstheme="minorHAnsi"/>
                <w:color w:val="000000"/>
              </w:rPr>
            </w:pPr>
          </w:p>
        </w:tc>
      </w:tr>
      <w:tr w:rsidR="00C51FD0" w:rsidRPr="00677606" w14:paraId="1E032943" w14:textId="77777777" w:rsidTr="00165C13">
        <w:trPr>
          <w:trHeight w:val="276"/>
        </w:trPr>
        <w:tc>
          <w:tcPr>
            <w:tcW w:w="1423" w:type="dxa"/>
            <w:shd w:val="clear" w:color="auto" w:fill="52C2B6"/>
            <w:noWrap/>
          </w:tcPr>
          <w:p w14:paraId="5C45EB52" w14:textId="77777777" w:rsidR="00C51FD0" w:rsidRPr="002608BC" w:rsidRDefault="00C51FD0" w:rsidP="00C51FD0">
            <w:pPr>
              <w:spacing w:after="0" w:line="240" w:lineRule="auto"/>
              <w:rPr>
                <w:rFonts w:eastAsia="Times New Roman" w:cstheme="minorHAnsi"/>
              </w:rPr>
            </w:pPr>
            <w:r w:rsidRPr="002608BC">
              <w:rPr>
                <w:rFonts w:eastAsia="Times New Roman" w:cstheme="minorHAnsi"/>
              </w:rPr>
              <w:t>a)</w:t>
            </w:r>
          </w:p>
        </w:tc>
        <w:tc>
          <w:tcPr>
            <w:tcW w:w="5125" w:type="dxa"/>
          </w:tcPr>
          <w:p w14:paraId="01619344" w14:textId="77777777" w:rsidR="00C51FD0" w:rsidRPr="00677606" w:rsidRDefault="00C51FD0" w:rsidP="00C51FD0">
            <w:pPr>
              <w:spacing w:after="0" w:line="240" w:lineRule="auto"/>
              <w:rPr>
                <w:rFonts w:eastAsia="Times New Roman" w:cstheme="minorHAnsi"/>
                <w:color w:val="000000"/>
              </w:rPr>
            </w:pPr>
            <w:r w:rsidRPr="00677606">
              <w:rPr>
                <w:rFonts w:eastAsia="Times New Roman" w:cstheme="minorHAnsi"/>
              </w:rPr>
              <w:t>The API manufacturer is the same as in Module 3.</w:t>
            </w:r>
            <w:proofErr w:type="gramStart"/>
            <w:r w:rsidRPr="00677606">
              <w:rPr>
                <w:rFonts w:eastAsia="Times New Roman" w:cstheme="minorHAnsi"/>
              </w:rPr>
              <w:t>2.S.</w:t>
            </w:r>
            <w:proofErr w:type="gramEnd"/>
            <w:r w:rsidRPr="00677606">
              <w:rPr>
                <w:rFonts w:eastAsia="Times New Roman" w:cstheme="minorHAnsi"/>
              </w:rPr>
              <w:t>2.1</w:t>
            </w:r>
          </w:p>
        </w:tc>
        <w:tc>
          <w:tcPr>
            <w:tcW w:w="1312" w:type="dxa"/>
          </w:tcPr>
          <w:p w14:paraId="175B4F74" w14:textId="77777777" w:rsidR="00C51FD0" w:rsidRPr="00677606" w:rsidRDefault="00C51FD0" w:rsidP="00C51FD0">
            <w:pPr>
              <w:spacing w:after="0" w:line="240" w:lineRule="auto"/>
              <w:rPr>
                <w:rFonts w:eastAsia="Times New Roman" w:cstheme="minorHAnsi"/>
                <w:color w:val="000000"/>
              </w:rPr>
            </w:pPr>
          </w:p>
        </w:tc>
        <w:tc>
          <w:tcPr>
            <w:tcW w:w="1583" w:type="dxa"/>
          </w:tcPr>
          <w:p w14:paraId="2503CE04" w14:textId="77777777" w:rsidR="00C51FD0" w:rsidRPr="00677606" w:rsidRDefault="00C51FD0" w:rsidP="00C51FD0">
            <w:pPr>
              <w:spacing w:after="0" w:line="240" w:lineRule="auto"/>
              <w:rPr>
                <w:rFonts w:eastAsia="Times New Roman" w:cstheme="minorHAnsi"/>
                <w:color w:val="000000"/>
              </w:rPr>
            </w:pPr>
          </w:p>
        </w:tc>
      </w:tr>
      <w:tr w:rsidR="00C51FD0" w:rsidRPr="00677606" w14:paraId="3C925DE1" w14:textId="77777777" w:rsidTr="00165C13">
        <w:trPr>
          <w:trHeight w:val="276"/>
        </w:trPr>
        <w:tc>
          <w:tcPr>
            <w:tcW w:w="1423" w:type="dxa"/>
            <w:shd w:val="clear" w:color="auto" w:fill="52C2B6"/>
            <w:noWrap/>
          </w:tcPr>
          <w:p w14:paraId="7A52BB34" w14:textId="77777777" w:rsidR="00C51FD0" w:rsidRPr="002608BC" w:rsidRDefault="00C51FD0" w:rsidP="00C51FD0">
            <w:pPr>
              <w:spacing w:after="0" w:line="240" w:lineRule="auto"/>
              <w:rPr>
                <w:rFonts w:eastAsia="Times New Roman" w:cstheme="minorHAnsi"/>
              </w:rPr>
            </w:pPr>
            <w:r w:rsidRPr="002608BC">
              <w:rPr>
                <w:rFonts w:eastAsia="Times New Roman" w:cstheme="minorHAnsi"/>
              </w:rPr>
              <w:t>b)</w:t>
            </w:r>
          </w:p>
        </w:tc>
        <w:tc>
          <w:tcPr>
            <w:tcW w:w="5125" w:type="dxa"/>
          </w:tcPr>
          <w:p w14:paraId="52E4A380" w14:textId="525E3FEB" w:rsidR="00C51FD0" w:rsidRPr="00677606" w:rsidRDefault="00C51FD0" w:rsidP="00C51FD0">
            <w:pPr>
              <w:spacing w:after="0" w:line="240" w:lineRule="auto"/>
              <w:rPr>
                <w:rFonts w:eastAsia="Times New Roman" w:cstheme="minorHAnsi"/>
              </w:rPr>
            </w:pPr>
            <w:r w:rsidRPr="00677606">
              <w:rPr>
                <w:rFonts w:eastAsia="Times New Roman" w:cstheme="minorHAnsi"/>
              </w:rPr>
              <w:t xml:space="preserve">The API manufacturer is not the same as in Module 3.2.S.2.1, and the pharmaceutical equivalence data of the API manufacturers is provided in </w:t>
            </w:r>
            <w:r w:rsidR="00E80C8E">
              <w:rPr>
                <w:rFonts w:eastAsia="Times New Roman" w:cstheme="minorHAnsi"/>
              </w:rPr>
              <w:t>M</w:t>
            </w:r>
            <w:r w:rsidRPr="00677606">
              <w:rPr>
                <w:rFonts w:eastAsia="Times New Roman" w:cstheme="minorHAnsi"/>
              </w:rPr>
              <w:t>odule 3.</w:t>
            </w:r>
            <w:proofErr w:type="gramStart"/>
            <w:r w:rsidRPr="00677606">
              <w:rPr>
                <w:rFonts w:eastAsia="Times New Roman" w:cstheme="minorHAnsi"/>
              </w:rPr>
              <w:t>2.R.</w:t>
            </w:r>
            <w:proofErr w:type="gramEnd"/>
            <w:r w:rsidRPr="00677606">
              <w:rPr>
                <w:rFonts w:eastAsia="Times New Roman" w:cstheme="minorHAnsi"/>
              </w:rPr>
              <w:t>4</w:t>
            </w:r>
          </w:p>
        </w:tc>
        <w:tc>
          <w:tcPr>
            <w:tcW w:w="1312" w:type="dxa"/>
          </w:tcPr>
          <w:p w14:paraId="2861536C" w14:textId="77777777" w:rsidR="00C51FD0" w:rsidRPr="00677606" w:rsidRDefault="00C51FD0" w:rsidP="00C51FD0">
            <w:pPr>
              <w:spacing w:after="0" w:line="240" w:lineRule="auto"/>
              <w:rPr>
                <w:rFonts w:eastAsia="Times New Roman" w:cstheme="minorHAnsi"/>
                <w:color w:val="000000"/>
              </w:rPr>
            </w:pPr>
          </w:p>
        </w:tc>
        <w:tc>
          <w:tcPr>
            <w:tcW w:w="1583" w:type="dxa"/>
          </w:tcPr>
          <w:p w14:paraId="38CA1B9E" w14:textId="77777777" w:rsidR="00C51FD0" w:rsidRPr="00677606" w:rsidRDefault="00C51FD0" w:rsidP="00C51FD0">
            <w:pPr>
              <w:spacing w:after="0" w:line="240" w:lineRule="auto"/>
              <w:rPr>
                <w:rFonts w:eastAsia="Times New Roman" w:cstheme="minorHAnsi"/>
                <w:color w:val="000000"/>
              </w:rPr>
            </w:pPr>
          </w:p>
        </w:tc>
      </w:tr>
      <w:tr w:rsidR="00C51FD0" w:rsidRPr="00677606" w14:paraId="5B5F3FEF" w14:textId="77777777" w:rsidTr="00165C13">
        <w:trPr>
          <w:trHeight w:val="276"/>
        </w:trPr>
        <w:tc>
          <w:tcPr>
            <w:tcW w:w="1423" w:type="dxa"/>
            <w:shd w:val="clear" w:color="auto" w:fill="52C2B6"/>
            <w:noWrap/>
            <w:hideMark/>
          </w:tcPr>
          <w:p w14:paraId="562866A4" w14:textId="77777777" w:rsidR="00C51FD0" w:rsidRPr="002608BC" w:rsidRDefault="00C51FD0" w:rsidP="00C51FD0">
            <w:pPr>
              <w:spacing w:after="0" w:line="240" w:lineRule="auto"/>
              <w:rPr>
                <w:rFonts w:eastAsia="Times New Roman" w:cstheme="minorHAnsi"/>
              </w:rPr>
            </w:pPr>
            <w:r w:rsidRPr="002608BC">
              <w:rPr>
                <w:rFonts w:eastAsia="Times New Roman" w:cstheme="minorHAnsi"/>
              </w:rPr>
              <w:t>1.2.2.4</w:t>
            </w:r>
          </w:p>
        </w:tc>
        <w:tc>
          <w:tcPr>
            <w:tcW w:w="5125" w:type="dxa"/>
            <w:hideMark/>
          </w:tcPr>
          <w:p w14:paraId="66F67C9D" w14:textId="77777777" w:rsidR="00C51FD0" w:rsidRPr="00677606" w:rsidRDefault="00C51FD0" w:rsidP="00C51FD0">
            <w:pPr>
              <w:spacing w:after="0" w:line="240" w:lineRule="auto"/>
              <w:rPr>
                <w:rFonts w:eastAsia="Times New Roman" w:cstheme="minorHAnsi"/>
                <w:color w:val="000000"/>
              </w:rPr>
            </w:pPr>
            <w:r w:rsidRPr="00677606">
              <w:rPr>
                <w:rFonts w:eastAsia="Times New Roman" w:cstheme="minorHAnsi"/>
                <w:color w:val="000000"/>
              </w:rPr>
              <w:t>Electronic Copy Declaration</w:t>
            </w:r>
          </w:p>
        </w:tc>
        <w:tc>
          <w:tcPr>
            <w:tcW w:w="1312" w:type="dxa"/>
            <w:shd w:val="clear" w:color="auto" w:fill="A5A5A5" w:themeFill="accent3"/>
          </w:tcPr>
          <w:p w14:paraId="1917877A" w14:textId="490B25AF" w:rsidR="00C51FD0" w:rsidRPr="00677606" w:rsidRDefault="00C51FD0" w:rsidP="00C51FD0">
            <w:pPr>
              <w:spacing w:after="0" w:line="240" w:lineRule="auto"/>
              <w:rPr>
                <w:rFonts w:eastAsia="Times New Roman" w:cstheme="minorHAnsi"/>
                <w:color w:val="000000"/>
              </w:rPr>
            </w:pPr>
          </w:p>
        </w:tc>
        <w:tc>
          <w:tcPr>
            <w:tcW w:w="1583" w:type="dxa"/>
            <w:shd w:val="clear" w:color="auto" w:fill="A5A5A5" w:themeFill="accent3"/>
          </w:tcPr>
          <w:p w14:paraId="36B51123" w14:textId="77777777" w:rsidR="00C51FD0" w:rsidRPr="00677606" w:rsidRDefault="00C51FD0" w:rsidP="00C51FD0">
            <w:pPr>
              <w:spacing w:after="0" w:line="240" w:lineRule="auto"/>
              <w:rPr>
                <w:rFonts w:eastAsia="Times New Roman" w:cstheme="minorHAnsi"/>
                <w:color w:val="000000"/>
              </w:rPr>
            </w:pPr>
          </w:p>
        </w:tc>
      </w:tr>
      <w:tr w:rsidR="00C51FD0" w:rsidRPr="00677606" w14:paraId="66BEDB43" w14:textId="77777777" w:rsidTr="00165C13">
        <w:trPr>
          <w:trHeight w:val="300"/>
        </w:trPr>
        <w:tc>
          <w:tcPr>
            <w:tcW w:w="1423" w:type="dxa"/>
            <w:shd w:val="clear" w:color="auto" w:fill="52C2B6"/>
            <w:noWrap/>
            <w:hideMark/>
          </w:tcPr>
          <w:p w14:paraId="702493F4" w14:textId="77777777" w:rsidR="00C51FD0" w:rsidRPr="002608BC" w:rsidRDefault="00C51FD0" w:rsidP="00C51FD0">
            <w:pPr>
              <w:spacing w:after="0" w:line="240" w:lineRule="auto"/>
              <w:rPr>
                <w:rFonts w:eastAsia="Times New Roman" w:cstheme="minorHAnsi"/>
              </w:rPr>
            </w:pPr>
            <w:r w:rsidRPr="002608BC">
              <w:rPr>
                <w:rFonts w:eastAsia="Times New Roman" w:cstheme="minorHAnsi"/>
              </w:rPr>
              <w:t>1.2.2.5</w:t>
            </w:r>
          </w:p>
        </w:tc>
        <w:tc>
          <w:tcPr>
            <w:tcW w:w="5125" w:type="dxa"/>
            <w:hideMark/>
          </w:tcPr>
          <w:p w14:paraId="464CF991" w14:textId="77777777" w:rsidR="00C51FD0" w:rsidRPr="00677606" w:rsidRDefault="00C51FD0" w:rsidP="00C51FD0">
            <w:pPr>
              <w:spacing w:after="0" w:line="240" w:lineRule="auto"/>
              <w:rPr>
                <w:rFonts w:eastAsia="Times New Roman" w:cstheme="minorHAnsi"/>
                <w:color w:val="000000"/>
              </w:rPr>
            </w:pPr>
            <w:r w:rsidRPr="00677606">
              <w:rPr>
                <w:rFonts w:eastAsia="Times New Roman" w:cstheme="minorHAnsi"/>
                <w:color w:val="000000"/>
              </w:rPr>
              <w:t>Curriculum Vitae of the Person Responsible for Pharmacovigilance</w:t>
            </w:r>
          </w:p>
        </w:tc>
        <w:tc>
          <w:tcPr>
            <w:tcW w:w="1312" w:type="dxa"/>
            <w:shd w:val="clear" w:color="auto" w:fill="A5A5A5" w:themeFill="accent3"/>
          </w:tcPr>
          <w:p w14:paraId="120F0852" w14:textId="4BB17786" w:rsidR="00C51FD0" w:rsidRPr="00677606" w:rsidRDefault="00C51FD0" w:rsidP="00C51FD0">
            <w:pPr>
              <w:spacing w:after="0" w:line="240" w:lineRule="auto"/>
              <w:rPr>
                <w:rFonts w:eastAsia="Times New Roman" w:cstheme="minorHAnsi"/>
                <w:color w:val="000000"/>
              </w:rPr>
            </w:pPr>
          </w:p>
        </w:tc>
        <w:tc>
          <w:tcPr>
            <w:tcW w:w="1583" w:type="dxa"/>
            <w:shd w:val="clear" w:color="auto" w:fill="A5A5A5" w:themeFill="accent3"/>
          </w:tcPr>
          <w:p w14:paraId="65BEE0B1" w14:textId="77777777" w:rsidR="00C51FD0" w:rsidRPr="00677606" w:rsidRDefault="00C51FD0" w:rsidP="00C51FD0">
            <w:pPr>
              <w:spacing w:after="0" w:line="240" w:lineRule="auto"/>
              <w:rPr>
                <w:rFonts w:eastAsia="Times New Roman" w:cstheme="minorHAnsi"/>
                <w:color w:val="000000"/>
              </w:rPr>
            </w:pPr>
          </w:p>
        </w:tc>
      </w:tr>
      <w:tr w:rsidR="00C51FD0" w:rsidRPr="00677606" w14:paraId="2E20E277" w14:textId="77777777" w:rsidTr="00165C13">
        <w:trPr>
          <w:trHeight w:val="276"/>
        </w:trPr>
        <w:tc>
          <w:tcPr>
            <w:tcW w:w="1423" w:type="dxa"/>
            <w:shd w:val="clear" w:color="auto" w:fill="52C2B6"/>
            <w:noWrap/>
            <w:hideMark/>
          </w:tcPr>
          <w:p w14:paraId="42EE87EF" w14:textId="77777777" w:rsidR="00C51FD0" w:rsidRPr="002608BC" w:rsidRDefault="00C51FD0" w:rsidP="00C51FD0">
            <w:pPr>
              <w:spacing w:after="0" w:line="240" w:lineRule="auto"/>
              <w:rPr>
                <w:rFonts w:eastAsia="Times New Roman" w:cstheme="minorHAnsi"/>
              </w:rPr>
            </w:pPr>
            <w:r w:rsidRPr="002608BC">
              <w:rPr>
                <w:rFonts w:eastAsia="Times New Roman" w:cstheme="minorHAnsi"/>
              </w:rPr>
              <w:t>1.2.2.6</w:t>
            </w:r>
          </w:p>
        </w:tc>
        <w:tc>
          <w:tcPr>
            <w:tcW w:w="5125" w:type="dxa"/>
            <w:hideMark/>
          </w:tcPr>
          <w:p w14:paraId="53E1B98F" w14:textId="77777777" w:rsidR="00C51FD0" w:rsidRPr="00677606" w:rsidRDefault="00C51FD0" w:rsidP="00C51FD0">
            <w:pPr>
              <w:spacing w:after="0" w:line="240" w:lineRule="auto"/>
              <w:rPr>
                <w:rFonts w:eastAsia="Times New Roman" w:cstheme="minorHAnsi"/>
                <w:color w:val="000000"/>
              </w:rPr>
            </w:pPr>
            <w:r w:rsidRPr="00677606">
              <w:rPr>
                <w:rFonts w:eastAsia="Times New Roman" w:cstheme="minorHAnsi"/>
                <w:color w:val="000000"/>
              </w:rPr>
              <w:t>API Change Control</w:t>
            </w:r>
          </w:p>
        </w:tc>
        <w:tc>
          <w:tcPr>
            <w:tcW w:w="1312" w:type="dxa"/>
            <w:shd w:val="clear" w:color="auto" w:fill="A5A5A5" w:themeFill="accent3"/>
          </w:tcPr>
          <w:p w14:paraId="159885B5" w14:textId="72433E6C" w:rsidR="00C51FD0" w:rsidRPr="00677606" w:rsidRDefault="00C51FD0" w:rsidP="00C51FD0">
            <w:pPr>
              <w:spacing w:after="0" w:line="240" w:lineRule="auto"/>
              <w:rPr>
                <w:rFonts w:eastAsia="Times New Roman" w:cstheme="minorHAnsi"/>
                <w:color w:val="000000"/>
              </w:rPr>
            </w:pPr>
          </w:p>
        </w:tc>
        <w:tc>
          <w:tcPr>
            <w:tcW w:w="1583" w:type="dxa"/>
            <w:shd w:val="clear" w:color="auto" w:fill="A5A5A5" w:themeFill="accent3"/>
          </w:tcPr>
          <w:p w14:paraId="174E33AB" w14:textId="77777777" w:rsidR="00C51FD0" w:rsidRPr="00677606" w:rsidRDefault="00C51FD0" w:rsidP="00C51FD0">
            <w:pPr>
              <w:spacing w:after="0" w:line="240" w:lineRule="auto"/>
              <w:rPr>
                <w:rFonts w:eastAsia="Times New Roman" w:cstheme="minorHAnsi"/>
                <w:color w:val="000000"/>
              </w:rPr>
            </w:pPr>
          </w:p>
        </w:tc>
      </w:tr>
      <w:tr w:rsidR="00C51FD0" w:rsidRPr="00677606" w14:paraId="513E21D3" w14:textId="77777777" w:rsidTr="00165C13">
        <w:trPr>
          <w:trHeight w:val="276"/>
        </w:trPr>
        <w:tc>
          <w:tcPr>
            <w:tcW w:w="1423" w:type="dxa"/>
            <w:shd w:val="clear" w:color="auto" w:fill="52C2B6"/>
            <w:noWrap/>
            <w:hideMark/>
          </w:tcPr>
          <w:p w14:paraId="3E9CC3AD" w14:textId="77777777" w:rsidR="00C51FD0" w:rsidRPr="002608BC" w:rsidRDefault="00C51FD0" w:rsidP="00C51FD0">
            <w:pPr>
              <w:spacing w:after="0" w:line="240" w:lineRule="auto"/>
              <w:rPr>
                <w:rFonts w:eastAsia="Times New Roman" w:cstheme="minorHAnsi"/>
              </w:rPr>
            </w:pPr>
            <w:r w:rsidRPr="002608BC">
              <w:rPr>
                <w:rFonts w:eastAsia="Times New Roman" w:cstheme="minorHAnsi"/>
              </w:rPr>
              <w:t>1.2.2.7</w:t>
            </w:r>
          </w:p>
        </w:tc>
        <w:tc>
          <w:tcPr>
            <w:tcW w:w="5125" w:type="dxa"/>
            <w:hideMark/>
          </w:tcPr>
          <w:p w14:paraId="1F0B9286" w14:textId="77777777" w:rsidR="00C51FD0" w:rsidRPr="00677606" w:rsidRDefault="00C51FD0" w:rsidP="00C51FD0">
            <w:pPr>
              <w:spacing w:after="0" w:line="240" w:lineRule="auto"/>
              <w:rPr>
                <w:rFonts w:eastAsia="Times New Roman" w:cstheme="minorHAnsi"/>
                <w:color w:val="000000"/>
              </w:rPr>
            </w:pPr>
            <w:r w:rsidRPr="00677606">
              <w:rPr>
                <w:rFonts w:eastAsia="Times New Roman" w:cstheme="minorHAnsi"/>
                <w:color w:val="000000"/>
              </w:rPr>
              <w:t>EMA Certificate for a Vaccine Antigen Master File (VAMF)</w:t>
            </w:r>
          </w:p>
        </w:tc>
        <w:tc>
          <w:tcPr>
            <w:tcW w:w="1312" w:type="dxa"/>
            <w:shd w:val="clear" w:color="auto" w:fill="A6A6A6"/>
          </w:tcPr>
          <w:p w14:paraId="1A00EDE2" w14:textId="77777777" w:rsidR="00C51FD0" w:rsidRPr="00677606" w:rsidRDefault="00C51FD0" w:rsidP="00C51FD0">
            <w:pPr>
              <w:spacing w:after="0" w:line="240" w:lineRule="auto"/>
              <w:rPr>
                <w:rFonts w:eastAsia="Times New Roman" w:cstheme="minorHAnsi"/>
                <w:color w:val="000000"/>
              </w:rPr>
            </w:pPr>
          </w:p>
        </w:tc>
        <w:tc>
          <w:tcPr>
            <w:tcW w:w="1583" w:type="dxa"/>
            <w:shd w:val="clear" w:color="auto" w:fill="A6A6A6"/>
          </w:tcPr>
          <w:p w14:paraId="30B2AA5B" w14:textId="77777777" w:rsidR="00C51FD0" w:rsidRPr="00677606" w:rsidRDefault="00C51FD0" w:rsidP="00C51FD0">
            <w:pPr>
              <w:spacing w:after="0" w:line="240" w:lineRule="auto"/>
              <w:rPr>
                <w:rFonts w:eastAsia="Times New Roman" w:cstheme="minorHAnsi"/>
                <w:color w:val="000000"/>
              </w:rPr>
            </w:pPr>
          </w:p>
        </w:tc>
      </w:tr>
      <w:tr w:rsidR="00C51FD0" w:rsidRPr="00677606" w14:paraId="3583B03C" w14:textId="77777777" w:rsidTr="00165C13">
        <w:trPr>
          <w:trHeight w:val="276"/>
        </w:trPr>
        <w:tc>
          <w:tcPr>
            <w:tcW w:w="1423" w:type="dxa"/>
            <w:shd w:val="clear" w:color="auto" w:fill="52C2B6"/>
            <w:noWrap/>
            <w:hideMark/>
          </w:tcPr>
          <w:p w14:paraId="57A48167" w14:textId="77777777" w:rsidR="00C51FD0" w:rsidRPr="002608BC" w:rsidRDefault="00C51FD0" w:rsidP="00C51FD0">
            <w:pPr>
              <w:spacing w:after="0" w:line="240" w:lineRule="auto"/>
              <w:rPr>
                <w:rFonts w:eastAsia="Times New Roman" w:cstheme="minorHAnsi"/>
              </w:rPr>
            </w:pPr>
            <w:r w:rsidRPr="002608BC">
              <w:rPr>
                <w:rFonts w:eastAsia="Times New Roman" w:cstheme="minorHAnsi"/>
              </w:rPr>
              <w:t>1.2.2.8</w:t>
            </w:r>
          </w:p>
        </w:tc>
        <w:tc>
          <w:tcPr>
            <w:tcW w:w="5125" w:type="dxa"/>
            <w:hideMark/>
          </w:tcPr>
          <w:p w14:paraId="5D053FE2" w14:textId="77777777" w:rsidR="00C51FD0" w:rsidRPr="00677606" w:rsidRDefault="00C51FD0" w:rsidP="00C51FD0">
            <w:pPr>
              <w:spacing w:after="0" w:line="240" w:lineRule="auto"/>
              <w:rPr>
                <w:rFonts w:eastAsia="Times New Roman" w:cstheme="minorHAnsi"/>
                <w:color w:val="000000"/>
              </w:rPr>
            </w:pPr>
            <w:r w:rsidRPr="00677606">
              <w:rPr>
                <w:rFonts w:eastAsia="Times New Roman" w:cstheme="minorHAnsi"/>
                <w:color w:val="000000"/>
              </w:rPr>
              <w:t>EMA Certificate for a Plasma Master File (PMF)</w:t>
            </w:r>
          </w:p>
        </w:tc>
        <w:tc>
          <w:tcPr>
            <w:tcW w:w="1312" w:type="dxa"/>
            <w:shd w:val="clear" w:color="auto" w:fill="A6A6A6"/>
          </w:tcPr>
          <w:p w14:paraId="2D70976C" w14:textId="77777777" w:rsidR="00C51FD0" w:rsidRPr="00677606" w:rsidRDefault="00C51FD0" w:rsidP="00C51FD0">
            <w:pPr>
              <w:spacing w:after="0" w:line="240" w:lineRule="auto"/>
              <w:rPr>
                <w:rFonts w:eastAsia="Times New Roman" w:cstheme="minorHAnsi"/>
                <w:color w:val="000000"/>
              </w:rPr>
            </w:pPr>
          </w:p>
        </w:tc>
        <w:tc>
          <w:tcPr>
            <w:tcW w:w="1583" w:type="dxa"/>
            <w:shd w:val="clear" w:color="auto" w:fill="A6A6A6"/>
          </w:tcPr>
          <w:p w14:paraId="536DC74D" w14:textId="77777777" w:rsidR="00C51FD0" w:rsidRPr="00677606" w:rsidRDefault="00C51FD0" w:rsidP="00C51FD0">
            <w:pPr>
              <w:spacing w:after="0" w:line="240" w:lineRule="auto"/>
              <w:rPr>
                <w:rFonts w:eastAsia="Times New Roman" w:cstheme="minorHAnsi"/>
                <w:color w:val="000000"/>
              </w:rPr>
            </w:pPr>
          </w:p>
        </w:tc>
      </w:tr>
      <w:tr w:rsidR="00C51FD0" w:rsidRPr="00677606" w14:paraId="1D9C82CB" w14:textId="77777777" w:rsidTr="00165C13">
        <w:trPr>
          <w:trHeight w:val="276"/>
        </w:trPr>
        <w:tc>
          <w:tcPr>
            <w:tcW w:w="1423" w:type="dxa"/>
            <w:shd w:val="clear" w:color="auto" w:fill="52C2B6"/>
            <w:noWrap/>
            <w:hideMark/>
          </w:tcPr>
          <w:p w14:paraId="180CD0C8" w14:textId="77777777" w:rsidR="00C51FD0" w:rsidRPr="002608BC" w:rsidRDefault="00C51FD0" w:rsidP="00C51FD0">
            <w:pPr>
              <w:spacing w:after="0" w:line="240" w:lineRule="auto"/>
              <w:rPr>
                <w:rFonts w:eastAsia="Times New Roman" w:cstheme="minorHAnsi"/>
              </w:rPr>
            </w:pPr>
            <w:r w:rsidRPr="002608BC">
              <w:rPr>
                <w:rFonts w:eastAsia="Times New Roman" w:cstheme="minorHAnsi"/>
              </w:rPr>
              <w:t>1.2.2.9</w:t>
            </w:r>
          </w:p>
        </w:tc>
        <w:tc>
          <w:tcPr>
            <w:tcW w:w="5125" w:type="dxa"/>
            <w:hideMark/>
          </w:tcPr>
          <w:p w14:paraId="3EB23A1C" w14:textId="77777777" w:rsidR="00C51FD0" w:rsidRPr="00677606" w:rsidRDefault="00C51FD0" w:rsidP="00C51FD0">
            <w:pPr>
              <w:spacing w:after="0" w:line="240" w:lineRule="auto"/>
              <w:rPr>
                <w:rFonts w:eastAsia="Times New Roman" w:cstheme="minorHAnsi"/>
                <w:color w:val="000000"/>
              </w:rPr>
            </w:pPr>
            <w:r w:rsidRPr="00677606">
              <w:rPr>
                <w:rFonts w:eastAsia="Times New Roman" w:cstheme="minorHAnsi"/>
                <w:color w:val="000000"/>
              </w:rPr>
              <w:t>Declaration of Sameness for Replicas and Clones</w:t>
            </w:r>
          </w:p>
        </w:tc>
        <w:tc>
          <w:tcPr>
            <w:tcW w:w="1312" w:type="dxa"/>
            <w:shd w:val="clear" w:color="auto" w:fill="FFFFFF"/>
          </w:tcPr>
          <w:p w14:paraId="566C1984" w14:textId="77777777" w:rsidR="00C51FD0" w:rsidRPr="00677606" w:rsidRDefault="00C51FD0" w:rsidP="00C51FD0">
            <w:pPr>
              <w:spacing w:after="0" w:line="240" w:lineRule="auto"/>
              <w:rPr>
                <w:rFonts w:eastAsia="Times New Roman" w:cstheme="minorHAnsi"/>
                <w:color w:val="000000"/>
              </w:rPr>
            </w:pPr>
          </w:p>
        </w:tc>
        <w:tc>
          <w:tcPr>
            <w:tcW w:w="1583" w:type="dxa"/>
            <w:shd w:val="clear" w:color="auto" w:fill="FFFFFF"/>
          </w:tcPr>
          <w:p w14:paraId="0C1BB286" w14:textId="77777777" w:rsidR="00C51FD0" w:rsidRPr="00677606" w:rsidRDefault="00C51FD0" w:rsidP="00C51FD0">
            <w:pPr>
              <w:spacing w:after="0" w:line="240" w:lineRule="auto"/>
              <w:rPr>
                <w:rFonts w:eastAsia="Times New Roman" w:cstheme="minorHAnsi"/>
                <w:color w:val="000000"/>
              </w:rPr>
            </w:pPr>
          </w:p>
        </w:tc>
      </w:tr>
      <w:tr w:rsidR="00C51FD0" w:rsidRPr="00677606" w14:paraId="32E50957" w14:textId="77777777" w:rsidTr="00165C13">
        <w:trPr>
          <w:trHeight w:val="276"/>
        </w:trPr>
        <w:tc>
          <w:tcPr>
            <w:tcW w:w="1423" w:type="dxa"/>
            <w:shd w:val="clear" w:color="auto" w:fill="52C2B6"/>
            <w:noWrap/>
            <w:hideMark/>
          </w:tcPr>
          <w:p w14:paraId="18525D7F" w14:textId="77777777" w:rsidR="00C51FD0" w:rsidRPr="002608BC" w:rsidRDefault="00C51FD0" w:rsidP="00C51FD0">
            <w:pPr>
              <w:spacing w:after="0" w:line="240" w:lineRule="auto"/>
              <w:rPr>
                <w:rFonts w:eastAsia="Times New Roman" w:cstheme="minorHAnsi"/>
              </w:rPr>
            </w:pPr>
            <w:r w:rsidRPr="002608BC">
              <w:rPr>
                <w:rFonts w:eastAsia="Times New Roman" w:cstheme="minorHAnsi"/>
              </w:rPr>
              <w:t>1.2.2.10</w:t>
            </w:r>
          </w:p>
        </w:tc>
        <w:tc>
          <w:tcPr>
            <w:tcW w:w="5125" w:type="dxa"/>
            <w:hideMark/>
          </w:tcPr>
          <w:p w14:paraId="2AD98A02" w14:textId="77777777" w:rsidR="00C51FD0" w:rsidRPr="00677606" w:rsidRDefault="00C51FD0" w:rsidP="00C51FD0">
            <w:pPr>
              <w:spacing w:after="0" w:line="240" w:lineRule="auto"/>
              <w:rPr>
                <w:rFonts w:eastAsia="Times New Roman" w:cstheme="minorHAnsi"/>
                <w:color w:val="000000"/>
              </w:rPr>
            </w:pPr>
            <w:r w:rsidRPr="00677606">
              <w:rPr>
                <w:rFonts w:eastAsia="Times New Roman" w:cstheme="minorHAnsi"/>
                <w:color w:val="000000"/>
              </w:rPr>
              <w:t>Letter of Permission from HCR for Replica</w:t>
            </w:r>
          </w:p>
        </w:tc>
        <w:tc>
          <w:tcPr>
            <w:tcW w:w="1312" w:type="dxa"/>
            <w:shd w:val="clear" w:color="auto" w:fill="FFFFFF"/>
          </w:tcPr>
          <w:p w14:paraId="76904364" w14:textId="77777777" w:rsidR="00C51FD0" w:rsidRPr="00677606" w:rsidRDefault="00C51FD0" w:rsidP="00C51FD0">
            <w:pPr>
              <w:spacing w:after="0" w:line="240" w:lineRule="auto"/>
              <w:rPr>
                <w:rFonts w:eastAsia="Times New Roman" w:cstheme="minorHAnsi"/>
                <w:color w:val="000000"/>
              </w:rPr>
            </w:pPr>
          </w:p>
        </w:tc>
        <w:tc>
          <w:tcPr>
            <w:tcW w:w="1583" w:type="dxa"/>
            <w:shd w:val="clear" w:color="auto" w:fill="FFFFFF"/>
          </w:tcPr>
          <w:p w14:paraId="17765D46" w14:textId="77777777" w:rsidR="00C51FD0" w:rsidRPr="00677606" w:rsidRDefault="00C51FD0" w:rsidP="00C51FD0">
            <w:pPr>
              <w:spacing w:after="0" w:line="240" w:lineRule="auto"/>
              <w:rPr>
                <w:rFonts w:eastAsia="Times New Roman" w:cstheme="minorHAnsi"/>
                <w:color w:val="000000"/>
              </w:rPr>
            </w:pPr>
          </w:p>
        </w:tc>
      </w:tr>
      <w:tr w:rsidR="00C51FD0" w:rsidRPr="00677606" w14:paraId="28D78784" w14:textId="77777777" w:rsidTr="00165C13">
        <w:trPr>
          <w:trHeight w:val="276"/>
        </w:trPr>
        <w:tc>
          <w:tcPr>
            <w:tcW w:w="1423" w:type="dxa"/>
            <w:shd w:val="clear" w:color="auto" w:fill="52C2B6"/>
            <w:noWrap/>
            <w:hideMark/>
          </w:tcPr>
          <w:p w14:paraId="17A43051" w14:textId="77777777" w:rsidR="00C51FD0" w:rsidRPr="002608BC" w:rsidRDefault="00C51FD0" w:rsidP="00C51FD0">
            <w:pPr>
              <w:spacing w:after="0" w:line="240" w:lineRule="auto"/>
              <w:rPr>
                <w:rFonts w:eastAsia="Times New Roman" w:cstheme="minorHAnsi"/>
              </w:rPr>
            </w:pPr>
            <w:r w:rsidRPr="002608BC">
              <w:rPr>
                <w:rFonts w:eastAsia="Times New Roman" w:cstheme="minorHAnsi"/>
              </w:rPr>
              <w:t>1.2.</w:t>
            </w:r>
            <w:proofErr w:type="gramStart"/>
            <w:r w:rsidRPr="002608BC">
              <w:rPr>
                <w:rFonts w:eastAsia="Times New Roman" w:cstheme="minorHAnsi"/>
              </w:rPr>
              <w:t>2.A</w:t>
            </w:r>
            <w:proofErr w:type="gramEnd"/>
          </w:p>
        </w:tc>
        <w:tc>
          <w:tcPr>
            <w:tcW w:w="5125" w:type="dxa"/>
            <w:hideMark/>
          </w:tcPr>
          <w:p w14:paraId="10DE4183" w14:textId="77777777" w:rsidR="00C51FD0" w:rsidRPr="00677606" w:rsidRDefault="00C51FD0" w:rsidP="00C51FD0">
            <w:pPr>
              <w:spacing w:after="0" w:line="240" w:lineRule="auto"/>
              <w:rPr>
                <w:rFonts w:eastAsia="Times New Roman" w:cstheme="minorHAnsi"/>
                <w:color w:val="000000"/>
              </w:rPr>
            </w:pPr>
            <w:r w:rsidRPr="00677606">
              <w:rPr>
                <w:rFonts w:eastAsia="Times New Roman" w:cstheme="minorHAnsi"/>
                <w:color w:val="000000"/>
              </w:rPr>
              <w:t>Additional Annexes</w:t>
            </w:r>
          </w:p>
        </w:tc>
        <w:tc>
          <w:tcPr>
            <w:tcW w:w="1312" w:type="dxa"/>
            <w:shd w:val="clear" w:color="auto" w:fill="A6A6A6"/>
          </w:tcPr>
          <w:p w14:paraId="3983E6E7" w14:textId="77777777" w:rsidR="00C51FD0" w:rsidRPr="00677606" w:rsidRDefault="00C51FD0" w:rsidP="00C51FD0">
            <w:pPr>
              <w:spacing w:after="0" w:line="240" w:lineRule="auto"/>
              <w:rPr>
                <w:rFonts w:eastAsia="Times New Roman" w:cstheme="minorHAnsi"/>
                <w:color w:val="000000"/>
              </w:rPr>
            </w:pPr>
          </w:p>
        </w:tc>
        <w:tc>
          <w:tcPr>
            <w:tcW w:w="1583" w:type="dxa"/>
            <w:shd w:val="clear" w:color="auto" w:fill="A6A6A6"/>
          </w:tcPr>
          <w:p w14:paraId="143DFB1F" w14:textId="77777777" w:rsidR="00C51FD0" w:rsidRPr="00677606" w:rsidRDefault="00C51FD0" w:rsidP="00C51FD0">
            <w:pPr>
              <w:spacing w:after="0" w:line="240" w:lineRule="auto"/>
              <w:rPr>
                <w:rFonts w:eastAsia="Times New Roman" w:cstheme="minorHAnsi"/>
                <w:color w:val="000000"/>
              </w:rPr>
            </w:pPr>
          </w:p>
        </w:tc>
      </w:tr>
      <w:tr w:rsidR="00C51FD0" w:rsidRPr="00677606" w14:paraId="3763760A" w14:textId="77777777" w:rsidTr="00165C13">
        <w:trPr>
          <w:trHeight w:val="276"/>
        </w:trPr>
        <w:tc>
          <w:tcPr>
            <w:tcW w:w="1423" w:type="dxa"/>
            <w:shd w:val="clear" w:color="auto" w:fill="52C2B6"/>
            <w:noWrap/>
            <w:hideMark/>
          </w:tcPr>
          <w:p w14:paraId="6F768FB8" w14:textId="77777777" w:rsidR="00C51FD0" w:rsidRPr="002608BC" w:rsidRDefault="00C51FD0" w:rsidP="00C51FD0">
            <w:pPr>
              <w:spacing w:after="0" w:line="240" w:lineRule="auto"/>
              <w:rPr>
                <w:rFonts w:eastAsia="Times New Roman" w:cstheme="minorHAnsi"/>
              </w:rPr>
            </w:pPr>
            <w:r w:rsidRPr="002608BC">
              <w:rPr>
                <w:rFonts w:eastAsia="Times New Roman" w:cstheme="minorHAnsi"/>
              </w:rPr>
              <w:t>1.2.4</w:t>
            </w:r>
          </w:p>
        </w:tc>
        <w:tc>
          <w:tcPr>
            <w:tcW w:w="5125" w:type="dxa"/>
            <w:hideMark/>
          </w:tcPr>
          <w:p w14:paraId="32746B99" w14:textId="77777777" w:rsidR="00C51FD0" w:rsidRPr="00677606" w:rsidRDefault="00C51FD0" w:rsidP="00C51FD0">
            <w:pPr>
              <w:spacing w:after="0" w:line="240" w:lineRule="auto"/>
              <w:rPr>
                <w:rFonts w:eastAsia="Times New Roman" w:cstheme="minorHAnsi"/>
                <w:color w:val="000000"/>
              </w:rPr>
            </w:pPr>
            <w:r w:rsidRPr="00677606">
              <w:rPr>
                <w:rFonts w:eastAsia="Times New Roman" w:cstheme="minorHAnsi"/>
                <w:color w:val="000000"/>
              </w:rPr>
              <w:t>Patent Declaration</w:t>
            </w:r>
          </w:p>
        </w:tc>
        <w:tc>
          <w:tcPr>
            <w:tcW w:w="1312" w:type="dxa"/>
            <w:shd w:val="clear" w:color="auto" w:fill="A6A6A6"/>
          </w:tcPr>
          <w:p w14:paraId="375099D5" w14:textId="77777777" w:rsidR="00C51FD0" w:rsidRPr="00677606" w:rsidRDefault="00C51FD0" w:rsidP="00C51FD0">
            <w:pPr>
              <w:spacing w:after="0" w:line="240" w:lineRule="auto"/>
              <w:rPr>
                <w:rFonts w:eastAsia="Times New Roman" w:cstheme="minorHAnsi"/>
                <w:color w:val="000000"/>
              </w:rPr>
            </w:pPr>
          </w:p>
        </w:tc>
        <w:tc>
          <w:tcPr>
            <w:tcW w:w="1583" w:type="dxa"/>
            <w:shd w:val="clear" w:color="auto" w:fill="A6A6A6"/>
          </w:tcPr>
          <w:p w14:paraId="2A2A64A2" w14:textId="77777777" w:rsidR="00C51FD0" w:rsidRPr="00677606" w:rsidRDefault="00C51FD0" w:rsidP="00C51FD0">
            <w:pPr>
              <w:spacing w:after="0" w:line="240" w:lineRule="auto"/>
              <w:rPr>
                <w:rFonts w:eastAsia="Times New Roman" w:cstheme="minorHAnsi"/>
                <w:color w:val="000000"/>
              </w:rPr>
            </w:pPr>
          </w:p>
        </w:tc>
      </w:tr>
      <w:tr w:rsidR="00C51FD0" w:rsidRPr="00677606" w14:paraId="74E61712" w14:textId="77777777" w:rsidTr="00165C13">
        <w:trPr>
          <w:trHeight w:val="276"/>
        </w:trPr>
        <w:tc>
          <w:tcPr>
            <w:tcW w:w="1423" w:type="dxa"/>
            <w:shd w:val="clear" w:color="auto" w:fill="52C2B6"/>
            <w:noWrap/>
            <w:hideMark/>
          </w:tcPr>
          <w:p w14:paraId="7DB439A4" w14:textId="77777777" w:rsidR="00C51FD0" w:rsidRPr="002608BC" w:rsidRDefault="00C51FD0" w:rsidP="00C51FD0">
            <w:pPr>
              <w:spacing w:after="0" w:line="240" w:lineRule="auto"/>
              <w:rPr>
                <w:rFonts w:eastAsia="Times New Roman" w:cstheme="minorHAnsi"/>
              </w:rPr>
            </w:pPr>
            <w:r w:rsidRPr="002608BC">
              <w:rPr>
                <w:rFonts w:eastAsia="Times New Roman" w:cstheme="minorHAnsi"/>
              </w:rPr>
              <w:t>1.2.5</w:t>
            </w:r>
          </w:p>
        </w:tc>
        <w:tc>
          <w:tcPr>
            <w:tcW w:w="5125" w:type="dxa"/>
            <w:hideMark/>
          </w:tcPr>
          <w:p w14:paraId="06144AE2" w14:textId="77777777" w:rsidR="00C51FD0" w:rsidRPr="00677606" w:rsidRDefault="00C51FD0" w:rsidP="00C51FD0">
            <w:pPr>
              <w:spacing w:after="0" w:line="240" w:lineRule="auto"/>
              <w:rPr>
                <w:rFonts w:eastAsia="Times New Roman" w:cstheme="minorHAnsi"/>
                <w:color w:val="000000"/>
              </w:rPr>
            </w:pPr>
            <w:r w:rsidRPr="00677606">
              <w:rPr>
                <w:rFonts w:eastAsia="Times New Roman" w:cstheme="minorHAnsi"/>
                <w:color w:val="000000"/>
              </w:rPr>
              <w:t>Checklists, Validation Templates</w:t>
            </w:r>
          </w:p>
        </w:tc>
        <w:tc>
          <w:tcPr>
            <w:tcW w:w="1312" w:type="dxa"/>
          </w:tcPr>
          <w:p w14:paraId="53896EC8" w14:textId="77777777" w:rsidR="00C51FD0" w:rsidRPr="00677606" w:rsidRDefault="00C51FD0" w:rsidP="00C51FD0">
            <w:pPr>
              <w:spacing w:after="0" w:line="240" w:lineRule="auto"/>
              <w:rPr>
                <w:rFonts w:eastAsia="Times New Roman" w:cstheme="minorHAnsi"/>
                <w:color w:val="000000"/>
              </w:rPr>
            </w:pPr>
            <w:r w:rsidRPr="00677606">
              <w:rPr>
                <w:rFonts w:eastAsia="Times New Roman" w:cstheme="minorHAnsi"/>
                <w:color w:val="000000"/>
              </w:rPr>
              <w:t>C</w:t>
            </w:r>
          </w:p>
        </w:tc>
        <w:tc>
          <w:tcPr>
            <w:tcW w:w="1583" w:type="dxa"/>
          </w:tcPr>
          <w:p w14:paraId="5A6BCEB7" w14:textId="77777777" w:rsidR="00C51FD0" w:rsidRPr="00677606" w:rsidRDefault="00C51FD0" w:rsidP="00C51FD0">
            <w:pPr>
              <w:spacing w:after="0" w:line="240" w:lineRule="auto"/>
              <w:rPr>
                <w:rFonts w:eastAsia="Times New Roman" w:cstheme="minorHAnsi"/>
                <w:color w:val="000000"/>
              </w:rPr>
            </w:pPr>
          </w:p>
        </w:tc>
      </w:tr>
      <w:tr w:rsidR="00C51FD0" w:rsidRPr="00677606" w14:paraId="58F61977" w14:textId="77777777" w:rsidTr="00165C13">
        <w:trPr>
          <w:trHeight w:val="300"/>
        </w:trPr>
        <w:tc>
          <w:tcPr>
            <w:tcW w:w="1423" w:type="dxa"/>
            <w:shd w:val="clear" w:color="auto" w:fill="52C2B6"/>
            <w:noWrap/>
            <w:hideMark/>
          </w:tcPr>
          <w:p w14:paraId="3A101084" w14:textId="77777777" w:rsidR="00C51FD0" w:rsidRPr="002608BC" w:rsidRDefault="00C51FD0" w:rsidP="00C51FD0">
            <w:pPr>
              <w:spacing w:after="0" w:line="240" w:lineRule="auto"/>
              <w:rPr>
                <w:rFonts w:eastAsia="Times New Roman" w:cstheme="minorHAnsi"/>
              </w:rPr>
            </w:pPr>
            <w:r w:rsidRPr="002608BC">
              <w:rPr>
                <w:rFonts w:eastAsia="Times New Roman" w:cstheme="minorHAnsi"/>
              </w:rPr>
              <w:t>1.</w:t>
            </w:r>
            <w:proofErr w:type="gramStart"/>
            <w:r w:rsidRPr="002608BC">
              <w:rPr>
                <w:rFonts w:eastAsia="Times New Roman" w:cstheme="minorHAnsi"/>
              </w:rPr>
              <w:t>2.A</w:t>
            </w:r>
            <w:proofErr w:type="gramEnd"/>
          </w:p>
        </w:tc>
        <w:tc>
          <w:tcPr>
            <w:tcW w:w="5125" w:type="dxa"/>
            <w:hideMark/>
          </w:tcPr>
          <w:p w14:paraId="15565EEA" w14:textId="77777777" w:rsidR="00C51FD0" w:rsidRPr="00677606" w:rsidRDefault="00C51FD0" w:rsidP="00C51FD0">
            <w:pPr>
              <w:spacing w:after="0" w:line="240" w:lineRule="auto"/>
              <w:rPr>
                <w:rFonts w:eastAsia="Times New Roman" w:cstheme="minorHAnsi"/>
                <w:color w:val="000000"/>
              </w:rPr>
            </w:pPr>
            <w:r w:rsidRPr="00677606">
              <w:rPr>
                <w:rFonts w:eastAsia="Times New Roman" w:cstheme="minorHAnsi"/>
                <w:color w:val="000000"/>
              </w:rPr>
              <w:t>Additional Administrative Information</w:t>
            </w:r>
          </w:p>
        </w:tc>
        <w:tc>
          <w:tcPr>
            <w:tcW w:w="1312" w:type="dxa"/>
            <w:shd w:val="clear" w:color="auto" w:fill="A6A6A6"/>
          </w:tcPr>
          <w:p w14:paraId="2D83EB02" w14:textId="77777777" w:rsidR="00C51FD0" w:rsidRPr="00677606" w:rsidRDefault="00C51FD0" w:rsidP="00C51FD0">
            <w:pPr>
              <w:spacing w:after="0" w:line="240" w:lineRule="auto"/>
              <w:rPr>
                <w:rFonts w:eastAsia="Times New Roman" w:cstheme="minorHAnsi"/>
                <w:color w:val="000000"/>
              </w:rPr>
            </w:pPr>
          </w:p>
        </w:tc>
        <w:tc>
          <w:tcPr>
            <w:tcW w:w="1583" w:type="dxa"/>
            <w:shd w:val="clear" w:color="auto" w:fill="A6A6A6"/>
          </w:tcPr>
          <w:p w14:paraId="38DB87D0" w14:textId="77777777" w:rsidR="00C51FD0" w:rsidRPr="00677606" w:rsidRDefault="00C51FD0" w:rsidP="00C51FD0">
            <w:pPr>
              <w:spacing w:after="0" w:line="240" w:lineRule="auto"/>
              <w:rPr>
                <w:rFonts w:eastAsia="Times New Roman" w:cstheme="minorHAnsi"/>
                <w:color w:val="000000"/>
              </w:rPr>
            </w:pPr>
          </w:p>
        </w:tc>
      </w:tr>
      <w:tr w:rsidR="00C51FD0" w:rsidRPr="00677606" w14:paraId="4F193BD2" w14:textId="77777777" w:rsidTr="00165C13">
        <w:trPr>
          <w:trHeight w:val="300"/>
        </w:trPr>
        <w:tc>
          <w:tcPr>
            <w:tcW w:w="1423" w:type="dxa"/>
            <w:shd w:val="clear" w:color="auto" w:fill="52C2B6"/>
            <w:noWrap/>
            <w:hideMark/>
          </w:tcPr>
          <w:p w14:paraId="743BE170" w14:textId="77777777" w:rsidR="00C51FD0" w:rsidRPr="00165C13" w:rsidRDefault="00C51FD0" w:rsidP="00C51FD0">
            <w:pPr>
              <w:spacing w:after="0" w:line="240" w:lineRule="auto"/>
              <w:rPr>
                <w:rFonts w:eastAsia="Times New Roman" w:cstheme="minorHAnsi"/>
                <w:b/>
                <w:bCs/>
              </w:rPr>
            </w:pPr>
            <w:r w:rsidRPr="00165C13">
              <w:rPr>
                <w:rFonts w:eastAsia="Times New Roman" w:cstheme="minorHAnsi"/>
                <w:b/>
                <w:bCs/>
              </w:rPr>
              <w:t xml:space="preserve">1.3 </w:t>
            </w:r>
          </w:p>
        </w:tc>
        <w:tc>
          <w:tcPr>
            <w:tcW w:w="5125" w:type="dxa"/>
            <w:shd w:val="clear" w:color="auto" w:fill="52C2B6"/>
            <w:hideMark/>
          </w:tcPr>
          <w:p w14:paraId="38448584" w14:textId="77777777" w:rsidR="00C51FD0" w:rsidRPr="00677606" w:rsidRDefault="00C51FD0" w:rsidP="00C51FD0">
            <w:pPr>
              <w:spacing w:after="0" w:line="240" w:lineRule="auto"/>
              <w:rPr>
                <w:rFonts w:eastAsia="Times New Roman" w:cstheme="minorHAnsi"/>
                <w:b/>
                <w:bCs/>
              </w:rPr>
            </w:pPr>
            <w:r w:rsidRPr="00677606">
              <w:rPr>
                <w:rFonts w:eastAsia="Times New Roman" w:cstheme="minorHAnsi"/>
                <w:b/>
                <w:bCs/>
              </w:rPr>
              <w:t>South African Product Information</w:t>
            </w:r>
          </w:p>
        </w:tc>
        <w:tc>
          <w:tcPr>
            <w:tcW w:w="1312" w:type="dxa"/>
            <w:shd w:val="clear" w:color="auto" w:fill="52C2B6"/>
          </w:tcPr>
          <w:p w14:paraId="37C2EE4C" w14:textId="77777777" w:rsidR="00C51FD0" w:rsidRPr="00677606" w:rsidRDefault="00C51FD0" w:rsidP="00C51FD0">
            <w:pPr>
              <w:spacing w:after="0" w:line="240" w:lineRule="auto"/>
              <w:rPr>
                <w:rFonts w:eastAsia="Times New Roman" w:cstheme="minorHAnsi"/>
                <w:b/>
                <w:bCs/>
              </w:rPr>
            </w:pPr>
          </w:p>
        </w:tc>
        <w:tc>
          <w:tcPr>
            <w:tcW w:w="1583" w:type="dxa"/>
            <w:shd w:val="clear" w:color="auto" w:fill="52C2B6"/>
          </w:tcPr>
          <w:p w14:paraId="4C3CAF2D" w14:textId="77777777" w:rsidR="00C51FD0" w:rsidRPr="00677606" w:rsidRDefault="00C51FD0" w:rsidP="00C51FD0">
            <w:pPr>
              <w:spacing w:after="0" w:line="240" w:lineRule="auto"/>
              <w:rPr>
                <w:rFonts w:eastAsia="Times New Roman" w:cstheme="minorHAnsi"/>
                <w:b/>
                <w:bCs/>
              </w:rPr>
            </w:pPr>
          </w:p>
        </w:tc>
      </w:tr>
      <w:tr w:rsidR="00C51FD0" w:rsidRPr="00677606" w14:paraId="66AE35AC" w14:textId="77777777" w:rsidTr="00165C13">
        <w:trPr>
          <w:trHeight w:val="300"/>
        </w:trPr>
        <w:tc>
          <w:tcPr>
            <w:tcW w:w="1423" w:type="dxa"/>
            <w:shd w:val="clear" w:color="auto" w:fill="52C2B6"/>
            <w:noWrap/>
          </w:tcPr>
          <w:p w14:paraId="1618C567" w14:textId="77777777" w:rsidR="00C51FD0" w:rsidRPr="00165C13" w:rsidRDefault="00C51FD0" w:rsidP="00C51FD0">
            <w:pPr>
              <w:spacing w:after="0" w:line="240" w:lineRule="auto"/>
              <w:rPr>
                <w:rFonts w:eastAsia="Times New Roman" w:cstheme="minorHAnsi"/>
              </w:rPr>
            </w:pPr>
            <w:r w:rsidRPr="00165C13">
              <w:rPr>
                <w:rFonts w:eastAsia="Times New Roman" w:cstheme="minorHAnsi"/>
              </w:rPr>
              <w:t>a)</w:t>
            </w:r>
          </w:p>
        </w:tc>
        <w:tc>
          <w:tcPr>
            <w:tcW w:w="5125" w:type="dxa"/>
            <w:shd w:val="clear" w:color="auto" w:fill="FFFFFF"/>
          </w:tcPr>
          <w:p w14:paraId="4F59B94A" w14:textId="04C6EEBF" w:rsidR="00C51FD0" w:rsidRPr="00677606" w:rsidRDefault="00C51FD0" w:rsidP="00C51FD0">
            <w:pPr>
              <w:spacing w:after="0" w:line="240" w:lineRule="auto"/>
              <w:rPr>
                <w:rFonts w:eastAsia="Times New Roman" w:cstheme="minorHAnsi"/>
                <w:b/>
                <w:bCs/>
              </w:rPr>
            </w:pPr>
            <w:r w:rsidRPr="00677606">
              <w:rPr>
                <w:rFonts w:eastAsia="Times New Roman" w:cstheme="minorHAnsi"/>
              </w:rPr>
              <w:t xml:space="preserve">MS </w:t>
            </w:r>
            <w:r w:rsidR="00E80C8E">
              <w:rPr>
                <w:rFonts w:eastAsia="Times New Roman" w:cstheme="minorHAnsi"/>
              </w:rPr>
              <w:t>Word</w:t>
            </w:r>
            <w:r w:rsidR="00E80C8E" w:rsidRPr="00677606">
              <w:rPr>
                <w:rFonts w:eastAsia="Times New Roman" w:cstheme="minorHAnsi"/>
              </w:rPr>
              <w:t xml:space="preserve"> </w:t>
            </w:r>
            <w:r w:rsidRPr="00677606">
              <w:rPr>
                <w:rFonts w:eastAsia="Times New Roman" w:cstheme="minorHAnsi"/>
              </w:rPr>
              <w:t>versions of the proposed PI and PIL are included in 1.3.1.1.1 and 1.3.2.1</w:t>
            </w:r>
            <w:r w:rsidR="00E80C8E">
              <w:rPr>
                <w:rFonts w:eastAsia="Times New Roman" w:cstheme="minorHAnsi"/>
              </w:rPr>
              <w:t>,</w:t>
            </w:r>
            <w:r w:rsidRPr="00677606">
              <w:rPr>
                <w:rFonts w:eastAsia="Times New Roman" w:cstheme="minorHAnsi"/>
              </w:rPr>
              <w:t xml:space="preserve"> respectively</w:t>
            </w:r>
          </w:p>
        </w:tc>
        <w:tc>
          <w:tcPr>
            <w:tcW w:w="1312" w:type="dxa"/>
            <w:shd w:val="clear" w:color="auto" w:fill="FFFFFF"/>
          </w:tcPr>
          <w:p w14:paraId="4026208D" w14:textId="77777777" w:rsidR="00C51FD0" w:rsidRPr="00677606" w:rsidRDefault="00C51FD0" w:rsidP="00C51FD0">
            <w:pPr>
              <w:spacing w:after="0" w:line="240" w:lineRule="auto"/>
              <w:rPr>
                <w:rFonts w:eastAsia="Times New Roman" w:cstheme="minorHAnsi"/>
              </w:rPr>
            </w:pPr>
            <w:r w:rsidRPr="00677606">
              <w:rPr>
                <w:rFonts w:eastAsia="Times New Roman" w:cstheme="minorHAnsi"/>
              </w:rPr>
              <w:t>C</w:t>
            </w:r>
          </w:p>
        </w:tc>
        <w:tc>
          <w:tcPr>
            <w:tcW w:w="1583" w:type="dxa"/>
            <w:shd w:val="clear" w:color="auto" w:fill="FFFFFF"/>
          </w:tcPr>
          <w:p w14:paraId="11BBA4CE" w14:textId="77777777" w:rsidR="00C51FD0" w:rsidRPr="00677606" w:rsidRDefault="00C51FD0" w:rsidP="00C51FD0">
            <w:pPr>
              <w:spacing w:after="0" w:line="240" w:lineRule="auto"/>
              <w:rPr>
                <w:rFonts w:eastAsia="Times New Roman" w:cstheme="minorHAnsi"/>
                <w:b/>
                <w:bCs/>
              </w:rPr>
            </w:pPr>
          </w:p>
        </w:tc>
      </w:tr>
      <w:tr w:rsidR="00C51FD0" w:rsidRPr="00677606" w14:paraId="24FEA0C3" w14:textId="77777777" w:rsidTr="00165C13">
        <w:trPr>
          <w:trHeight w:val="300"/>
        </w:trPr>
        <w:tc>
          <w:tcPr>
            <w:tcW w:w="1423" w:type="dxa"/>
            <w:shd w:val="clear" w:color="auto" w:fill="52C2B6"/>
            <w:noWrap/>
          </w:tcPr>
          <w:p w14:paraId="444DE239" w14:textId="77777777" w:rsidR="00C51FD0" w:rsidRPr="00165C13" w:rsidRDefault="00C51FD0" w:rsidP="00C51FD0">
            <w:pPr>
              <w:spacing w:after="0" w:line="240" w:lineRule="auto"/>
              <w:rPr>
                <w:rFonts w:eastAsia="Times New Roman" w:cstheme="minorHAnsi"/>
              </w:rPr>
            </w:pPr>
            <w:r w:rsidRPr="00165C13">
              <w:rPr>
                <w:rFonts w:eastAsia="Times New Roman" w:cstheme="minorHAnsi"/>
              </w:rPr>
              <w:t>b)</w:t>
            </w:r>
          </w:p>
        </w:tc>
        <w:tc>
          <w:tcPr>
            <w:tcW w:w="5125" w:type="dxa"/>
            <w:shd w:val="clear" w:color="auto" w:fill="FFFFFF"/>
          </w:tcPr>
          <w:p w14:paraId="7AEC7D45" w14:textId="77777777" w:rsidR="00C51FD0" w:rsidRPr="00677606" w:rsidRDefault="00C51FD0" w:rsidP="00C51FD0">
            <w:pPr>
              <w:spacing w:after="0" w:line="240" w:lineRule="auto"/>
              <w:rPr>
                <w:rFonts w:eastAsia="Times New Roman" w:cstheme="minorHAnsi"/>
              </w:rPr>
            </w:pPr>
            <w:r w:rsidRPr="00677606">
              <w:rPr>
                <w:rFonts w:eastAsia="Times New Roman" w:cstheme="minorHAnsi"/>
              </w:rPr>
              <w:t>Cross-references are hyperlinked to exact page/s and location on the page/s.</w:t>
            </w:r>
          </w:p>
        </w:tc>
        <w:tc>
          <w:tcPr>
            <w:tcW w:w="1312" w:type="dxa"/>
            <w:shd w:val="clear" w:color="auto" w:fill="FFFFFF"/>
          </w:tcPr>
          <w:p w14:paraId="5D8EB4BA" w14:textId="77777777" w:rsidR="00C51FD0" w:rsidRPr="00677606" w:rsidRDefault="00C51FD0" w:rsidP="00C51FD0">
            <w:pPr>
              <w:spacing w:after="0" w:line="240" w:lineRule="auto"/>
              <w:rPr>
                <w:rFonts w:eastAsia="Times New Roman" w:cstheme="minorHAnsi"/>
              </w:rPr>
            </w:pPr>
            <w:r w:rsidRPr="00677606">
              <w:rPr>
                <w:rFonts w:eastAsia="Times New Roman" w:cstheme="minorHAnsi"/>
              </w:rPr>
              <w:t>C</w:t>
            </w:r>
          </w:p>
        </w:tc>
        <w:tc>
          <w:tcPr>
            <w:tcW w:w="1583" w:type="dxa"/>
            <w:shd w:val="clear" w:color="auto" w:fill="FFFFFF"/>
          </w:tcPr>
          <w:p w14:paraId="46B83CBB" w14:textId="77777777" w:rsidR="00C51FD0" w:rsidRPr="00677606" w:rsidRDefault="00C51FD0" w:rsidP="00C51FD0">
            <w:pPr>
              <w:spacing w:after="0" w:line="240" w:lineRule="auto"/>
              <w:rPr>
                <w:rFonts w:eastAsia="Times New Roman" w:cstheme="minorHAnsi"/>
                <w:b/>
                <w:bCs/>
              </w:rPr>
            </w:pPr>
          </w:p>
        </w:tc>
      </w:tr>
      <w:tr w:rsidR="00C51FD0" w:rsidRPr="00677606" w14:paraId="1721F811" w14:textId="77777777" w:rsidTr="00165C13">
        <w:trPr>
          <w:trHeight w:val="300"/>
        </w:trPr>
        <w:tc>
          <w:tcPr>
            <w:tcW w:w="1423" w:type="dxa"/>
            <w:shd w:val="clear" w:color="auto" w:fill="52C2B6"/>
            <w:noWrap/>
          </w:tcPr>
          <w:p w14:paraId="576A0F9C" w14:textId="77777777" w:rsidR="00C51FD0" w:rsidRPr="00165C13" w:rsidRDefault="00C51FD0" w:rsidP="00C51FD0">
            <w:pPr>
              <w:spacing w:after="0" w:line="240" w:lineRule="auto"/>
              <w:rPr>
                <w:rFonts w:eastAsia="Times New Roman" w:cstheme="minorHAnsi"/>
              </w:rPr>
            </w:pPr>
            <w:r w:rsidRPr="00165C13">
              <w:rPr>
                <w:rFonts w:eastAsia="Times New Roman" w:cstheme="minorHAnsi"/>
              </w:rPr>
              <w:t>c)</w:t>
            </w:r>
          </w:p>
        </w:tc>
        <w:tc>
          <w:tcPr>
            <w:tcW w:w="5125" w:type="dxa"/>
            <w:shd w:val="clear" w:color="auto" w:fill="FFFFFF"/>
          </w:tcPr>
          <w:p w14:paraId="1AE5CB69" w14:textId="77777777" w:rsidR="00C51FD0" w:rsidRPr="00677606" w:rsidRDefault="00C51FD0" w:rsidP="00C51FD0">
            <w:pPr>
              <w:spacing w:after="0" w:line="240" w:lineRule="auto"/>
              <w:rPr>
                <w:rFonts w:eastAsia="Times New Roman" w:cstheme="minorHAnsi"/>
              </w:rPr>
            </w:pPr>
            <w:r w:rsidRPr="00677606">
              <w:rPr>
                <w:rFonts w:eastAsia="Times New Roman" w:cstheme="minorHAnsi"/>
              </w:rPr>
              <w:t>Each page of the proposed PI and PIL is dated and paginated as page X of Y.</w:t>
            </w:r>
          </w:p>
        </w:tc>
        <w:tc>
          <w:tcPr>
            <w:tcW w:w="1312" w:type="dxa"/>
            <w:shd w:val="clear" w:color="auto" w:fill="FFFFFF"/>
          </w:tcPr>
          <w:p w14:paraId="7CB938A8" w14:textId="77777777" w:rsidR="00C51FD0" w:rsidRPr="00677606" w:rsidRDefault="00C51FD0" w:rsidP="00C51FD0">
            <w:pPr>
              <w:spacing w:after="0" w:line="240" w:lineRule="auto"/>
              <w:rPr>
                <w:rFonts w:eastAsia="Times New Roman" w:cstheme="minorHAnsi"/>
              </w:rPr>
            </w:pPr>
            <w:r w:rsidRPr="00677606">
              <w:rPr>
                <w:rFonts w:eastAsia="Times New Roman" w:cstheme="minorHAnsi"/>
              </w:rPr>
              <w:t>C</w:t>
            </w:r>
          </w:p>
        </w:tc>
        <w:tc>
          <w:tcPr>
            <w:tcW w:w="1583" w:type="dxa"/>
            <w:shd w:val="clear" w:color="auto" w:fill="FFFFFF"/>
          </w:tcPr>
          <w:p w14:paraId="68BF8A1A" w14:textId="77777777" w:rsidR="00C51FD0" w:rsidRPr="00677606" w:rsidRDefault="00C51FD0" w:rsidP="00C51FD0">
            <w:pPr>
              <w:spacing w:after="0" w:line="240" w:lineRule="auto"/>
              <w:rPr>
                <w:rFonts w:eastAsia="Times New Roman" w:cstheme="minorHAnsi"/>
                <w:b/>
                <w:bCs/>
              </w:rPr>
            </w:pPr>
          </w:p>
        </w:tc>
      </w:tr>
      <w:tr w:rsidR="00C51FD0" w:rsidRPr="00677606" w14:paraId="4B389525" w14:textId="77777777" w:rsidTr="00165C13">
        <w:trPr>
          <w:trHeight w:val="300"/>
        </w:trPr>
        <w:tc>
          <w:tcPr>
            <w:tcW w:w="1423" w:type="dxa"/>
            <w:shd w:val="clear" w:color="auto" w:fill="52C2B6"/>
            <w:noWrap/>
          </w:tcPr>
          <w:p w14:paraId="0D3657E1" w14:textId="77777777" w:rsidR="00C51FD0" w:rsidRPr="00165C13" w:rsidRDefault="00C51FD0" w:rsidP="00C51FD0">
            <w:pPr>
              <w:spacing w:after="0" w:line="240" w:lineRule="auto"/>
              <w:rPr>
                <w:rFonts w:eastAsia="Times New Roman" w:cstheme="minorHAnsi"/>
              </w:rPr>
            </w:pPr>
            <w:r w:rsidRPr="00165C13">
              <w:rPr>
                <w:rFonts w:eastAsia="Times New Roman" w:cstheme="minorHAnsi"/>
              </w:rPr>
              <w:t>d)</w:t>
            </w:r>
          </w:p>
        </w:tc>
        <w:tc>
          <w:tcPr>
            <w:tcW w:w="5125" w:type="dxa"/>
            <w:shd w:val="clear" w:color="auto" w:fill="FFFFFF"/>
          </w:tcPr>
          <w:p w14:paraId="78D612F3" w14:textId="488BF741" w:rsidR="00C51FD0" w:rsidRPr="00677606" w:rsidRDefault="00C51FD0" w:rsidP="00C51FD0">
            <w:pPr>
              <w:spacing w:after="0" w:line="240" w:lineRule="auto"/>
              <w:rPr>
                <w:rFonts w:eastAsia="Times New Roman" w:cstheme="minorHAnsi"/>
              </w:rPr>
            </w:pPr>
            <w:r w:rsidRPr="00677606">
              <w:rPr>
                <w:rFonts w:eastAsia="Times New Roman" w:cstheme="minorHAnsi"/>
              </w:rPr>
              <w:t xml:space="preserve">The proposed PI and PIL documents are </w:t>
            </w:r>
            <w:r w:rsidR="00E80C8E">
              <w:rPr>
                <w:rFonts w:eastAsia="Times New Roman" w:cstheme="minorHAnsi"/>
              </w:rPr>
              <w:t>line-numbered</w:t>
            </w:r>
          </w:p>
        </w:tc>
        <w:tc>
          <w:tcPr>
            <w:tcW w:w="1312" w:type="dxa"/>
            <w:shd w:val="clear" w:color="auto" w:fill="FFFFFF"/>
          </w:tcPr>
          <w:p w14:paraId="47A1E7AB" w14:textId="77777777" w:rsidR="00C51FD0" w:rsidRPr="00677606" w:rsidRDefault="00C51FD0" w:rsidP="00C51FD0">
            <w:pPr>
              <w:spacing w:after="0" w:line="240" w:lineRule="auto"/>
              <w:rPr>
                <w:rFonts w:eastAsia="Times New Roman" w:cstheme="minorHAnsi"/>
              </w:rPr>
            </w:pPr>
            <w:r w:rsidRPr="00677606">
              <w:rPr>
                <w:rFonts w:eastAsia="Times New Roman" w:cstheme="minorHAnsi"/>
              </w:rPr>
              <w:t>C</w:t>
            </w:r>
          </w:p>
        </w:tc>
        <w:tc>
          <w:tcPr>
            <w:tcW w:w="1583" w:type="dxa"/>
            <w:shd w:val="clear" w:color="auto" w:fill="FFFFFF"/>
          </w:tcPr>
          <w:p w14:paraId="29415A79" w14:textId="77777777" w:rsidR="00C51FD0" w:rsidRPr="00677606" w:rsidRDefault="00C51FD0" w:rsidP="00C51FD0">
            <w:pPr>
              <w:spacing w:after="0" w:line="240" w:lineRule="auto"/>
              <w:rPr>
                <w:rFonts w:eastAsia="Times New Roman" w:cstheme="minorHAnsi"/>
                <w:b/>
                <w:bCs/>
              </w:rPr>
            </w:pPr>
          </w:p>
        </w:tc>
      </w:tr>
      <w:tr w:rsidR="00C51FD0" w:rsidRPr="00677606" w14:paraId="01B2AEA6" w14:textId="77777777" w:rsidTr="00165C13">
        <w:trPr>
          <w:trHeight w:val="300"/>
        </w:trPr>
        <w:tc>
          <w:tcPr>
            <w:tcW w:w="1423" w:type="dxa"/>
            <w:shd w:val="clear" w:color="auto" w:fill="52C2B6"/>
            <w:noWrap/>
          </w:tcPr>
          <w:p w14:paraId="54BE8754" w14:textId="77777777" w:rsidR="00C51FD0" w:rsidRPr="00165C13" w:rsidRDefault="00C51FD0" w:rsidP="00C51FD0">
            <w:pPr>
              <w:spacing w:after="0" w:line="240" w:lineRule="auto"/>
              <w:rPr>
                <w:rFonts w:eastAsia="Times New Roman" w:cstheme="minorHAnsi"/>
              </w:rPr>
            </w:pPr>
            <w:r w:rsidRPr="00165C13">
              <w:rPr>
                <w:rFonts w:eastAsia="Times New Roman" w:cstheme="minorHAnsi"/>
              </w:rPr>
              <w:t>e)</w:t>
            </w:r>
          </w:p>
        </w:tc>
        <w:tc>
          <w:tcPr>
            <w:tcW w:w="5125" w:type="dxa"/>
            <w:shd w:val="clear" w:color="auto" w:fill="FFFFFF"/>
          </w:tcPr>
          <w:p w14:paraId="2C5A8805" w14:textId="3C9951DA" w:rsidR="00C51FD0" w:rsidRPr="00677606" w:rsidRDefault="00C51FD0" w:rsidP="00C51FD0">
            <w:pPr>
              <w:spacing w:after="0" w:line="240" w:lineRule="auto"/>
              <w:rPr>
                <w:rFonts w:eastAsia="Times New Roman" w:cstheme="minorHAnsi"/>
              </w:rPr>
            </w:pPr>
            <w:r w:rsidRPr="00677606">
              <w:rPr>
                <w:rFonts w:eastAsia="Times New Roman" w:cstheme="minorHAnsi"/>
              </w:rPr>
              <w:t>The application complies with the requirements stipulated in the Multiple Submissions guideline. (E.g.</w:t>
            </w:r>
            <w:r w:rsidR="008A1933">
              <w:rPr>
                <w:rFonts w:eastAsia="Times New Roman" w:cstheme="minorHAnsi"/>
              </w:rPr>
              <w:t>,</w:t>
            </w:r>
            <w:r w:rsidRPr="00677606">
              <w:rPr>
                <w:rFonts w:eastAsia="Times New Roman" w:cstheme="minorHAnsi"/>
              </w:rPr>
              <w:t xml:space="preserve"> </w:t>
            </w:r>
            <w:r w:rsidR="008A1933">
              <w:rPr>
                <w:rFonts w:eastAsia="Times New Roman" w:cstheme="minorHAnsi"/>
              </w:rPr>
              <w:t>f</w:t>
            </w:r>
            <w:r w:rsidR="008A1933" w:rsidRPr="00677606">
              <w:rPr>
                <w:rFonts w:eastAsia="Times New Roman" w:cstheme="minorHAnsi"/>
              </w:rPr>
              <w:t xml:space="preserve">or </w:t>
            </w:r>
            <w:r w:rsidRPr="00677606">
              <w:rPr>
                <w:rFonts w:eastAsia="Times New Roman" w:cstheme="minorHAnsi"/>
              </w:rPr>
              <w:t>duplicates</w:t>
            </w:r>
            <w:r w:rsidR="00E80C8E">
              <w:rPr>
                <w:rFonts w:eastAsia="Times New Roman" w:cstheme="minorHAnsi"/>
              </w:rPr>
              <w:t>,</w:t>
            </w:r>
            <w:r w:rsidRPr="00677606">
              <w:rPr>
                <w:rFonts w:eastAsia="Times New Roman" w:cstheme="minorHAnsi"/>
              </w:rPr>
              <w:t xml:space="preserve"> only one PI and PIL is to be submitted with the Proprietary Name indicated as “Product Name”)</w:t>
            </w:r>
          </w:p>
        </w:tc>
        <w:tc>
          <w:tcPr>
            <w:tcW w:w="1312" w:type="dxa"/>
            <w:shd w:val="clear" w:color="auto" w:fill="FFFFFF"/>
          </w:tcPr>
          <w:p w14:paraId="2820EDE0" w14:textId="77777777" w:rsidR="00C51FD0" w:rsidRPr="00677606" w:rsidRDefault="00C51FD0" w:rsidP="00C51FD0">
            <w:pPr>
              <w:spacing w:after="0" w:line="240" w:lineRule="auto"/>
              <w:rPr>
                <w:rFonts w:eastAsia="Times New Roman" w:cstheme="minorHAnsi"/>
              </w:rPr>
            </w:pPr>
            <w:r w:rsidRPr="00677606">
              <w:rPr>
                <w:rFonts w:eastAsia="Times New Roman" w:cstheme="minorHAnsi"/>
              </w:rPr>
              <w:t>C</w:t>
            </w:r>
          </w:p>
        </w:tc>
        <w:tc>
          <w:tcPr>
            <w:tcW w:w="1583" w:type="dxa"/>
            <w:shd w:val="clear" w:color="auto" w:fill="FFFFFF"/>
          </w:tcPr>
          <w:p w14:paraId="12527DD9" w14:textId="77777777" w:rsidR="00C51FD0" w:rsidRPr="00677606" w:rsidRDefault="00C51FD0" w:rsidP="00C51FD0">
            <w:pPr>
              <w:spacing w:after="0" w:line="240" w:lineRule="auto"/>
              <w:rPr>
                <w:rFonts w:eastAsia="Times New Roman" w:cstheme="minorHAnsi"/>
                <w:b/>
                <w:bCs/>
              </w:rPr>
            </w:pPr>
          </w:p>
        </w:tc>
      </w:tr>
      <w:tr w:rsidR="00C51FD0" w:rsidRPr="00677606" w14:paraId="666ED0EB" w14:textId="77777777" w:rsidTr="00165C13">
        <w:trPr>
          <w:trHeight w:val="276"/>
        </w:trPr>
        <w:tc>
          <w:tcPr>
            <w:tcW w:w="1423" w:type="dxa"/>
            <w:shd w:val="clear" w:color="auto" w:fill="52C2B6"/>
            <w:noWrap/>
            <w:hideMark/>
          </w:tcPr>
          <w:p w14:paraId="3EE2CE5A" w14:textId="77777777" w:rsidR="00C51FD0" w:rsidRPr="00165C13" w:rsidRDefault="00C51FD0" w:rsidP="00C51FD0">
            <w:pPr>
              <w:spacing w:after="0" w:line="240" w:lineRule="auto"/>
              <w:rPr>
                <w:rFonts w:eastAsia="Times New Roman" w:cstheme="minorHAnsi"/>
                <w:b/>
                <w:bCs/>
              </w:rPr>
            </w:pPr>
            <w:r w:rsidRPr="00165C13">
              <w:rPr>
                <w:rFonts w:eastAsia="Times New Roman" w:cstheme="minorHAnsi"/>
                <w:b/>
                <w:bCs/>
              </w:rPr>
              <w:t>1.3.1</w:t>
            </w:r>
          </w:p>
        </w:tc>
        <w:tc>
          <w:tcPr>
            <w:tcW w:w="5125" w:type="dxa"/>
            <w:shd w:val="clear" w:color="auto" w:fill="52C2B6"/>
            <w:hideMark/>
          </w:tcPr>
          <w:p w14:paraId="1E132772" w14:textId="77777777" w:rsidR="00C51FD0" w:rsidRPr="00677606" w:rsidRDefault="00C51FD0" w:rsidP="00C51FD0">
            <w:pPr>
              <w:spacing w:after="0" w:line="240" w:lineRule="auto"/>
              <w:rPr>
                <w:rFonts w:eastAsia="Times New Roman" w:cstheme="minorHAnsi"/>
                <w:b/>
                <w:bCs/>
              </w:rPr>
            </w:pPr>
            <w:r w:rsidRPr="00677606">
              <w:rPr>
                <w:rFonts w:eastAsia="Times New Roman" w:cstheme="minorHAnsi"/>
                <w:b/>
                <w:bCs/>
              </w:rPr>
              <w:t>South African Professional Information</w:t>
            </w:r>
          </w:p>
        </w:tc>
        <w:tc>
          <w:tcPr>
            <w:tcW w:w="1312" w:type="dxa"/>
            <w:shd w:val="clear" w:color="auto" w:fill="52C2B6"/>
          </w:tcPr>
          <w:p w14:paraId="5FDCF53D" w14:textId="77777777" w:rsidR="00C51FD0" w:rsidRPr="00677606" w:rsidRDefault="00C51FD0" w:rsidP="00C51FD0">
            <w:pPr>
              <w:spacing w:after="0" w:line="240" w:lineRule="auto"/>
              <w:rPr>
                <w:rFonts w:eastAsia="Times New Roman" w:cstheme="minorHAnsi"/>
                <w:b/>
                <w:bCs/>
              </w:rPr>
            </w:pPr>
          </w:p>
        </w:tc>
        <w:tc>
          <w:tcPr>
            <w:tcW w:w="1583" w:type="dxa"/>
            <w:shd w:val="clear" w:color="auto" w:fill="52C2B6"/>
          </w:tcPr>
          <w:p w14:paraId="3AB9012C" w14:textId="77777777" w:rsidR="00C51FD0" w:rsidRPr="00677606" w:rsidRDefault="00C51FD0" w:rsidP="00C51FD0">
            <w:pPr>
              <w:spacing w:after="0" w:line="240" w:lineRule="auto"/>
              <w:rPr>
                <w:rFonts w:eastAsia="Times New Roman" w:cstheme="minorHAnsi"/>
                <w:b/>
                <w:bCs/>
              </w:rPr>
            </w:pPr>
          </w:p>
        </w:tc>
      </w:tr>
      <w:tr w:rsidR="00C51FD0" w:rsidRPr="00677606" w14:paraId="236DB3BA" w14:textId="77777777" w:rsidTr="00165C13">
        <w:trPr>
          <w:trHeight w:val="276"/>
        </w:trPr>
        <w:tc>
          <w:tcPr>
            <w:tcW w:w="1423" w:type="dxa"/>
            <w:shd w:val="clear" w:color="auto" w:fill="0077A0"/>
            <w:noWrap/>
            <w:hideMark/>
          </w:tcPr>
          <w:p w14:paraId="4451C2B4" w14:textId="77777777" w:rsidR="00C51FD0" w:rsidRPr="00165C13" w:rsidRDefault="00C51FD0" w:rsidP="00C51FD0">
            <w:pPr>
              <w:spacing w:after="0" w:line="240" w:lineRule="auto"/>
              <w:rPr>
                <w:rFonts w:eastAsia="Times New Roman" w:cstheme="minorHAnsi"/>
                <w:b/>
                <w:bCs/>
                <w:color w:val="FFFFFF" w:themeColor="background1"/>
              </w:rPr>
            </w:pPr>
            <w:r w:rsidRPr="00165C13">
              <w:rPr>
                <w:rFonts w:eastAsia="Times New Roman" w:cstheme="minorHAnsi"/>
                <w:b/>
                <w:bCs/>
                <w:color w:val="FFFFFF" w:themeColor="background1"/>
              </w:rPr>
              <w:lastRenderedPageBreak/>
              <w:t>1.3.1.1</w:t>
            </w:r>
          </w:p>
        </w:tc>
        <w:tc>
          <w:tcPr>
            <w:tcW w:w="5125" w:type="dxa"/>
            <w:shd w:val="clear" w:color="auto" w:fill="0077A0"/>
            <w:hideMark/>
          </w:tcPr>
          <w:p w14:paraId="0FA74C7C" w14:textId="77777777" w:rsidR="00C51FD0" w:rsidRPr="00165C13" w:rsidRDefault="00C51FD0" w:rsidP="00C51FD0">
            <w:pPr>
              <w:spacing w:after="0" w:line="240" w:lineRule="auto"/>
              <w:rPr>
                <w:rFonts w:eastAsia="Times New Roman" w:cstheme="minorHAnsi"/>
                <w:b/>
                <w:bCs/>
                <w:color w:val="FFFFFF" w:themeColor="background1"/>
              </w:rPr>
            </w:pPr>
            <w:r w:rsidRPr="00165C13">
              <w:rPr>
                <w:rFonts w:eastAsia="Times New Roman" w:cstheme="minorHAnsi"/>
                <w:b/>
                <w:bCs/>
                <w:color w:val="FFFFFF" w:themeColor="background1"/>
              </w:rPr>
              <w:t>Professional Information (PI)</w:t>
            </w:r>
          </w:p>
        </w:tc>
        <w:tc>
          <w:tcPr>
            <w:tcW w:w="1312" w:type="dxa"/>
            <w:shd w:val="clear" w:color="auto" w:fill="0077A0"/>
          </w:tcPr>
          <w:p w14:paraId="202DE367" w14:textId="77777777" w:rsidR="00C51FD0" w:rsidRPr="00677606" w:rsidRDefault="00C51FD0" w:rsidP="00C51FD0">
            <w:pPr>
              <w:spacing w:after="0" w:line="240" w:lineRule="auto"/>
              <w:rPr>
                <w:rFonts w:eastAsia="Times New Roman" w:cstheme="minorHAnsi"/>
                <w:b/>
                <w:bCs/>
              </w:rPr>
            </w:pPr>
          </w:p>
        </w:tc>
        <w:tc>
          <w:tcPr>
            <w:tcW w:w="1583" w:type="dxa"/>
            <w:shd w:val="clear" w:color="auto" w:fill="0077A0"/>
          </w:tcPr>
          <w:p w14:paraId="1B799C4B" w14:textId="77777777" w:rsidR="00C51FD0" w:rsidRPr="00677606" w:rsidRDefault="00C51FD0" w:rsidP="00C51FD0">
            <w:pPr>
              <w:spacing w:after="0" w:line="240" w:lineRule="auto"/>
              <w:rPr>
                <w:rFonts w:eastAsia="Times New Roman" w:cstheme="minorHAnsi"/>
                <w:b/>
                <w:bCs/>
              </w:rPr>
            </w:pPr>
          </w:p>
        </w:tc>
      </w:tr>
      <w:tr w:rsidR="00C51FD0" w:rsidRPr="00677606" w14:paraId="7A4E24B3" w14:textId="77777777" w:rsidTr="00165C13">
        <w:trPr>
          <w:trHeight w:val="300"/>
        </w:trPr>
        <w:tc>
          <w:tcPr>
            <w:tcW w:w="1423" w:type="dxa"/>
            <w:shd w:val="clear" w:color="auto" w:fill="52C2B6"/>
            <w:noWrap/>
          </w:tcPr>
          <w:p w14:paraId="4294AF2D" w14:textId="77777777" w:rsidR="00C51FD0" w:rsidRPr="002608BC" w:rsidRDefault="00C51FD0" w:rsidP="00C51FD0">
            <w:pPr>
              <w:spacing w:after="0" w:line="240" w:lineRule="auto"/>
              <w:rPr>
                <w:rFonts w:eastAsia="Times New Roman" w:cstheme="minorHAnsi"/>
              </w:rPr>
            </w:pPr>
            <w:r w:rsidRPr="002608BC">
              <w:rPr>
                <w:rFonts w:eastAsia="Times New Roman" w:cstheme="minorHAnsi"/>
              </w:rPr>
              <w:t>a)</w:t>
            </w:r>
          </w:p>
        </w:tc>
        <w:tc>
          <w:tcPr>
            <w:tcW w:w="5125" w:type="dxa"/>
          </w:tcPr>
          <w:p w14:paraId="5D112B8F" w14:textId="60E5FED8" w:rsidR="00C51FD0" w:rsidRPr="00677606" w:rsidRDefault="00C51FD0" w:rsidP="00C51FD0">
            <w:pPr>
              <w:spacing w:after="0" w:line="240" w:lineRule="auto"/>
              <w:rPr>
                <w:rFonts w:eastAsia="Times New Roman" w:cstheme="minorHAnsi"/>
                <w:color w:val="000000"/>
              </w:rPr>
            </w:pPr>
            <w:r w:rsidRPr="00677606">
              <w:rPr>
                <w:rFonts w:eastAsia="Times New Roman" w:cstheme="minorHAnsi"/>
              </w:rPr>
              <w:t>The cross-references in the PI are written with the exact page/s and location on the page/s (i.e.</w:t>
            </w:r>
            <w:r w:rsidR="00E80C8E">
              <w:rPr>
                <w:rFonts w:eastAsia="Times New Roman" w:cstheme="minorHAnsi"/>
              </w:rPr>
              <w:t>,</w:t>
            </w:r>
            <w:r w:rsidRPr="00677606">
              <w:rPr>
                <w:rFonts w:eastAsia="Times New Roman" w:cstheme="minorHAnsi"/>
              </w:rPr>
              <w:t xml:space="preserve"> column, paragraph, and/or line</w:t>
            </w:r>
            <w:r w:rsidRPr="00677606">
              <w:rPr>
                <w:rFonts w:eastAsia="Times New Roman" w:cstheme="minorHAnsi"/>
                <w:spacing w:val="-13"/>
              </w:rPr>
              <w:t xml:space="preserve"> </w:t>
            </w:r>
            <w:r w:rsidRPr="00677606">
              <w:rPr>
                <w:rFonts w:eastAsia="Times New Roman" w:cstheme="minorHAnsi"/>
              </w:rPr>
              <w:t>numbers) of the document that is</w:t>
            </w:r>
            <w:r w:rsidRPr="00677606">
              <w:rPr>
                <w:rFonts w:eastAsia="Times New Roman" w:cstheme="minorHAnsi"/>
                <w:spacing w:val="-4"/>
              </w:rPr>
              <w:t xml:space="preserve"> </w:t>
            </w:r>
            <w:r w:rsidRPr="00677606">
              <w:rPr>
                <w:rFonts w:eastAsia="Times New Roman" w:cstheme="minorHAnsi"/>
              </w:rPr>
              <w:t>referenced</w:t>
            </w:r>
          </w:p>
        </w:tc>
        <w:tc>
          <w:tcPr>
            <w:tcW w:w="1312" w:type="dxa"/>
          </w:tcPr>
          <w:p w14:paraId="76C10176" w14:textId="77777777" w:rsidR="00C51FD0" w:rsidRPr="00677606" w:rsidRDefault="00C51FD0" w:rsidP="00C51FD0">
            <w:pPr>
              <w:spacing w:after="0" w:line="240" w:lineRule="auto"/>
              <w:rPr>
                <w:rFonts w:eastAsia="Times New Roman" w:cstheme="minorHAnsi"/>
                <w:color w:val="000000"/>
              </w:rPr>
            </w:pPr>
          </w:p>
        </w:tc>
        <w:tc>
          <w:tcPr>
            <w:tcW w:w="1583" w:type="dxa"/>
          </w:tcPr>
          <w:p w14:paraId="6561F703" w14:textId="77777777" w:rsidR="00C51FD0" w:rsidRPr="00677606" w:rsidRDefault="00C51FD0" w:rsidP="00C51FD0">
            <w:pPr>
              <w:spacing w:after="0" w:line="240" w:lineRule="auto"/>
              <w:rPr>
                <w:rFonts w:eastAsia="Times New Roman" w:cstheme="minorHAnsi"/>
                <w:color w:val="000000"/>
              </w:rPr>
            </w:pPr>
          </w:p>
        </w:tc>
      </w:tr>
      <w:tr w:rsidR="00C51FD0" w:rsidRPr="00677606" w14:paraId="5732D08F" w14:textId="77777777" w:rsidTr="00165C13">
        <w:trPr>
          <w:trHeight w:val="300"/>
        </w:trPr>
        <w:tc>
          <w:tcPr>
            <w:tcW w:w="1423" w:type="dxa"/>
            <w:shd w:val="clear" w:color="auto" w:fill="52C2B6"/>
            <w:noWrap/>
          </w:tcPr>
          <w:p w14:paraId="22E2D579" w14:textId="77777777" w:rsidR="00C51FD0" w:rsidRPr="002608BC" w:rsidRDefault="00C51FD0" w:rsidP="00C51FD0">
            <w:pPr>
              <w:spacing w:after="0" w:line="240" w:lineRule="auto"/>
              <w:rPr>
                <w:rFonts w:eastAsia="Times New Roman" w:cstheme="minorHAnsi"/>
              </w:rPr>
            </w:pPr>
            <w:r w:rsidRPr="002608BC">
              <w:rPr>
                <w:rFonts w:eastAsia="Times New Roman" w:cstheme="minorHAnsi"/>
              </w:rPr>
              <w:t>b)</w:t>
            </w:r>
          </w:p>
        </w:tc>
        <w:tc>
          <w:tcPr>
            <w:tcW w:w="5125" w:type="dxa"/>
          </w:tcPr>
          <w:p w14:paraId="732452E7" w14:textId="726E9ED3" w:rsidR="00C51FD0" w:rsidRPr="00677606" w:rsidRDefault="00C51FD0" w:rsidP="00C51FD0">
            <w:pPr>
              <w:spacing w:after="0" w:line="240" w:lineRule="auto"/>
              <w:rPr>
                <w:rFonts w:eastAsia="Times New Roman" w:cstheme="minorHAnsi"/>
              </w:rPr>
            </w:pPr>
            <w:r w:rsidRPr="00677606">
              <w:rPr>
                <w:rFonts w:eastAsia="Times New Roman" w:cstheme="minorHAnsi"/>
              </w:rPr>
              <w:t xml:space="preserve">The THERAPEUTIC INDICATION(s) and POSOLOGY and METHOD OF ADMINISTRATION </w:t>
            </w:r>
            <w:r w:rsidR="00E80C8E">
              <w:rPr>
                <w:rFonts w:eastAsia="Times New Roman" w:cstheme="minorHAnsi"/>
              </w:rPr>
              <w:t>are</w:t>
            </w:r>
            <w:r w:rsidR="00E80C8E" w:rsidRPr="00677606">
              <w:rPr>
                <w:rFonts w:eastAsia="Times New Roman" w:cstheme="minorHAnsi"/>
              </w:rPr>
              <w:t xml:space="preserve"> </w:t>
            </w:r>
            <w:r w:rsidRPr="00677606">
              <w:rPr>
                <w:rFonts w:eastAsia="Times New Roman" w:cstheme="minorHAnsi"/>
              </w:rPr>
              <w:t xml:space="preserve">in line with the SA innovator. </w:t>
            </w:r>
            <w:r w:rsidRPr="00165C13">
              <w:rPr>
                <w:rFonts w:eastAsia="Times New Roman" w:cstheme="minorHAnsi"/>
                <w:b/>
                <w:bCs/>
              </w:rPr>
              <w:t>Note:</w:t>
            </w:r>
            <w:r w:rsidRPr="00677606">
              <w:rPr>
                <w:rFonts w:eastAsia="Times New Roman" w:cstheme="minorHAnsi"/>
              </w:rPr>
              <w:t xml:space="preserve"> if the SA innovator is no longer marketed or is deregistered, alignment must be to a generic.</w:t>
            </w:r>
          </w:p>
        </w:tc>
        <w:tc>
          <w:tcPr>
            <w:tcW w:w="1312" w:type="dxa"/>
            <w:shd w:val="clear" w:color="auto" w:fill="FFFFFF" w:themeFill="background1"/>
          </w:tcPr>
          <w:p w14:paraId="538D60DA" w14:textId="77777777" w:rsidR="00C51FD0" w:rsidRPr="00677606" w:rsidRDefault="00C51FD0" w:rsidP="00C51FD0">
            <w:pPr>
              <w:spacing w:after="0" w:line="240" w:lineRule="auto"/>
              <w:rPr>
                <w:rFonts w:eastAsia="Times New Roman" w:cstheme="minorHAnsi"/>
                <w:color w:val="000000"/>
              </w:rPr>
            </w:pPr>
          </w:p>
        </w:tc>
        <w:tc>
          <w:tcPr>
            <w:tcW w:w="1583" w:type="dxa"/>
            <w:shd w:val="clear" w:color="auto" w:fill="FFFFFF" w:themeFill="background1"/>
          </w:tcPr>
          <w:p w14:paraId="71C96BA0" w14:textId="77777777" w:rsidR="00C51FD0" w:rsidRPr="00677606" w:rsidRDefault="00C51FD0" w:rsidP="00C51FD0">
            <w:pPr>
              <w:spacing w:after="0" w:line="240" w:lineRule="auto"/>
              <w:rPr>
                <w:rFonts w:eastAsia="Times New Roman" w:cstheme="minorHAnsi"/>
                <w:color w:val="000000"/>
              </w:rPr>
            </w:pPr>
          </w:p>
        </w:tc>
      </w:tr>
      <w:tr w:rsidR="00C51FD0" w:rsidRPr="00677606" w14:paraId="70A5F274" w14:textId="77777777" w:rsidTr="00165C13">
        <w:trPr>
          <w:trHeight w:val="300"/>
        </w:trPr>
        <w:tc>
          <w:tcPr>
            <w:tcW w:w="1423" w:type="dxa"/>
            <w:shd w:val="clear" w:color="auto" w:fill="52C2B6"/>
            <w:noWrap/>
          </w:tcPr>
          <w:p w14:paraId="5377EC78" w14:textId="77777777" w:rsidR="00C51FD0" w:rsidRPr="002608BC" w:rsidRDefault="00C51FD0" w:rsidP="00C51FD0">
            <w:pPr>
              <w:spacing w:after="0" w:line="240" w:lineRule="auto"/>
              <w:rPr>
                <w:rFonts w:eastAsia="Times New Roman" w:cstheme="minorHAnsi"/>
              </w:rPr>
            </w:pPr>
            <w:r w:rsidRPr="002608BC">
              <w:rPr>
                <w:rFonts w:eastAsia="Times New Roman" w:cstheme="minorHAnsi"/>
              </w:rPr>
              <w:t>c)</w:t>
            </w:r>
          </w:p>
        </w:tc>
        <w:tc>
          <w:tcPr>
            <w:tcW w:w="5125" w:type="dxa"/>
          </w:tcPr>
          <w:p w14:paraId="3AB78E5D" w14:textId="18CFF63F" w:rsidR="00C51FD0" w:rsidRPr="00677606" w:rsidRDefault="00C51FD0" w:rsidP="00C51FD0">
            <w:pPr>
              <w:spacing w:after="0" w:line="240" w:lineRule="auto"/>
              <w:rPr>
                <w:rFonts w:eastAsia="Times New Roman" w:cstheme="minorHAnsi"/>
              </w:rPr>
            </w:pPr>
            <w:r w:rsidRPr="00677606">
              <w:rPr>
                <w:rFonts w:eastAsia="Times New Roman" w:cstheme="minorHAnsi"/>
              </w:rPr>
              <w:t>The innovator SmPC/</w:t>
            </w:r>
            <w:r w:rsidR="007E50E1" w:rsidRPr="00677606">
              <w:rPr>
                <w:rFonts w:eastAsia="Times New Roman" w:cstheme="minorHAnsi"/>
              </w:rPr>
              <w:t xml:space="preserve"> </w:t>
            </w:r>
            <w:r w:rsidRPr="00677606">
              <w:rPr>
                <w:rFonts w:eastAsia="Times New Roman" w:cstheme="minorHAnsi"/>
              </w:rPr>
              <w:t xml:space="preserve">PI from </w:t>
            </w:r>
            <w:r w:rsidR="00E80C8E">
              <w:rPr>
                <w:rFonts w:eastAsia="Times New Roman" w:cstheme="minorHAnsi"/>
              </w:rPr>
              <w:t>an</w:t>
            </w:r>
            <w:r w:rsidR="00E80C8E" w:rsidRPr="00677606">
              <w:rPr>
                <w:rFonts w:eastAsia="Times New Roman" w:cstheme="minorHAnsi"/>
              </w:rPr>
              <w:t xml:space="preserve"> </w:t>
            </w:r>
            <w:r w:rsidRPr="00677606">
              <w:rPr>
                <w:rFonts w:eastAsia="Times New Roman" w:cstheme="minorHAnsi"/>
              </w:rPr>
              <w:t xml:space="preserve">RRA has been </w:t>
            </w:r>
            <w:r w:rsidRPr="00677606">
              <w:rPr>
                <w:rFonts w:eastAsia="Times New Roman" w:cstheme="minorHAnsi"/>
                <w:b/>
              </w:rPr>
              <w:t xml:space="preserve">used to update safety only. </w:t>
            </w:r>
            <w:r w:rsidRPr="00677606">
              <w:rPr>
                <w:rFonts w:eastAsia="Times New Roman" w:cstheme="minorHAnsi"/>
              </w:rPr>
              <w:t>(Any information, safety</w:t>
            </w:r>
            <w:r w:rsidR="00E80C8E">
              <w:rPr>
                <w:rFonts w:eastAsia="Times New Roman" w:cstheme="minorHAnsi"/>
              </w:rPr>
              <w:t>,</w:t>
            </w:r>
            <w:r w:rsidRPr="00677606">
              <w:rPr>
                <w:rFonts w:eastAsia="Times New Roman" w:cstheme="minorHAnsi"/>
              </w:rPr>
              <w:t xml:space="preserve"> or other, not related to SAHPRA-approved therapeutic indications, posology</w:t>
            </w:r>
            <w:r w:rsidR="00E80C8E">
              <w:rPr>
                <w:rFonts w:eastAsia="Times New Roman" w:cstheme="minorHAnsi"/>
              </w:rPr>
              <w:t>,</w:t>
            </w:r>
            <w:r w:rsidRPr="00677606">
              <w:rPr>
                <w:rFonts w:eastAsia="Times New Roman" w:cstheme="minorHAnsi"/>
              </w:rPr>
              <w:t xml:space="preserve"> and method of administration may not be added in the proposed PI.)</w:t>
            </w:r>
          </w:p>
        </w:tc>
        <w:tc>
          <w:tcPr>
            <w:tcW w:w="1312" w:type="dxa"/>
            <w:shd w:val="clear" w:color="auto" w:fill="FFFFFF" w:themeFill="background1"/>
          </w:tcPr>
          <w:p w14:paraId="2EDD464D" w14:textId="77777777" w:rsidR="00C51FD0" w:rsidRPr="00677606" w:rsidRDefault="00C51FD0" w:rsidP="00C51FD0">
            <w:pPr>
              <w:spacing w:after="0" w:line="240" w:lineRule="auto"/>
              <w:rPr>
                <w:rFonts w:eastAsia="Times New Roman" w:cstheme="minorHAnsi"/>
                <w:color w:val="000000"/>
              </w:rPr>
            </w:pPr>
          </w:p>
        </w:tc>
        <w:tc>
          <w:tcPr>
            <w:tcW w:w="1583" w:type="dxa"/>
            <w:shd w:val="clear" w:color="auto" w:fill="FFFFFF" w:themeFill="background1"/>
          </w:tcPr>
          <w:p w14:paraId="79DEBA81" w14:textId="77777777" w:rsidR="00C51FD0" w:rsidRPr="00677606" w:rsidRDefault="00C51FD0" w:rsidP="00C51FD0">
            <w:pPr>
              <w:spacing w:after="0" w:line="240" w:lineRule="auto"/>
              <w:rPr>
                <w:rFonts w:eastAsia="Times New Roman" w:cstheme="minorHAnsi"/>
                <w:color w:val="000000"/>
              </w:rPr>
            </w:pPr>
          </w:p>
        </w:tc>
      </w:tr>
      <w:tr w:rsidR="00C51FD0" w:rsidRPr="00677606" w14:paraId="61DBFCD5" w14:textId="77777777" w:rsidTr="00165C13">
        <w:trPr>
          <w:trHeight w:val="300"/>
        </w:trPr>
        <w:tc>
          <w:tcPr>
            <w:tcW w:w="1423" w:type="dxa"/>
            <w:shd w:val="clear" w:color="auto" w:fill="52C2B6"/>
            <w:noWrap/>
          </w:tcPr>
          <w:p w14:paraId="29533544" w14:textId="77777777" w:rsidR="00C51FD0" w:rsidRPr="002608BC" w:rsidRDefault="00C51FD0" w:rsidP="00C51FD0">
            <w:pPr>
              <w:spacing w:after="0" w:line="240" w:lineRule="auto"/>
              <w:rPr>
                <w:rFonts w:eastAsia="Times New Roman" w:cstheme="minorHAnsi"/>
              </w:rPr>
            </w:pPr>
            <w:r w:rsidRPr="002608BC">
              <w:rPr>
                <w:rFonts w:eastAsia="Times New Roman" w:cstheme="minorHAnsi"/>
              </w:rPr>
              <w:t>d)</w:t>
            </w:r>
          </w:p>
        </w:tc>
        <w:tc>
          <w:tcPr>
            <w:tcW w:w="5125" w:type="dxa"/>
          </w:tcPr>
          <w:p w14:paraId="782F458B" w14:textId="4B4F30DD" w:rsidR="00C51FD0" w:rsidRPr="00677606" w:rsidRDefault="00C51FD0" w:rsidP="00C51FD0">
            <w:pPr>
              <w:spacing w:after="0" w:line="240" w:lineRule="auto"/>
              <w:rPr>
                <w:rFonts w:eastAsia="Times New Roman" w:cstheme="minorHAnsi"/>
              </w:rPr>
            </w:pPr>
            <w:r w:rsidRPr="00677606">
              <w:rPr>
                <w:rFonts w:eastAsia="Times New Roman" w:cstheme="minorHAnsi"/>
              </w:rPr>
              <w:t xml:space="preserve">In addition to the local innovator, only </w:t>
            </w:r>
            <w:r w:rsidRPr="00677606">
              <w:rPr>
                <w:rFonts w:eastAsia="Times New Roman" w:cstheme="minorHAnsi"/>
                <w:b/>
              </w:rPr>
              <w:t xml:space="preserve">one </w:t>
            </w:r>
            <w:r w:rsidRPr="00677606">
              <w:rPr>
                <w:rFonts w:eastAsia="Times New Roman" w:cstheme="minorHAnsi"/>
              </w:rPr>
              <w:t>foreign innovator PI (registered by a</w:t>
            </w:r>
            <w:r w:rsidR="002B0FB8">
              <w:rPr>
                <w:rFonts w:eastAsia="Times New Roman" w:cstheme="minorHAnsi"/>
              </w:rPr>
              <w:t>n</w:t>
            </w:r>
            <w:r w:rsidRPr="00677606">
              <w:rPr>
                <w:rFonts w:eastAsia="Times New Roman" w:cstheme="minorHAnsi"/>
              </w:rPr>
              <w:t xml:space="preserve"> RRA) has been referenced in the proposed PI (and included in Module 1.3.1.2). Note that any other foreign PIs should still be included in Module 1.3.5.0, even if not referenced by the proposed PI.</w:t>
            </w:r>
          </w:p>
        </w:tc>
        <w:tc>
          <w:tcPr>
            <w:tcW w:w="1312" w:type="dxa"/>
            <w:shd w:val="clear" w:color="auto" w:fill="AEAAAA" w:themeFill="background2" w:themeFillShade="BF"/>
          </w:tcPr>
          <w:p w14:paraId="488BEF84" w14:textId="77777777" w:rsidR="00C51FD0" w:rsidRPr="00677606" w:rsidRDefault="00C51FD0" w:rsidP="00C51FD0">
            <w:pPr>
              <w:spacing w:after="0" w:line="240" w:lineRule="auto"/>
              <w:rPr>
                <w:rFonts w:eastAsia="Times New Roman" w:cstheme="minorHAnsi"/>
                <w:color w:val="000000"/>
              </w:rPr>
            </w:pPr>
          </w:p>
        </w:tc>
        <w:tc>
          <w:tcPr>
            <w:tcW w:w="1583" w:type="dxa"/>
            <w:shd w:val="clear" w:color="auto" w:fill="AEAAAA" w:themeFill="background2" w:themeFillShade="BF"/>
          </w:tcPr>
          <w:p w14:paraId="3B7064E8" w14:textId="77777777" w:rsidR="00C51FD0" w:rsidRPr="00677606" w:rsidRDefault="00C51FD0" w:rsidP="00C51FD0">
            <w:pPr>
              <w:spacing w:after="0" w:line="240" w:lineRule="auto"/>
              <w:rPr>
                <w:rFonts w:eastAsia="Times New Roman" w:cstheme="minorHAnsi"/>
                <w:color w:val="000000"/>
              </w:rPr>
            </w:pPr>
          </w:p>
        </w:tc>
      </w:tr>
      <w:tr w:rsidR="00C51FD0" w:rsidRPr="00677606" w14:paraId="5CFB3F79" w14:textId="77777777" w:rsidTr="00165C13">
        <w:trPr>
          <w:trHeight w:val="300"/>
        </w:trPr>
        <w:tc>
          <w:tcPr>
            <w:tcW w:w="1423" w:type="dxa"/>
            <w:shd w:val="clear" w:color="auto" w:fill="52C2B6"/>
            <w:noWrap/>
          </w:tcPr>
          <w:p w14:paraId="4F7F6E70" w14:textId="77777777" w:rsidR="00C51FD0" w:rsidRPr="002608BC" w:rsidRDefault="00C51FD0" w:rsidP="00C51FD0">
            <w:pPr>
              <w:spacing w:after="0" w:line="240" w:lineRule="auto"/>
              <w:rPr>
                <w:rFonts w:eastAsia="Times New Roman" w:cstheme="minorHAnsi"/>
              </w:rPr>
            </w:pPr>
            <w:r w:rsidRPr="002608BC">
              <w:rPr>
                <w:rFonts w:eastAsia="Times New Roman" w:cstheme="minorHAnsi"/>
              </w:rPr>
              <w:t>e)</w:t>
            </w:r>
          </w:p>
        </w:tc>
        <w:tc>
          <w:tcPr>
            <w:tcW w:w="5125" w:type="dxa"/>
          </w:tcPr>
          <w:p w14:paraId="66BCB094" w14:textId="7D269072" w:rsidR="00C51FD0" w:rsidRPr="00677606" w:rsidRDefault="00C51FD0" w:rsidP="00C51FD0">
            <w:pPr>
              <w:spacing w:after="0" w:line="240" w:lineRule="auto"/>
              <w:rPr>
                <w:rFonts w:eastAsia="Times New Roman" w:cstheme="minorHAnsi"/>
              </w:rPr>
            </w:pPr>
            <w:r w:rsidRPr="00677606">
              <w:rPr>
                <w:rFonts w:eastAsia="Times New Roman" w:cstheme="minorHAnsi"/>
              </w:rPr>
              <w:t>The API is the same as the reference/innovator product.</w:t>
            </w:r>
          </w:p>
        </w:tc>
        <w:tc>
          <w:tcPr>
            <w:tcW w:w="1312" w:type="dxa"/>
          </w:tcPr>
          <w:p w14:paraId="6FCEFB33" w14:textId="77777777" w:rsidR="00C51FD0" w:rsidRPr="00677606" w:rsidRDefault="00C51FD0" w:rsidP="00C51FD0">
            <w:pPr>
              <w:spacing w:after="0" w:line="240" w:lineRule="auto"/>
              <w:rPr>
                <w:rFonts w:eastAsia="Times New Roman" w:cstheme="minorHAnsi"/>
                <w:color w:val="000000"/>
              </w:rPr>
            </w:pPr>
          </w:p>
        </w:tc>
        <w:tc>
          <w:tcPr>
            <w:tcW w:w="1583" w:type="dxa"/>
          </w:tcPr>
          <w:p w14:paraId="7287C0C5" w14:textId="77777777" w:rsidR="00C51FD0" w:rsidRPr="00677606" w:rsidRDefault="00C51FD0" w:rsidP="00C51FD0">
            <w:pPr>
              <w:spacing w:after="0" w:line="240" w:lineRule="auto"/>
              <w:rPr>
                <w:rFonts w:eastAsia="Times New Roman" w:cstheme="minorHAnsi"/>
                <w:color w:val="000000"/>
              </w:rPr>
            </w:pPr>
          </w:p>
        </w:tc>
      </w:tr>
      <w:tr w:rsidR="00C51FD0" w:rsidRPr="00677606" w14:paraId="2F311B9D" w14:textId="77777777" w:rsidTr="00165C13">
        <w:trPr>
          <w:trHeight w:val="300"/>
        </w:trPr>
        <w:tc>
          <w:tcPr>
            <w:tcW w:w="1423" w:type="dxa"/>
            <w:shd w:val="clear" w:color="auto" w:fill="52C2B6"/>
            <w:noWrap/>
          </w:tcPr>
          <w:p w14:paraId="2DBEF32E" w14:textId="77777777" w:rsidR="00C51FD0" w:rsidRPr="002608BC" w:rsidRDefault="00C51FD0" w:rsidP="00C51FD0">
            <w:pPr>
              <w:spacing w:after="0" w:line="240" w:lineRule="auto"/>
              <w:rPr>
                <w:rFonts w:eastAsia="Times New Roman" w:cstheme="minorHAnsi"/>
              </w:rPr>
            </w:pPr>
            <w:r w:rsidRPr="002608BC">
              <w:rPr>
                <w:rFonts w:eastAsia="Times New Roman" w:cstheme="minorHAnsi"/>
              </w:rPr>
              <w:t>f)</w:t>
            </w:r>
          </w:p>
        </w:tc>
        <w:tc>
          <w:tcPr>
            <w:tcW w:w="5125" w:type="dxa"/>
          </w:tcPr>
          <w:p w14:paraId="1183E69C" w14:textId="1768547E" w:rsidR="00C51FD0" w:rsidRPr="00677606" w:rsidRDefault="00C51FD0" w:rsidP="00C51FD0">
            <w:pPr>
              <w:spacing w:after="0" w:line="240" w:lineRule="auto"/>
              <w:rPr>
                <w:rFonts w:eastAsia="Times New Roman" w:cstheme="minorHAnsi"/>
              </w:rPr>
            </w:pPr>
            <w:r w:rsidRPr="00677606">
              <w:rPr>
                <w:rFonts w:eastAsia="Times New Roman" w:cstheme="minorHAnsi"/>
              </w:rPr>
              <w:t>The API is not the same as the reference/innovator product, but the product yields the same quantity of the API per dosage form as the reference/innovator product</w:t>
            </w:r>
            <w:r w:rsidR="00C32715">
              <w:rPr>
                <w:rFonts w:eastAsia="Times New Roman" w:cstheme="minorHAnsi"/>
              </w:rPr>
              <w:t>.</w:t>
            </w:r>
          </w:p>
        </w:tc>
        <w:tc>
          <w:tcPr>
            <w:tcW w:w="1312" w:type="dxa"/>
            <w:shd w:val="clear" w:color="auto" w:fill="FFFFFF" w:themeFill="background1"/>
          </w:tcPr>
          <w:p w14:paraId="0C32994F" w14:textId="77777777" w:rsidR="00C51FD0" w:rsidRPr="00677606" w:rsidRDefault="00C51FD0" w:rsidP="00C51FD0">
            <w:pPr>
              <w:spacing w:after="0" w:line="240" w:lineRule="auto"/>
              <w:rPr>
                <w:rFonts w:eastAsia="Times New Roman" w:cstheme="minorHAnsi"/>
                <w:color w:val="000000"/>
              </w:rPr>
            </w:pPr>
          </w:p>
        </w:tc>
        <w:tc>
          <w:tcPr>
            <w:tcW w:w="1583" w:type="dxa"/>
            <w:shd w:val="clear" w:color="auto" w:fill="FFFFFF" w:themeFill="background1"/>
          </w:tcPr>
          <w:p w14:paraId="0C302CBE" w14:textId="77777777" w:rsidR="00C51FD0" w:rsidRPr="00677606" w:rsidRDefault="00C51FD0" w:rsidP="00C51FD0">
            <w:pPr>
              <w:spacing w:after="0" w:line="240" w:lineRule="auto"/>
              <w:rPr>
                <w:rFonts w:eastAsia="Times New Roman" w:cstheme="minorHAnsi"/>
                <w:color w:val="000000"/>
              </w:rPr>
            </w:pPr>
          </w:p>
        </w:tc>
      </w:tr>
      <w:tr w:rsidR="00C51FD0" w:rsidRPr="00677606" w14:paraId="09E77F9A" w14:textId="77777777" w:rsidTr="00165C13">
        <w:trPr>
          <w:trHeight w:val="300"/>
        </w:trPr>
        <w:tc>
          <w:tcPr>
            <w:tcW w:w="1423" w:type="dxa"/>
            <w:shd w:val="clear" w:color="auto" w:fill="52C2B6"/>
            <w:noWrap/>
          </w:tcPr>
          <w:p w14:paraId="09FD1E6B" w14:textId="77777777" w:rsidR="00C51FD0" w:rsidRPr="002608BC" w:rsidRDefault="00C51FD0" w:rsidP="00C51FD0">
            <w:pPr>
              <w:spacing w:after="0" w:line="240" w:lineRule="auto"/>
              <w:rPr>
                <w:rFonts w:eastAsia="Times New Roman" w:cstheme="minorHAnsi"/>
              </w:rPr>
            </w:pPr>
            <w:r w:rsidRPr="002608BC">
              <w:rPr>
                <w:rFonts w:eastAsia="Times New Roman" w:cstheme="minorHAnsi"/>
              </w:rPr>
              <w:t>g)</w:t>
            </w:r>
          </w:p>
        </w:tc>
        <w:tc>
          <w:tcPr>
            <w:tcW w:w="5125" w:type="dxa"/>
          </w:tcPr>
          <w:p w14:paraId="4E84B42E" w14:textId="5F5E5C15" w:rsidR="00C51FD0" w:rsidRPr="00677606" w:rsidRDefault="00C51FD0" w:rsidP="00C51FD0">
            <w:pPr>
              <w:spacing w:after="0" w:line="240" w:lineRule="auto"/>
              <w:rPr>
                <w:rFonts w:eastAsia="Times New Roman" w:cstheme="minorHAnsi"/>
              </w:rPr>
            </w:pPr>
            <w:r w:rsidRPr="00677606">
              <w:rPr>
                <w:rFonts w:eastAsia="Times New Roman" w:cstheme="minorHAnsi"/>
              </w:rPr>
              <w:t>The strength or concentration of the API is the same as the Reference Product</w:t>
            </w:r>
            <w:r w:rsidR="00C32715">
              <w:rPr>
                <w:rFonts w:eastAsia="Times New Roman" w:cstheme="minorHAnsi"/>
              </w:rPr>
              <w:t>.</w:t>
            </w:r>
          </w:p>
        </w:tc>
        <w:tc>
          <w:tcPr>
            <w:tcW w:w="1312" w:type="dxa"/>
            <w:shd w:val="clear" w:color="auto" w:fill="AEAAAA" w:themeFill="background2" w:themeFillShade="BF"/>
          </w:tcPr>
          <w:p w14:paraId="54012339" w14:textId="77777777" w:rsidR="00C51FD0" w:rsidRPr="00677606" w:rsidRDefault="00C51FD0" w:rsidP="00C51FD0">
            <w:pPr>
              <w:spacing w:after="0" w:line="240" w:lineRule="auto"/>
              <w:rPr>
                <w:rFonts w:eastAsia="Times New Roman" w:cstheme="minorHAnsi"/>
                <w:color w:val="000000"/>
              </w:rPr>
            </w:pPr>
          </w:p>
        </w:tc>
        <w:tc>
          <w:tcPr>
            <w:tcW w:w="1583" w:type="dxa"/>
            <w:shd w:val="clear" w:color="auto" w:fill="AEAAAA" w:themeFill="background2" w:themeFillShade="BF"/>
          </w:tcPr>
          <w:p w14:paraId="4AB12BBB" w14:textId="77777777" w:rsidR="00C51FD0" w:rsidRPr="00677606" w:rsidRDefault="00C51FD0" w:rsidP="00C51FD0">
            <w:pPr>
              <w:spacing w:after="0" w:line="240" w:lineRule="auto"/>
              <w:rPr>
                <w:rFonts w:eastAsia="Times New Roman" w:cstheme="minorHAnsi"/>
                <w:color w:val="000000"/>
              </w:rPr>
            </w:pPr>
          </w:p>
        </w:tc>
      </w:tr>
      <w:tr w:rsidR="00C51FD0" w:rsidRPr="00677606" w14:paraId="16BE9A48" w14:textId="77777777" w:rsidTr="00165C13">
        <w:trPr>
          <w:trHeight w:val="300"/>
        </w:trPr>
        <w:tc>
          <w:tcPr>
            <w:tcW w:w="1423" w:type="dxa"/>
            <w:shd w:val="clear" w:color="auto" w:fill="52C2B6"/>
            <w:noWrap/>
          </w:tcPr>
          <w:p w14:paraId="1116E22F" w14:textId="77777777" w:rsidR="00C51FD0" w:rsidRPr="002608BC" w:rsidRDefault="00C51FD0" w:rsidP="00C51FD0">
            <w:pPr>
              <w:spacing w:after="0" w:line="240" w:lineRule="auto"/>
              <w:rPr>
                <w:rFonts w:eastAsia="Times New Roman" w:cstheme="minorHAnsi"/>
              </w:rPr>
            </w:pPr>
            <w:r w:rsidRPr="002608BC">
              <w:rPr>
                <w:rFonts w:eastAsia="Times New Roman" w:cstheme="minorHAnsi"/>
              </w:rPr>
              <w:t>h)</w:t>
            </w:r>
          </w:p>
        </w:tc>
        <w:tc>
          <w:tcPr>
            <w:tcW w:w="5125" w:type="dxa"/>
          </w:tcPr>
          <w:p w14:paraId="35EFD122" w14:textId="6BA6B3EB" w:rsidR="00C51FD0" w:rsidRPr="00677606" w:rsidRDefault="00C51FD0" w:rsidP="00C51FD0">
            <w:pPr>
              <w:spacing w:after="0" w:line="240" w:lineRule="auto"/>
              <w:rPr>
                <w:rFonts w:eastAsia="Times New Roman" w:cstheme="minorHAnsi"/>
              </w:rPr>
            </w:pPr>
            <w:r w:rsidRPr="00677606">
              <w:rPr>
                <w:rFonts w:eastAsia="Times New Roman" w:cstheme="minorHAnsi"/>
              </w:rPr>
              <w:t>The proposed salt/hydrate/ester/pro-drug is the same as that of the innovator/</w:t>
            </w:r>
            <w:r w:rsidR="00F94B02" w:rsidRPr="00677606">
              <w:rPr>
                <w:rFonts w:eastAsia="Times New Roman" w:cstheme="minorHAnsi"/>
              </w:rPr>
              <w:t xml:space="preserve"> </w:t>
            </w:r>
            <w:r w:rsidRPr="00677606">
              <w:rPr>
                <w:rFonts w:eastAsia="Times New Roman" w:cstheme="minorHAnsi"/>
              </w:rPr>
              <w:t>reference product</w:t>
            </w:r>
            <w:r w:rsidR="00C32715">
              <w:rPr>
                <w:rFonts w:eastAsia="Times New Roman" w:cstheme="minorHAnsi"/>
              </w:rPr>
              <w:t>.</w:t>
            </w:r>
          </w:p>
        </w:tc>
        <w:tc>
          <w:tcPr>
            <w:tcW w:w="1312" w:type="dxa"/>
            <w:shd w:val="clear" w:color="auto" w:fill="AEAAAA" w:themeFill="background2" w:themeFillShade="BF"/>
          </w:tcPr>
          <w:p w14:paraId="4C36D7B3" w14:textId="77777777" w:rsidR="00C51FD0" w:rsidRPr="00677606" w:rsidRDefault="00C51FD0" w:rsidP="00C51FD0">
            <w:pPr>
              <w:spacing w:after="0" w:line="240" w:lineRule="auto"/>
              <w:rPr>
                <w:rFonts w:eastAsia="Times New Roman" w:cstheme="minorHAnsi"/>
                <w:color w:val="000000"/>
              </w:rPr>
            </w:pPr>
          </w:p>
        </w:tc>
        <w:tc>
          <w:tcPr>
            <w:tcW w:w="1583" w:type="dxa"/>
            <w:shd w:val="clear" w:color="auto" w:fill="AEAAAA" w:themeFill="background2" w:themeFillShade="BF"/>
          </w:tcPr>
          <w:p w14:paraId="6EFDB967" w14:textId="77777777" w:rsidR="00C51FD0" w:rsidRPr="00677606" w:rsidRDefault="00C51FD0" w:rsidP="00C51FD0">
            <w:pPr>
              <w:spacing w:after="0" w:line="240" w:lineRule="auto"/>
              <w:rPr>
                <w:rFonts w:eastAsia="Times New Roman" w:cstheme="minorHAnsi"/>
                <w:color w:val="000000"/>
              </w:rPr>
            </w:pPr>
          </w:p>
        </w:tc>
      </w:tr>
      <w:tr w:rsidR="00C51FD0" w:rsidRPr="00677606" w14:paraId="2F54C65C" w14:textId="77777777" w:rsidTr="00165C13">
        <w:trPr>
          <w:trHeight w:val="300"/>
        </w:trPr>
        <w:tc>
          <w:tcPr>
            <w:tcW w:w="1423" w:type="dxa"/>
            <w:shd w:val="clear" w:color="auto" w:fill="52C2B6"/>
            <w:noWrap/>
          </w:tcPr>
          <w:p w14:paraId="29318B5B" w14:textId="77777777" w:rsidR="00C51FD0" w:rsidRPr="002608BC" w:rsidRDefault="00C51FD0" w:rsidP="00C51FD0">
            <w:pPr>
              <w:spacing w:after="0" w:line="240" w:lineRule="auto"/>
              <w:rPr>
                <w:rFonts w:eastAsia="Times New Roman" w:cstheme="minorHAnsi"/>
              </w:rPr>
            </w:pPr>
            <w:r w:rsidRPr="002608BC">
              <w:rPr>
                <w:rFonts w:eastAsia="Times New Roman" w:cstheme="minorHAnsi"/>
              </w:rPr>
              <w:t>i)</w:t>
            </w:r>
          </w:p>
        </w:tc>
        <w:tc>
          <w:tcPr>
            <w:tcW w:w="5125" w:type="dxa"/>
          </w:tcPr>
          <w:p w14:paraId="6CBBFBAC" w14:textId="75511F1A" w:rsidR="00C51FD0" w:rsidRPr="00677606" w:rsidRDefault="00C51FD0" w:rsidP="00C51FD0">
            <w:pPr>
              <w:spacing w:after="0" w:line="240" w:lineRule="auto"/>
              <w:rPr>
                <w:rFonts w:eastAsia="Times New Roman" w:cstheme="minorHAnsi"/>
              </w:rPr>
            </w:pPr>
            <w:r w:rsidRPr="00677606">
              <w:rPr>
                <w:rFonts w:eastAsia="Times New Roman" w:cstheme="minorHAnsi"/>
              </w:rPr>
              <w:t>The proposed salt/hydrate/ester/pro-drug is not the same as that of the innovator/reference product</w:t>
            </w:r>
            <w:r w:rsidR="00E80C8E">
              <w:rPr>
                <w:rFonts w:eastAsia="Times New Roman" w:cstheme="minorHAnsi"/>
              </w:rPr>
              <w:t>,</w:t>
            </w:r>
            <w:r w:rsidRPr="00677606">
              <w:rPr>
                <w:rFonts w:eastAsia="Times New Roman" w:cstheme="minorHAnsi"/>
              </w:rPr>
              <w:t xml:space="preserve"> and there are no safety concerns stemming from the different salt/hydrate/ester/pro-drug</w:t>
            </w:r>
            <w:r w:rsidR="00246158">
              <w:rPr>
                <w:rFonts w:eastAsia="Times New Roman" w:cstheme="minorHAnsi"/>
              </w:rPr>
              <w:t xml:space="preserve"> (</w:t>
            </w:r>
            <w:r w:rsidRPr="00677606">
              <w:rPr>
                <w:rFonts w:eastAsia="Times New Roman" w:cstheme="minorHAnsi"/>
              </w:rPr>
              <w:t>e.g.</w:t>
            </w:r>
            <w:r w:rsidR="00246158">
              <w:rPr>
                <w:rFonts w:eastAsia="Times New Roman" w:cstheme="minorHAnsi"/>
              </w:rPr>
              <w:t>,</w:t>
            </w:r>
            <w:r w:rsidRPr="00677606">
              <w:rPr>
                <w:rFonts w:eastAsia="Times New Roman" w:cstheme="minorHAnsi"/>
              </w:rPr>
              <w:t xml:space="preserve"> potassium salt versus sodium salt for IV administration.</w:t>
            </w:r>
            <w:r w:rsidR="00246158">
              <w:rPr>
                <w:rFonts w:eastAsia="Times New Roman" w:cstheme="minorHAnsi"/>
              </w:rPr>
              <w:t>)</w:t>
            </w:r>
          </w:p>
        </w:tc>
        <w:tc>
          <w:tcPr>
            <w:tcW w:w="1312" w:type="dxa"/>
            <w:shd w:val="clear" w:color="auto" w:fill="AEAAAA" w:themeFill="background2" w:themeFillShade="BF"/>
          </w:tcPr>
          <w:p w14:paraId="02B2D89E" w14:textId="77777777" w:rsidR="00C51FD0" w:rsidRPr="00677606" w:rsidRDefault="00C51FD0" w:rsidP="00C51FD0">
            <w:pPr>
              <w:spacing w:after="0" w:line="240" w:lineRule="auto"/>
              <w:rPr>
                <w:rFonts w:eastAsia="Times New Roman" w:cstheme="minorHAnsi"/>
                <w:color w:val="000000"/>
              </w:rPr>
            </w:pPr>
          </w:p>
        </w:tc>
        <w:tc>
          <w:tcPr>
            <w:tcW w:w="1583" w:type="dxa"/>
            <w:shd w:val="clear" w:color="auto" w:fill="AEAAAA" w:themeFill="background2" w:themeFillShade="BF"/>
          </w:tcPr>
          <w:p w14:paraId="222CE4DD" w14:textId="77777777" w:rsidR="00C51FD0" w:rsidRPr="00677606" w:rsidRDefault="00C51FD0" w:rsidP="00C51FD0">
            <w:pPr>
              <w:spacing w:after="0" w:line="240" w:lineRule="auto"/>
              <w:rPr>
                <w:rFonts w:eastAsia="Times New Roman" w:cstheme="minorHAnsi"/>
                <w:color w:val="000000"/>
              </w:rPr>
            </w:pPr>
          </w:p>
        </w:tc>
      </w:tr>
      <w:tr w:rsidR="00C51FD0" w:rsidRPr="00677606" w14:paraId="7EA4951D" w14:textId="77777777" w:rsidTr="00165C13">
        <w:trPr>
          <w:trHeight w:val="300"/>
        </w:trPr>
        <w:tc>
          <w:tcPr>
            <w:tcW w:w="1423" w:type="dxa"/>
            <w:shd w:val="clear" w:color="auto" w:fill="52C2B6"/>
            <w:noWrap/>
          </w:tcPr>
          <w:p w14:paraId="624A7A42" w14:textId="77777777" w:rsidR="00C51FD0" w:rsidRPr="002608BC" w:rsidRDefault="00C51FD0" w:rsidP="00C51FD0">
            <w:pPr>
              <w:spacing w:after="0" w:line="240" w:lineRule="auto"/>
              <w:rPr>
                <w:rFonts w:eastAsia="Times New Roman" w:cstheme="minorHAnsi"/>
              </w:rPr>
            </w:pPr>
            <w:r w:rsidRPr="002608BC">
              <w:rPr>
                <w:rFonts w:eastAsia="Times New Roman" w:cstheme="minorHAnsi"/>
              </w:rPr>
              <w:t>j)</w:t>
            </w:r>
          </w:p>
        </w:tc>
        <w:tc>
          <w:tcPr>
            <w:tcW w:w="5125" w:type="dxa"/>
          </w:tcPr>
          <w:p w14:paraId="5E4110B7" w14:textId="44231577" w:rsidR="00C51FD0" w:rsidRPr="00677606" w:rsidRDefault="00C51FD0" w:rsidP="00C51FD0">
            <w:pPr>
              <w:spacing w:after="0" w:line="240" w:lineRule="auto"/>
              <w:rPr>
                <w:rFonts w:eastAsia="Times New Roman" w:cstheme="minorHAnsi"/>
              </w:rPr>
            </w:pPr>
            <w:r w:rsidRPr="00677606">
              <w:rPr>
                <w:rFonts w:eastAsia="Times New Roman" w:cstheme="minorHAnsi"/>
              </w:rPr>
              <w:t>The formulations and dosage strengths make provision for the claimed THERAPEUTIC INDICATIONS, POSOLOGY</w:t>
            </w:r>
            <w:r w:rsidR="00E80C8E">
              <w:rPr>
                <w:rFonts w:eastAsia="Times New Roman" w:cstheme="minorHAnsi"/>
              </w:rPr>
              <w:t>,</w:t>
            </w:r>
            <w:r w:rsidRPr="00677606">
              <w:rPr>
                <w:rFonts w:eastAsia="Times New Roman" w:cstheme="minorHAnsi"/>
              </w:rPr>
              <w:t xml:space="preserve"> AND METHOD OF ADMINISTRATION in the </w:t>
            </w:r>
            <w:r w:rsidRPr="00677606">
              <w:rPr>
                <w:rFonts w:eastAsia="Times New Roman" w:cstheme="minorHAnsi"/>
                <w:u w:val="single"/>
              </w:rPr>
              <w:t>target population(s).</w:t>
            </w:r>
            <w:r w:rsidRPr="00165C13">
              <w:rPr>
                <w:rFonts w:eastAsia="Times New Roman" w:cstheme="minorHAnsi"/>
              </w:rPr>
              <w:t xml:space="preserve"> E</w:t>
            </w:r>
            <w:r w:rsidRPr="00246158">
              <w:rPr>
                <w:rFonts w:eastAsia="Times New Roman" w:cstheme="minorHAnsi"/>
              </w:rPr>
              <w:t>n</w:t>
            </w:r>
            <w:r w:rsidRPr="00677606">
              <w:rPr>
                <w:rFonts w:eastAsia="Times New Roman" w:cstheme="minorHAnsi"/>
              </w:rPr>
              <w:t>sure that the lowest/initial dose/</w:t>
            </w:r>
            <w:r w:rsidR="007E50E1" w:rsidRPr="00677606">
              <w:rPr>
                <w:rFonts w:eastAsia="Times New Roman" w:cstheme="minorHAnsi"/>
              </w:rPr>
              <w:t xml:space="preserve"> </w:t>
            </w:r>
            <w:r w:rsidRPr="00677606">
              <w:rPr>
                <w:rFonts w:eastAsia="Times New Roman" w:cstheme="minorHAnsi"/>
              </w:rPr>
              <w:t xml:space="preserve">titration dose is possible in the </w:t>
            </w:r>
            <w:r w:rsidRPr="00677606">
              <w:rPr>
                <w:rFonts w:eastAsia="Times New Roman" w:cstheme="minorHAnsi"/>
                <w:u w:val="single"/>
              </w:rPr>
              <w:t>target population</w:t>
            </w:r>
            <w:r w:rsidRPr="00677606">
              <w:rPr>
                <w:rFonts w:eastAsia="Times New Roman" w:cstheme="minorHAnsi"/>
              </w:rPr>
              <w:t>.</w:t>
            </w:r>
          </w:p>
        </w:tc>
        <w:tc>
          <w:tcPr>
            <w:tcW w:w="1312" w:type="dxa"/>
            <w:shd w:val="clear" w:color="auto" w:fill="AEAAAA" w:themeFill="background2" w:themeFillShade="BF"/>
          </w:tcPr>
          <w:p w14:paraId="012B150D" w14:textId="77777777" w:rsidR="00C51FD0" w:rsidRPr="00677606" w:rsidRDefault="00C51FD0" w:rsidP="00C51FD0">
            <w:pPr>
              <w:spacing w:after="0" w:line="240" w:lineRule="auto"/>
              <w:rPr>
                <w:rFonts w:eastAsia="Times New Roman" w:cstheme="minorHAnsi"/>
                <w:color w:val="000000"/>
              </w:rPr>
            </w:pPr>
          </w:p>
        </w:tc>
        <w:tc>
          <w:tcPr>
            <w:tcW w:w="1583" w:type="dxa"/>
            <w:shd w:val="clear" w:color="auto" w:fill="AEAAAA" w:themeFill="background2" w:themeFillShade="BF"/>
          </w:tcPr>
          <w:p w14:paraId="6CD33BA8" w14:textId="77777777" w:rsidR="00C51FD0" w:rsidRPr="00677606" w:rsidRDefault="00C51FD0" w:rsidP="00C51FD0">
            <w:pPr>
              <w:spacing w:after="0" w:line="240" w:lineRule="auto"/>
              <w:rPr>
                <w:rFonts w:eastAsia="Times New Roman" w:cstheme="minorHAnsi"/>
                <w:color w:val="000000"/>
              </w:rPr>
            </w:pPr>
          </w:p>
        </w:tc>
      </w:tr>
      <w:tr w:rsidR="00C51FD0" w:rsidRPr="00677606" w14:paraId="0D5FB379" w14:textId="77777777" w:rsidTr="00165C13">
        <w:trPr>
          <w:trHeight w:val="300"/>
        </w:trPr>
        <w:tc>
          <w:tcPr>
            <w:tcW w:w="1423" w:type="dxa"/>
            <w:shd w:val="clear" w:color="auto" w:fill="52C2B6"/>
            <w:noWrap/>
          </w:tcPr>
          <w:p w14:paraId="0AF9734C" w14:textId="77777777" w:rsidR="00C51FD0" w:rsidRPr="002608BC" w:rsidRDefault="00C51FD0" w:rsidP="00C51FD0">
            <w:pPr>
              <w:spacing w:after="0" w:line="240" w:lineRule="auto"/>
              <w:rPr>
                <w:rFonts w:eastAsia="Times New Roman" w:cstheme="minorHAnsi"/>
              </w:rPr>
            </w:pPr>
            <w:r w:rsidRPr="002608BC">
              <w:rPr>
                <w:rFonts w:eastAsia="Times New Roman" w:cstheme="minorHAnsi"/>
              </w:rPr>
              <w:t>k)</w:t>
            </w:r>
          </w:p>
        </w:tc>
        <w:tc>
          <w:tcPr>
            <w:tcW w:w="5125" w:type="dxa"/>
          </w:tcPr>
          <w:p w14:paraId="1EC8E488" w14:textId="10FB5B29" w:rsidR="00C51FD0" w:rsidRPr="00677606" w:rsidRDefault="00C51FD0" w:rsidP="00C51FD0">
            <w:pPr>
              <w:spacing w:after="0" w:line="240" w:lineRule="auto"/>
              <w:rPr>
                <w:rFonts w:eastAsia="Times New Roman" w:cstheme="minorHAnsi"/>
              </w:rPr>
            </w:pPr>
            <w:r w:rsidRPr="00677606">
              <w:rPr>
                <w:rFonts w:eastAsia="Times New Roman" w:cstheme="minorHAnsi"/>
              </w:rPr>
              <w:t xml:space="preserve">For NCEs and generics with clinical data, the PI is cross-referenced and hyperlinked to </w:t>
            </w:r>
            <w:r w:rsidR="00E80C8E">
              <w:rPr>
                <w:rFonts w:eastAsia="Times New Roman" w:cstheme="minorHAnsi"/>
              </w:rPr>
              <w:t>M</w:t>
            </w:r>
            <w:r w:rsidRPr="00677606">
              <w:rPr>
                <w:rFonts w:eastAsia="Times New Roman" w:cstheme="minorHAnsi"/>
              </w:rPr>
              <w:t>odules 2.4, 2.5,</w:t>
            </w:r>
            <w:r w:rsidRPr="00677606">
              <w:rPr>
                <w:rFonts w:eastAsia="Times New Roman" w:cstheme="minorHAnsi"/>
                <w:spacing w:val="-13"/>
              </w:rPr>
              <w:t xml:space="preserve"> </w:t>
            </w:r>
            <w:r w:rsidRPr="00677606">
              <w:rPr>
                <w:rFonts w:eastAsia="Times New Roman" w:cstheme="minorHAnsi"/>
              </w:rPr>
              <w:t>2.6</w:t>
            </w:r>
            <w:r w:rsidR="00E80C8E">
              <w:rPr>
                <w:rFonts w:eastAsia="Times New Roman" w:cstheme="minorHAnsi"/>
              </w:rPr>
              <w:t>,</w:t>
            </w:r>
            <w:r w:rsidRPr="00677606">
              <w:rPr>
                <w:rFonts w:eastAsia="Times New Roman" w:cstheme="minorHAnsi"/>
              </w:rPr>
              <w:t xml:space="preserve"> and 2.7 (Non-clinical and Clinical Overviews and Summaries).</w:t>
            </w:r>
          </w:p>
        </w:tc>
        <w:tc>
          <w:tcPr>
            <w:tcW w:w="1312" w:type="dxa"/>
          </w:tcPr>
          <w:p w14:paraId="1BF3F88B" w14:textId="77777777" w:rsidR="00C51FD0" w:rsidRPr="00677606" w:rsidRDefault="00C51FD0" w:rsidP="00C51FD0">
            <w:pPr>
              <w:spacing w:after="0" w:line="240" w:lineRule="auto"/>
              <w:rPr>
                <w:rFonts w:eastAsia="Times New Roman" w:cstheme="minorHAnsi"/>
                <w:color w:val="000000"/>
              </w:rPr>
            </w:pPr>
          </w:p>
        </w:tc>
        <w:tc>
          <w:tcPr>
            <w:tcW w:w="1583" w:type="dxa"/>
          </w:tcPr>
          <w:p w14:paraId="7992BCBE" w14:textId="77777777" w:rsidR="00C51FD0" w:rsidRPr="00677606" w:rsidRDefault="00C51FD0" w:rsidP="00C51FD0">
            <w:pPr>
              <w:spacing w:after="0" w:line="240" w:lineRule="auto"/>
              <w:rPr>
                <w:rFonts w:eastAsia="Times New Roman" w:cstheme="minorHAnsi"/>
                <w:color w:val="000000"/>
              </w:rPr>
            </w:pPr>
          </w:p>
        </w:tc>
      </w:tr>
      <w:tr w:rsidR="00C51FD0" w:rsidRPr="00677606" w14:paraId="61DDE19C" w14:textId="77777777" w:rsidTr="00165C13">
        <w:trPr>
          <w:trHeight w:val="300"/>
        </w:trPr>
        <w:tc>
          <w:tcPr>
            <w:tcW w:w="1423" w:type="dxa"/>
            <w:shd w:val="clear" w:color="auto" w:fill="52C2B6"/>
            <w:noWrap/>
          </w:tcPr>
          <w:p w14:paraId="2B74D28B" w14:textId="77777777" w:rsidR="00C51FD0" w:rsidRPr="002608BC" w:rsidRDefault="00C51FD0" w:rsidP="00C51FD0">
            <w:pPr>
              <w:spacing w:after="0" w:line="240" w:lineRule="auto"/>
              <w:rPr>
                <w:rFonts w:eastAsia="Times New Roman" w:cstheme="minorHAnsi"/>
              </w:rPr>
            </w:pPr>
            <w:r w:rsidRPr="002608BC">
              <w:rPr>
                <w:rFonts w:eastAsia="Times New Roman" w:cstheme="minorHAnsi"/>
              </w:rPr>
              <w:t>l)</w:t>
            </w:r>
          </w:p>
        </w:tc>
        <w:tc>
          <w:tcPr>
            <w:tcW w:w="5125" w:type="dxa"/>
          </w:tcPr>
          <w:p w14:paraId="3BBDF111" w14:textId="77777777" w:rsidR="00C51FD0" w:rsidRPr="00677606" w:rsidRDefault="00C51FD0" w:rsidP="00C51FD0">
            <w:pPr>
              <w:spacing w:after="0" w:line="240" w:lineRule="auto"/>
              <w:rPr>
                <w:rFonts w:eastAsia="Times New Roman" w:cstheme="minorHAnsi"/>
              </w:rPr>
            </w:pPr>
            <w:r w:rsidRPr="00677606">
              <w:rPr>
                <w:rFonts w:eastAsia="Times New Roman" w:cstheme="minorHAnsi"/>
              </w:rPr>
              <w:t>For NCEs and generics with clinical data, the summaries in module 2 are cross-referenced to information in Modules 4 (Pre-clinical study reports) and 5 (Clinical study reports).</w:t>
            </w:r>
          </w:p>
        </w:tc>
        <w:tc>
          <w:tcPr>
            <w:tcW w:w="1312" w:type="dxa"/>
          </w:tcPr>
          <w:p w14:paraId="00D5F976" w14:textId="77777777" w:rsidR="00C51FD0" w:rsidRPr="00677606" w:rsidRDefault="00C51FD0" w:rsidP="00C51FD0">
            <w:pPr>
              <w:spacing w:after="0" w:line="240" w:lineRule="auto"/>
              <w:rPr>
                <w:rFonts w:eastAsia="Times New Roman" w:cstheme="minorHAnsi"/>
                <w:color w:val="000000"/>
              </w:rPr>
            </w:pPr>
          </w:p>
        </w:tc>
        <w:tc>
          <w:tcPr>
            <w:tcW w:w="1583" w:type="dxa"/>
          </w:tcPr>
          <w:p w14:paraId="2BCFE701" w14:textId="77777777" w:rsidR="00C51FD0" w:rsidRPr="00677606" w:rsidRDefault="00C51FD0" w:rsidP="00C51FD0">
            <w:pPr>
              <w:spacing w:after="0" w:line="240" w:lineRule="auto"/>
              <w:rPr>
                <w:rFonts w:eastAsia="Times New Roman" w:cstheme="minorHAnsi"/>
                <w:color w:val="000000"/>
              </w:rPr>
            </w:pPr>
          </w:p>
        </w:tc>
      </w:tr>
      <w:tr w:rsidR="00C51FD0" w:rsidRPr="00677606" w14:paraId="068A6B2A" w14:textId="77777777" w:rsidTr="00165C13">
        <w:trPr>
          <w:trHeight w:val="300"/>
        </w:trPr>
        <w:tc>
          <w:tcPr>
            <w:tcW w:w="1423" w:type="dxa"/>
            <w:shd w:val="clear" w:color="auto" w:fill="52C2B6"/>
            <w:noWrap/>
          </w:tcPr>
          <w:p w14:paraId="1825179F" w14:textId="77777777" w:rsidR="00C51FD0" w:rsidRPr="002608BC" w:rsidRDefault="00C51FD0" w:rsidP="00C51FD0">
            <w:pPr>
              <w:spacing w:after="0" w:line="240" w:lineRule="auto"/>
              <w:rPr>
                <w:rFonts w:eastAsia="Times New Roman" w:cstheme="minorHAnsi"/>
              </w:rPr>
            </w:pPr>
            <w:r w:rsidRPr="002608BC">
              <w:rPr>
                <w:rFonts w:eastAsia="Times New Roman" w:cstheme="minorHAnsi"/>
              </w:rPr>
              <w:lastRenderedPageBreak/>
              <w:t>m)</w:t>
            </w:r>
          </w:p>
        </w:tc>
        <w:tc>
          <w:tcPr>
            <w:tcW w:w="5125" w:type="dxa"/>
          </w:tcPr>
          <w:p w14:paraId="6207E6CE" w14:textId="77777777" w:rsidR="00C51FD0" w:rsidRPr="00677606" w:rsidRDefault="00C51FD0" w:rsidP="00C51FD0">
            <w:pPr>
              <w:spacing w:after="0" w:line="240" w:lineRule="auto"/>
              <w:rPr>
                <w:rFonts w:eastAsia="Times New Roman" w:cstheme="minorHAnsi"/>
              </w:rPr>
            </w:pPr>
            <w:r w:rsidRPr="00677606">
              <w:rPr>
                <w:rFonts w:eastAsia="Times New Roman" w:cstheme="minorHAnsi"/>
              </w:rPr>
              <w:t>For FDCs, the contribution of each API to the therapeutic effect at the dosages proposed has been established in reference PI(s).</w:t>
            </w:r>
          </w:p>
        </w:tc>
        <w:tc>
          <w:tcPr>
            <w:tcW w:w="1312" w:type="dxa"/>
            <w:shd w:val="clear" w:color="auto" w:fill="AEAAAA" w:themeFill="background2" w:themeFillShade="BF"/>
          </w:tcPr>
          <w:p w14:paraId="642E67F1" w14:textId="77777777" w:rsidR="00C51FD0" w:rsidRPr="00677606" w:rsidRDefault="00C51FD0" w:rsidP="00C51FD0">
            <w:pPr>
              <w:spacing w:after="0" w:line="240" w:lineRule="auto"/>
              <w:rPr>
                <w:rFonts w:eastAsia="Times New Roman" w:cstheme="minorHAnsi"/>
                <w:color w:val="000000"/>
              </w:rPr>
            </w:pPr>
          </w:p>
        </w:tc>
        <w:tc>
          <w:tcPr>
            <w:tcW w:w="1583" w:type="dxa"/>
            <w:shd w:val="clear" w:color="auto" w:fill="AEAAAA" w:themeFill="background2" w:themeFillShade="BF"/>
          </w:tcPr>
          <w:p w14:paraId="63567319" w14:textId="77777777" w:rsidR="00C51FD0" w:rsidRPr="00677606" w:rsidRDefault="00C51FD0" w:rsidP="00C51FD0">
            <w:pPr>
              <w:spacing w:after="0" w:line="240" w:lineRule="auto"/>
              <w:rPr>
                <w:rFonts w:eastAsia="Times New Roman" w:cstheme="minorHAnsi"/>
                <w:color w:val="000000"/>
              </w:rPr>
            </w:pPr>
          </w:p>
        </w:tc>
      </w:tr>
      <w:tr w:rsidR="00C51FD0" w:rsidRPr="00677606" w14:paraId="14410633" w14:textId="77777777" w:rsidTr="00165C13">
        <w:trPr>
          <w:trHeight w:val="300"/>
        </w:trPr>
        <w:tc>
          <w:tcPr>
            <w:tcW w:w="1423" w:type="dxa"/>
            <w:shd w:val="clear" w:color="auto" w:fill="52C2B6"/>
            <w:noWrap/>
          </w:tcPr>
          <w:p w14:paraId="073DDF03" w14:textId="77777777" w:rsidR="00C51FD0" w:rsidRPr="002608BC" w:rsidRDefault="00C51FD0" w:rsidP="00C51FD0">
            <w:pPr>
              <w:spacing w:after="0" w:line="240" w:lineRule="auto"/>
              <w:rPr>
                <w:rFonts w:eastAsia="Times New Roman" w:cstheme="minorHAnsi"/>
              </w:rPr>
            </w:pPr>
            <w:r w:rsidRPr="002608BC">
              <w:rPr>
                <w:rFonts w:eastAsia="Times New Roman" w:cstheme="minorHAnsi"/>
              </w:rPr>
              <w:t>n)</w:t>
            </w:r>
          </w:p>
        </w:tc>
        <w:tc>
          <w:tcPr>
            <w:tcW w:w="5125" w:type="dxa"/>
          </w:tcPr>
          <w:p w14:paraId="6BA124C5" w14:textId="77777777" w:rsidR="00C51FD0" w:rsidRPr="00677606" w:rsidRDefault="00C51FD0" w:rsidP="00C51FD0">
            <w:pPr>
              <w:spacing w:after="0" w:line="240" w:lineRule="auto"/>
              <w:rPr>
                <w:rFonts w:eastAsia="Times New Roman" w:cstheme="minorHAnsi"/>
              </w:rPr>
            </w:pPr>
            <w:r w:rsidRPr="00677606">
              <w:rPr>
                <w:rFonts w:eastAsia="Times New Roman" w:cstheme="minorHAnsi"/>
              </w:rPr>
              <w:t>For FDCs, the FDC scenario is stated as per the FD guideline.</w:t>
            </w:r>
          </w:p>
        </w:tc>
        <w:tc>
          <w:tcPr>
            <w:tcW w:w="1312" w:type="dxa"/>
            <w:shd w:val="clear" w:color="auto" w:fill="AEAAAA" w:themeFill="background2" w:themeFillShade="BF"/>
          </w:tcPr>
          <w:p w14:paraId="200C79A0" w14:textId="77777777" w:rsidR="00C51FD0" w:rsidRPr="00677606" w:rsidRDefault="00C51FD0" w:rsidP="00C51FD0">
            <w:pPr>
              <w:spacing w:after="0" w:line="240" w:lineRule="auto"/>
              <w:rPr>
                <w:rFonts w:eastAsia="Times New Roman" w:cstheme="minorHAnsi"/>
                <w:color w:val="000000"/>
              </w:rPr>
            </w:pPr>
          </w:p>
        </w:tc>
        <w:tc>
          <w:tcPr>
            <w:tcW w:w="1583" w:type="dxa"/>
            <w:shd w:val="clear" w:color="auto" w:fill="AEAAAA" w:themeFill="background2" w:themeFillShade="BF"/>
          </w:tcPr>
          <w:p w14:paraId="19A2C3DF" w14:textId="77777777" w:rsidR="00C51FD0" w:rsidRPr="00677606" w:rsidRDefault="00C51FD0" w:rsidP="00C51FD0">
            <w:pPr>
              <w:spacing w:after="0" w:line="240" w:lineRule="auto"/>
              <w:rPr>
                <w:rFonts w:eastAsia="Times New Roman" w:cstheme="minorHAnsi"/>
                <w:color w:val="000000"/>
              </w:rPr>
            </w:pPr>
          </w:p>
        </w:tc>
      </w:tr>
      <w:tr w:rsidR="00C51FD0" w:rsidRPr="00677606" w14:paraId="7AD14DDC" w14:textId="77777777" w:rsidTr="00165C13">
        <w:trPr>
          <w:trHeight w:val="300"/>
        </w:trPr>
        <w:tc>
          <w:tcPr>
            <w:tcW w:w="1423" w:type="dxa"/>
            <w:shd w:val="clear" w:color="auto" w:fill="52C2B6"/>
            <w:noWrap/>
          </w:tcPr>
          <w:p w14:paraId="1D97913F" w14:textId="77777777" w:rsidR="00C51FD0" w:rsidRPr="00165C13" w:rsidRDefault="00C51FD0" w:rsidP="00C51FD0">
            <w:pPr>
              <w:spacing w:after="0" w:line="240" w:lineRule="auto"/>
              <w:rPr>
                <w:rFonts w:eastAsia="Times New Roman" w:cstheme="minorHAnsi"/>
              </w:rPr>
            </w:pPr>
            <w:r w:rsidRPr="00165C13">
              <w:rPr>
                <w:rFonts w:eastAsia="Times New Roman" w:cstheme="minorHAnsi"/>
              </w:rPr>
              <w:t>o)</w:t>
            </w:r>
          </w:p>
        </w:tc>
        <w:tc>
          <w:tcPr>
            <w:tcW w:w="5125" w:type="dxa"/>
          </w:tcPr>
          <w:p w14:paraId="5AABD2A3" w14:textId="5DD523B7" w:rsidR="00C51FD0" w:rsidRPr="00677606" w:rsidRDefault="00C51FD0" w:rsidP="00C51FD0">
            <w:pPr>
              <w:spacing w:after="0" w:line="240" w:lineRule="auto"/>
              <w:rPr>
                <w:rFonts w:eastAsia="Times New Roman" w:cstheme="minorHAnsi"/>
                <w:color w:val="000000"/>
              </w:rPr>
            </w:pPr>
            <w:r w:rsidRPr="00677606">
              <w:rPr>
                <w:rFonts w:eastAsia="Times New Roman" w:cstheme="minorHAnsi"/>
                <w:color w:val="000000"/>
              </w:rPr>
              <w:t>The new strength follows the approved target population, approved route of administration</w:t>
            </w:r>
            <w:r w:rsidR="00E80C8E">
              <w:rPr>
                <w:rFonts w:eastAsia="Times New Roman" w:cstheme="minorHAnsi"/>
                <w:color w:val="000000"/>
              </w:rPr>
              <w:t>,</w:t>
            </w:r>
            <w:r w:rsidRPr="00677606">
              <w:rPr>
                <w:rFonts w:eastAsia="Times New Roman" w:cstheme="minorHAnsi"/>
                <w:color w:val="000000"/>
              </w:rPr>
              <w:t xml:space="preserve"> and the approved dosage schedule</w:t>
            </w:r>
            <w:r w:rsidR="004A49F6">
              <w:rPr>
                <w:rFonts w:eastAsia="Times New Roman" w:cstheme="minorHAnsi"/>
                <w:color w:val="000000"/>
              </w:rPr>
              <w:t>.</w:t>
            </w:r>
          </w:p>
        </w:tc>
        <w:tc>
          <w:tcPr>
            <w:tcW w:w="1312" w:type="dxa"/>
            <w:shd w:val="clear" w:color="auto" w:fill="AEAAAA" w:themeFill="background2" w:themeFillShade="BF"/>
          </w:tcPr>
          <w:p w14:paraId="0CBC8C43" w14:textId="77777777" w:rsidR="00C51FD0" w:rsidRPr="00677606" w:rsidRDefault="00C51FD0" w:rsidP="00C51FD0">
            <w:pPr>
              <w:spacing w:after="0" w:line="240" w:lineRule="auto"/>
              <w:rPr>
                <w:rFonts w:eastAsia="Times New Roman" w:cstheme="minorHAnsi"/>
                <w:color w:val="000000"/>
              </w:rPr>
            </w:pPr>
          </w:p>
        </w:tc>
        <w:tc>
          <w:tcPr>
            <w:tcW w:w="1583" w:type="dxa"/>
            <w:shd w:val="clear" w:color="auto" w:fill="AEAAAA" w:themeFill="background2" w:themeFillShade="BF"/>
          </w:tcPr>
          <w:p w14:paraId="385DA009" w14:textId="77777777" w:rsidR="00C51FD0" w:rsidRPr="00677606" w:rsidRDefault="00C51FD0" w:rsidP="00C51FD0">
            <w:pPr>
              <w:spacing w:after="0" w:line="240" w:lineRule="auto"/>
              <w:rPr>
                <w:rFonts w:eastAsia="Times New Roman" w:cstheme="minorHAnsi"/>
                <w:color w:val="000000"/>
              </w:rPr>
            </w:pPr>
          </w:p>
        </w:tc>
      </w:tr>
      <w:tr w:rsidR="00C51FD0" w:rsidRPr="00677606" w14:paraId="17402A7A" w14:textId="77777777" w:rsidTr="00165C13">
        <w:trPr>
          <w:trHeight w:val="300"/>
        </w:trPr>
        <w:tc>
          <w:tcPr>
            <w:tcW w:w="1423" w:type="dxa"/>
            <w:shd w:val="clear" w:color="auto" w:fill="52C2B6"/>
            <w:noWrap/>
          </w:tcPr>
          <w:p w14:paraId="4AA4F3E5" w14:textId="77777777" w:rsidR="00C51FD0" w:rsidRPr="00165C13" w:rsidRDefault="00C51FD0" w:rsidP="00C51FD0">
            <w:pPr>
              <w:spacing w:after="0" w:line="240" w:lineRule="auto"/>
              <w:rPr>
                <w:rFonts w:eastAsia="Times New Roman" w:cstheme="minorHAnsi"/>
              </w:rPr>
            </w:pPr>
            <w:r w:rsidRPr="00165C13">
              <w:rPr>
                <w:rFonts w:eastAsia="Times New Roman" w:cstheme="minorHAnsi"/>
              </w:rPr>
              <w:t>p)</w:t>
            </w:r>
          </w:p>
        </w:tc>
        <w:tc>
          <w:tcPr>
            <w:tcW w:w="5125" w:type="dxa"/>
          </w:tcPr>
          <w:p w14:paraId="352D8583" w14:textId="15E50113" w:rsidR="00C51FD0" w:rsidRPr="00677606" w:rsidRDefault="00C51FD0" w:rsidP="00C51FD0">
            <w:pPr>
              <w:spacing w:after="0" w:line="240" w:lineRule="auto"/>
              <w:rPr>
                <w:rFonts w:eastAsia="Times New Roman" w:cstheme="minorHAnsi"/>
                <w:color w:val="000000"/>
              </w:rPr>
            </w:pPr>
            <w:r w:rsidRPr="00677606">
              <w:rPr>
                <w:rFonts w:eastAsia="Times New Roman" w:cstheme="minorHAnsi"/>
                <w:color w:val="000000"/>
              </w:rPr>
              <w:t xml:space="preserve">For Clones, the approved PI and PIL of the registered product </w:t>
            </w:r>
            <w:r w:rsidR="00E80C8E">
              <w:rPr>
                <w:rFonts w:eastAsia="Times New Roman" w:cstheme="minorHAnsi"/>
                <w:color w:val="000000"/>
              </w:rPr>
              <w:t>have</w:t>
            </w:r>
            <w:r w:rsidR="00E80C8E" w:rsidRPr="00677606">
              <w:rPr>
                <w:rFonts w:eastAsia="Times New Roman" w:cstheme="minorHAnsi"/>
                <w:color w:val="000000"/>
              </w:rPr>
              <w:t xml:space="preserve"> </w:t>
            </w:r>
            <w:r w:rsidRPr="00677606">
              <w:rPr>
                <w:rFonts w:eastAsia="Times New Roman" w:cstheme="minorHAnsi"/>
                <w:color w:val="000000"/>
              </w:rPr>
              <w:t>been submitted and is hyperlinked.</w:t>
            </w:r>
          </w:p>
        </w:tc>
        <w:tc>
          <w:tcPr>
            <w:tcW w:w="1312" w:type="dxa"/>
          </w:tcPr>
          <w:p w14:paraId="2E67CCF4" w14:textId="77777777" w:rsidR="00C51FD0" w:rsidRPr="00677606" w:rsidRDefault="00C51FD0" w:rsidP="00C51FD0">
            <w:pPr>
              <w:spacing w:after="0" w:line="240" w:lineRule="auto"/>
              <w:rPr>
                <w:rFonts w:eastAsia="Times New Roman" w:cstheme="minorHAnsi"/>
                <w:color w:val="000000"/>
              </w:rPr>
            </w:pPr>
          </w:p>
        </w:tc>
        <w:tc>
          <w:tcPr>
            <w:tcW w:w="1583" w:type="dxa"/>
          </w:tcPr>
          <w:p w14:paraId="5F2E88BA" w14:textId="77777777" w:rsidR="00C51FD0" w:rsidRPr="00677606" w:rsidRDefault="00C51FD0" w:rsidP="00C51FD0">
            <w:pPr>
              <w:spacing w:after="0" w:line="240" w:lineRule="auto"/>
              <w:rPr>
                <w:rFonts w:eastAsia="Times New Roman" w:cstheme="minorHAnsi"/>
                <w:color w:val="000000"/>
              </w:rPr>
            </w:pPr>
          </w:p>
        </w:tc>
      </w:tr>
      <w:tr w:rsidR="00C51FD0" w:rsidRPr="00677606" w14:paraId="12F79EE5" w14:textId="77777777" w:rsidTr="00165C13">
        <w:trPr>
          <w:trHeight w:val="300"/>
        </w:trPr>
        <w:tc>
          <w:tcPr>
            <w:tcW w:w="1423" w:type="dxa"/>
            <w:shd w:val="clear" w:color="auto" w:fill="52C2B6"/>
            <w:noWrap/>
          </w:tcPr>
          <w:p w14:paraId="13AA5B2C" w14:textId="77777777" w:rsidR="00C51FD0" w:rsidRPr="00165C13" w:rsidRDefault="00C51FD0" w:rsidP="00C51FD0">
            <w:pPr>
              <w:spacing w:after="0" w:line="240" w:lineRule="auto"/>
              <w:rPr>
                <w:rFonts w:eastAsia="Times New Roman" w:cstheme="minorHAnsi"/>
              </w:rPr>
            </w:pPr>
            <w:r w:rsidRPr="00165C13">
              <w:rPr>
                <w:rFonts w:eastAsia="Times New Roman" w:cstheme="minorHAnsi"/>
              </w:rPr>
              <w:t>q)</w:t>
            </w:r>
          </w:p>
        </w:tc>
        <w:tc>
          <w:tcPr>
            <w:tcW w:w="5125" w:type="dxa"/>
          </w:tcPr>
          <w:p w14:paraId="09785A17" w14:textId="5568C4D1" w:rsidR="00C51FD0" w:rsidRPr="00677606" w:rsidRDefault="00C51FD0" w:rsidP="00C51FD0">
            <w:pPr>
              <w:spacing w:after="0" w:line="240" w:lineRule="auto"/>
              <w:rPr>
                <w:rFonts w:eastAsia="Times New Roman" w:cstheme="minorHAnsi"/>
                <w:color w:val="000000"/>
              </w:rPr>
            </w:pPr>
            <w:r w:rsidRPr="00677606">
              <w:rPr>
                <w:rFonts w:eastAsia="Times New Roman" w:cstheme="minorHAnsi"/>
                <w:color w:val="000000"/>
              </w:rPr>
              <w:t>For Clones and Replicas, the proposed PI has been referenced and hyperlinked to the PI of the registered product only</w:t>
            </w:r>
            <w:r w:rsidR="004A49F6">
              <w:rPr>
                <w:rFonts w:eastAsia="Times New Roman" w:cstheme="minorHAnsi"/>
                <w:color w:val="000000"/>
              </w:rPr>
              <w:t>.</w:t>
            </w:r>
          </w:p>
        </w:tc>
        <w:tc>
          <w:tcPr>
            <w:tcW w:w="1312" w:type="dxa"/>
          </w:tcPr>
          <w:p w14:paraId="6924D32F" w14:textId="77777777" w:rsidR="00C51FD0" w:rsidRPr="00677606" w:rsidRDefault="00C51FD0" w:rsidP="00C51FD0">
            <w:pPr>
              <w:spacing w:after="0" w:line="240" w:lineRule="auto"/>
              <w:rPr>
                <w:rFonts w:eastAsia="Times New Roman" w:cstheme="minorHAnsi"/>
                <w:color w:val="000000"/>
              </w:rPr>
            </w:pPr>
          </w:p>
        </w:tc>
        <w:tc>
          <w:tcPr>
            <w:tcW w:w="1583" w:type="dxa"/>
          </w:tcPr>
          <w:p w14:paraId="44C6A012" w14:textId="77777777" w:rsidR="00C51FD0" w:rsidRPr="00677606" w:rsidRDefault="00C51FD0" w:rsidP="00C51FD0">
            <w:pPr>
              <w:spacing w:after="0" w:line="240" w:lineRule="auto"/>
              <w:rPr>
                <w:rFonts w:eastAsia="Times New Roman" w:cstheme="minorHAnsi"/>
                <w:color w:val="000000"/>
              </w:rPr>
            </w:pPr>
          </w:p>
        </w:tc>
      </w:tr>
      <w:tr w:rsidR="00C51FD0" w:rsidRPr="00677606" w14:paraId="3244BBA6" w14:textId="77777777" w:rsidTr="00165C13">
        <w:trPr>
          <w:trHeight w:val="300"/>
        </w:trPr>
        <w:tc>
          <w:tcPr>
            <w:tcW w:w="1423" w:type="dxa"/>
            <w:shd w:val="clear" w:color="auto" w:fill="52C2B6"/>
            <w:noWrap/>
          </w:tcPr>
          <w:p w14:paraId="40976E30" w14:textId="77777777" w:rsidR="00C51FD0" w:rsidRPr="00165C13" w:rsidRDefault="00C51FD0" w:rsidP="00C51FD0">
            <w:pPr>
              <w:spacing w:after="0" w:line="240" w:lineRule="auto"/>
              <w:rPr>
                <w:rFonts w:eastAsia="Times New Roman" w:cstheme="minorHAnsi"/>
              </w:rPr>
            </w:pPr>
          </w:p>
        </w:tc>
        <w:tc>
          <w:tcPr>
            <w:tcW w:w="5125" w:type="dxa"/>
          </w:tcPr>
          <w:p w14:paraId="0C6B0DB8" w14:textId="77777777" w:rsidR="00C51FD0" w:rsidRPr="00677606" w:rsidRDefault="00C51FD0" w:rsidP="00C51FD0">
            <w:pPr>
              <w:spacing w:after="0" w:line="240" w:lineRule="auto"/>
              <w:rPr>
                <w:rFonts w:eastAsia="Times New Roman" w:cstheme="minorHAnsi"/>
                <w:color w:val="000000"/>
              </w:rPr>
            </w:pPr>
          </w:p>
        </w:tc>
        <w:tc>
          <w:tcPr>
            <w:tcW w:w="1312" w:type="dxa"/>
          </w:tcPr>
          <w:p w14:paraId="01F9FD00" w14:textId="77777777" w:rsidR="00C51FD0" w:rsidRPr="00677606" w:rsidRDefault="00C51FD0" w:rsidP="00C51FD0">
            <w:pPr>
              <w:spacing w:after="0" w:line="240" w:lineRule="auto"/>
              <w:rPr>
                <w:rFonts w:eastAsia="Times New Roman" w:cstheme="minorHAnsi"/>
                <w:color w:val="000000"/>
              </w:rPr>
            </w:pPr>
          </w:p>
        </w:tc>
        <w:tc>
          <w:tcPr>
            <w:tcW w:w="1583" w:type="dxa"/>
          </w:tcPr>
          <w:p w14:paraId="6E6BA278" w14:textId="77777777" w:rsidR="00C51FD0" w:rsidRPr="00677606" w:rsidRDefault="00C51FD0" w:rsidP="00C51FD0">
            <w:pPr>
              <w:spacing w:after="0" w:line="240" w:lineRule="auto"/>
              <w:rPr>
                <w:rFonts w:eastAsia="Times New Roman" w:cstheme="minorHAnsi"/>
                <w:color w:val="000000"/>
              </w:rPr>
            </w:pPr>
          </w:p>
        </w:tc>
      </w:tr>
      <w:tr w:rsidR="00C51FD0" w:rsidRPr="00677606" w14:paraId="56D99A2A" w14:textId="77777777" w:rsidTr="00165C13">
        <w:trPr>
          <w:trHeight w:val="300"/>
        </w:trPr>
        <w:tc>
          <w:tcPr>
            <w:tcW w:w="1423" w:type="dxa"/>
            <w:shd w:val="clear" w:color="auto" w:fill="52C2B6"/>
            <w:noWrap/>
          </w:tcPr>
          <w:p w14:paraId="11DFA8FF" w14:textId="77777777" w:rsidR="00C51FD0" w:rsidRPr="002608BC" w:rsidRDefault="00C51FD0" w:rsidP="00C51FD0">
            <w:pPr>
              <w:spacing w:after="0" w:line="240" w:lineRule="auto"/>
              <w:rPr>
                <w:rFonts w:eastAsia="Times New Roman" w:cstheme="minorHAnsi"/>
              </w:rPr>
            </w:pPr>
            <w:r w:rsidRPr="002608BC">
              <w:rPr>
                <w:rFonts w:eastAsia="Times New Roman" w:cstheme="minorHAnsi"/>
              </w:rPr>
              <w:t>1.3.1.1.1</w:t>
            </w:r>
          </w:p>
        </w:tc>
        <w:tc>
          <w:tcPr>
            <w:tcW w:w="5125" w:type="dxa"/>
          </w:tcPr>
          <w:p w14:paraId="4C63025F" w14:textId="77777777" w:rsidR="00C51FD0" w:rsidRPr="00677606" w:rsidRDefault="00C51FD0" w:rsidP="00C51FD0">
            <w:pPr>
              <w:spacing w:after="0" w:line="240" w:lineRule="auto"/>
              <w:rPr>
                <w:rFonts w:eastAsia="Times New Roman" w:cstheme="minorHAnsi"/>
                <w:color w:val="000000"/>
              </w:rPr>
            </w:pPr>
            <w:r w:rsidRPr="00677606">
              <w:rPr>
                <w:rFonts w:eastAsia="Times New Roman" w:cstheme="minorHAnsi"/>
                <w:color w:val="000000"/>
              </w:rPr>
              <w:t>PI – Approved (proposed annotated)</w:t>
            </w:r>
          </w:p>
        </w:tc>
        <w:tc>
          <w:tcPr>
            <w:tcW w:w="1312" w:type="dxa"/>
          </w:tcPr>
          <w:p w14:paraId="0D5ED826" w14:textId="77777777" w:rsidR="00C51FD0" w:rsidRPr="00677606" w:rsidRDefault="00C51FD0" w:rsidP="00C51FD0">
            <w:pPr>
              <w:spacing w:after="0" w:line="240" w:lineRule="auto"/>
              <w:rPr>
                <w:rFonts w:eastAsia="Times New Roman" w:cstheme="minorHAnsi"/>
                <w:color w:val="000000"/>
              </w:rPr>
            </w:pPr>
            <w:r w:rsidRPr="00677606">
              <w:rPr>
                <w:rFonts w:eastAsia="Times New Roman" w:cstheme="minorHAnsi"/>
                <w:color w:val="000000"/>
              </w:rPr>
              <w:t>C</w:t>
            </w:r>
          </w:p>
        </w:tc>
        <w:tc>
          <w:tcPr>
            <w:tcW w:w="1583" w:type="dxa"/>
          </w:tcPr>
          <w:p w14:paraId="0A96D0EC" w14:textId="77777777" w:rsidR="00C51FD0" w:rsidRPr="00677606" w:rsidRDefault="00C51FD0" w:rsidP="00C51FD0">
            <w:pPr>
              <w:spacing w:after="0" w:line="240" w:lineRule="auto"/>
              <w:rPr>
                <w:rFonts w:eastAsia="Times New Roman" w:cstheme="minorHAnsi"/>
                <w:color w:val="000000"/>
              </w:rPr>
            </w:pPr>
          </w:p>
        </w:tc>
      </w:tr>
      <w:tr w:rsidR="00C51FD0" w:rsidRPr="00677606" w14:paraId="38A7B4AF" w14:textId="77777777" w:rsidTr="00165C13">
        <w:trPr>
          <w:trHeight w:val="300"/>
        </w:trPr>
        <w:tc>
          <w:tcPr>
            <w:tcW w:w="1423" w:type="dxa"/>
            <w:shd w:val="clear" w:color="auto" w:fill="52C2B6"/>
            <w:noWrap/>
            <w:hideMark/>
          </w:tcPr>
          <w:p w14:paraId="74FC3271" w14:textId="77777777" w:rsidR="00C51FD0" w:rsidRPr="002608BC" w:rsidRDefault="00C51FD0" w:rsidP="00C51FD0">
            <w:pPr>
              <w:spacing w:after="0" w:line="240" w:lineRule="auto"/>
              <w:rPr>
                <w:rFonts w:eastAsia="Times New Roman" w:cstheme="minorHAnsi"/>
              </w:rPr>
            </w:pPr>
            <w:r w:rsidRPr="002608BC">
              <w:rPr>
                <w:rFonts w:eastAsia="Times New Roman" w:cstheme="minorHAnsi"/>
              </w:rPr>
              <w:t>1.3.1.1.2</w:t>
            </w:r>
          </w:p>
        </w:tc>
        <w:tc>
          <w:tcPr>
            <w:tcW w:w="5125" w:type="dxa"/>
            <w:hideMark/>
          </w:tcPr>
          <w:p w14:paraId="0A281C8E" w14:textId="77777777" w:rsidR="00C51FD0" w:rsidRPr="00677606" w:rsidRDefault="00C51FD0" w:rsidP="00C51FD0">
            <w:pPr>
              <w:spacing w:after="0" w:line="240" w:lineRule="auto"/>
              <w:rPr>
                <w:rFonts w:eastAsia="Times New Roman" w:cstheme="minorHAnsi"/>
                <w:color w:val="000000"/>
              </w:rPr>
            </w:pPr>
            <w:r w:rsidRPr="00677606">
              <w:rPr>
                <w:rFonts w:eastAsia="Times New Roman" w:cstheme="minorHAnsi"/>
                <w:color w:val="000000"/>
              </w:rPr>
              <w:t>PI – Clean (for responses)</w:t>
            </w:r>
          </w:p>
        </w:tc>
        <w:tc>
          <w:tcPr>
            <w:tcW w:w="1312" w:type="dxa"/>
          </w:tcPr>
          <w:p w14:paraId="3FDC1EAC" w14:textId="77777777" w:rsidR="00C51FD0" w:rsidRPr="00677606" w:rsidRDefault="00C51FD0" w:rsidP="00C51FD0">
            <w:pPr>
              <w:spacing w:after="0" w:line="240" w:lineRule="auto"/>
              <w:rPr>
                <w:rFonts w:eastAsia="Times New Roman" w:cstheme="minorHAnsi"/>
                <w:color w:val="000000"/>
              </w:rPr>
            </w:pPr>
            <w:r w:rsidRPr="00677606">
              <w:rPr>
                <w:rFonts w:eastAsia="Times New Roman" w:cstheme="minorHAnsi"/>
                <w:color w:val="000000"/>
              </w:rPr>
              <w:t>C</w:t>
            </w:r>
          </w:p>
        </w:tc>
        <w:tc>
          <w:tcPr>
            <w:tcW w:w="1583" w:type="dxa"/>
          </w:tcPr>
          <w:p w14:paraId="7A9170F7" w14:textId="77777777" w:rsidR="00C51FD0" w:rsidRPr="00677606" w:rsidRDefault="00C51FD0" w:rsidP="00C51FD0">
            <w:pPr>
              <w:spacing w:after="0" w:line="240" w:lineRule="auto"/>
              <w:rPr>
                <w:rFonts w:eastAsia="Times New Roman" w:cstheme="minorHAnsi"/>
                <w:color w:val="000000"/>
              </w:rPr>
            </w:pPr>
          </w:p>
        </w:tc>
      </w:tr>
      <w:tr w:rsidR="00C51FD0" w:rsidRPr="00677606" w14:paraId="4ED281B3" w14:textId="77777777" w:rsidTr="00165C13">
        <w:trPr>
          <w:trHeight w:val="276"/>
        </w:trPr>
        <w:tc>
          <w:tcPr>
            <w:tcW w:w="1423" w:type="dxa"/>
            <w:shd w:val="clear" w:color="auto" w:fill="52C2B6"/>
            <w:noWrap/>
            <w:hideMark/>
          </w:tcPr>
          <w:p w14:paraId="14CB6848" w14:textId="77777777" w:rsidR="00C51FD0" w:rsidRPr="002608BC" w:rsidRDefault="00C51FD0" w:rsidP="00C51FD0">
            <w:pPr>
              <w:spacing w:after="0" w:line="240" w:lineRule="auto"/>
              <w:rPr>
                <w:rFonts w:eastAsia="Times New Roman" w:cstheme="minorHAnsi"/>
              </w:rPr>
            </w:pPr>
            <w:r w:rsidRPr="002608BC">
              <w:rPr>
                <w:rFonts w:eastAsia="Times New Roman" w:cstheme="minorHAnsi"/>
              </w:rPr>
              <w:t>1.3.1.1.3</w:t>
            </w:r>
          </w:p>
        </w:tc>
        <w:tc>
          <w:tcPr>
            <w:tcW w:w="5125" w:type="dxa"/>
            <w:hideMark/>
          </w:tcPr>
          <w:p w14:paraId="5A6C494D" w14:textId="77777777" w:rsidR="00C51FD0" w:rsidRPr="00677606" w:rsidRDefault="00C51FD0" w:rsidP="00C51FD0">
            <w:pPr>
              <w:spacing w:after="0" w:line="240" w:lineRule="auto"/>
              <w:rPr>
                <w:rFonts w:eastAsia="Times New Roman" w:cstheme="minorHAnsi"/>
                <w:color w:val="000000"/>
              </w:rPr>
            </w:pPr>
            <w:r w:rsidRPr="00677606">
              <w:rPr>
                <w:rFonts w:eastAsia="Times New Roman" w:cstheme="minorHAnsi"/>
                <w:color w:val="000000"/>
              </w:rPr>
              <w:t>PI – Annotated (for responses)</w:t>
            </w:r>
          </w:p>
        </w:tc>
        <w:tc>
          <w:tcPr>
            <w:tcW w:w="1312" w:type="dxa"/>
          </w:tcPr>
          <w:p w14:paraId="07450331" w14:textId="77777777" w:rsidR="00C51FD0" w:rsidRPr="00677606" w:rsidRDefault="00C51FD0" w:rsidP="00C51FD0">
            <w:pPr>
              <w:spacing w:after="0" w:line="240" w:lineRule="auto"/>
              <w:rPr>
                <w:rFonts w:eastAsia="Times New Roman" w:cstheme="minorHAnsi"/>
                <w:color w:val="000000"/>
              </w:rPr>
            </w:pPr>
            <w:r w:rsidRPr="00677606">
              <w:rPr>
                <w:rFonts w:eastAsia="Times New Roman" w:cstheme="minorHAnsi"/>
                <w:color w:val="000000"/>
              </w:rPr>
              <w:t>C</w:t>
            </w:r>
          </w:p>
        </w:tc>
        <w:tc>
          <w:tcPr>
            <w:tcW w:w="1583" w:type="dxa"/>
          </w:tcPr>
          <w:p w14:paraId="7D9817B5" w14:textId="77777777" w:rsidR="00C51FD0" w:rsidRPr="00677606" w:rsidRDefault="00C51FD0" w:rsidP="00C51FD0">
            <w:pPr>
              <w:spacing w:after="0" w:line="240" w:lineRule="auto"/>
              <w:rPr>
                <w:rFonts w:eastAsia="Times New Roman" w:cstheme="minorHAnsi"/>
                <w:color w:val="000000"/>
              </w:rPr>
            </w:pPr>
          </w:p>
        </w:tc>
      </w:tr>
      <w:tr w:rsidR="00C51FD0" w:rsidRPr="00677606" w14:paraId="2A9E12C5" w14:textId="77777777" w:rsidTr="00165C13">
        <w:trPr>
          <w:trHeight w:val="276"/>
        </w:trPr>
        <w:tc>
          <w:tcPr>
            <w:tcW w:w="1423" w:type="dxa"/>
            <w:shd w:val="clear" w:color="auto" w:fill="52C2B6"/>
            <w:noWrap/>
            <w:hideMark/>
          </w:tcPr>
          <w:p w14:paraId="7CC68F1C" w14:textId="77777777" w:rsidR="00C51FD0" w:rsidRPr="00165C13" w:rsidRDefault="00C51FD0" w:rsidP="00C51FD0">
            <w:pPr>
              <w:spacing w:after="0" w:line="240" w:lineRule="auto"/>
              <w:rPr>
                <w:rFonts w:eastAsia="Times New Roman" w:cstheme="minorHAnsi"/>
                <w:b/>
                <w:bCs/>
              </w:rPr>
            </w:pPr>
            <w:r w:rsidRPr="00165C13">
              <w:rPr>
                <w:rFonts w:eastAsia="Times New Roman" w:cstheme="minorHAnsi"/>
                <w:b/>
                <w:bCs/>
              </w:rPr>
              <w:t>1.3.1.2</w:t>
            </w:r>
          </w:p>
        </w:tc>
        <w:tc>
          <w:tcPr>
            <w:tcW w:w="5125" w:type="dxa"/>
            <w:shd w:val="clear" w:color="auto" w:fill="52C2B6"/>
            <w:hideMark/>
          </w:tcPr>
          <w:p w14:paraId="686D1244" w14:textId="77777777" w:rsidR="00C51FD0" w:rsidRPr="00677606" w:rsidRDefault="00C51FD0" w:rsidP="00C51FD0">
            <w:pPr>
              <w:spacing w:after="0" w:line="240" w:lineRule="auto"/>
              <w:rPr>
                <w:rFonts w:eastAsia="Times New Roman" w:cstheme="minorHAnsi"/>
                <w:b/>
                <w:bCs/>
              </w:rPr>
            </w:pPr>
            <w:r w:rsidRPr="00677606">
              <w:rPr>
                <w:rFonts w:eastAsia="Times New Roman" w:cstheme="minorHAnsi"/>
                <w:b/>
                <w:bCs/>
              </w:rPr>
              <w:t>Standard References</w:t>
            </w:r>
          </w:p>
        </w:tc>
        <w:tc>
          <w:tcPr>
            <w:tcW w:w="1312" w:type="dxa"/>
            <w:shd w:val="clear" w:color="auto" w:fill="52C2B6"/>
          </w:tcPr>
          <w:p w14:paraId="3B62A687" w14:textId="77777777" w:rsidR="00C51FD0" w:rsidRPr="00677606" w:rsidRDefault="00C51FD0" w:rsidP="00C51FD0">
            <w:pPr>
              <w:spacing w:after="0" w:line="240" w:lineRule="auto"/>
              <w:rPr>
                <w:rFonts w:eastAsia="Times New Roman" w:cstheme="minorHAnsi"/>
                <w:b/>
                <w:bCs/>
              </w:rPr>
            </w:pPr>
          </w:p>
        </w:tc>
        <w:tc>
          <w:tcPr>
            <w:tcW w:w="1583" w:type="dxa"/>
            <w:shd w:val="clear" w:color="auto" w:fill="52C2B6"/>
          </w:tcPr>
          <w:p w14:paraId="529B4B21" w14:textId="77777777" w:rsidR="00C51FD0" w:rsidRPr="00677606" w:rsidRDefault="00C51FD0" w:rsidP="00C51FD0">
            <w:pPr>
              <w:spacing w:after="0" w:line="240" w:lineRule="auto"/>
              <w:rPr>
                <w:rFonts w:eastAsia="Times New Roman" w:cstheme="minorHAnsi"/>
                <w:b/>
                <w:bCs/>
              </w:rPr>
            </w:pPr>
          </w:p>
        </w:tc>
      </w:tr>
      <w:tr w:rsidR="00C51FD0" w:rsidRPr="00677606" w14:paraId="0C0F5F5B" w14:textId="77777777" w:rsidTr="00165C13">
        <w:trPr>
          <w:trHeight w:val="300"/>
        </w:trPr>
        <w:tc>
          <w:tcPr>
            <w:tcW w:w="1423" w:type="dxa"/>
            <w:shd w:val="clear" w:color="auto" w:fill="52C2B6"/>
            <w:noWrap/>
          </w:tcPr>
          <w:p w14:paraId="0D42EAFB" w14:textId="77777777" w:rsidR="00C51FD0" w:rsidRPr="002608BC" w:rsidRDefault="00C51FD0" w:rsidP="00C51FD0">
            <w:pPr>
              <w:spacing w:after="0" w:line="240" w:lineRule="auto"/>
              <w:rPr>
                <w:rFonts w:eastAsia="Times New Roman" w:cstheme="minorHAnsi"/>
              </w:rPr>
            </w:pPr>
            <w:r w:rsidRPr="002608BC">
              <w:rPr>
                <w:rFonts w:eastAsia="Times New Roman" w:cstheme="minorHAnsi"/>
              </w:rPr>
              <w:t>a)</w:t>
            </w:r>
          </w:p>
        </w:tc>
        <w:tc>
          <w:tcPr>
            <w:tcW w:w="5125" w:type="dxa"/>
          </w:tcPr>
          <w:p w14:paraId="5B3D69BC" w14:textId="77777777" w:rsidR="00C51FD0" w:rsidRPr="00677606" w:rsidRDefault="00C51FD0" w:rsidP="00C51FD0">
            <w:pPr>
              <w:spacing w:after="0" w:line="240" w:lineRule="auto"/>
              <w:rPr>
                <w:rFonts w:eastAsia="Times New Roman" w:cstheme="minorHAnsi"/>
                <w:color w:val="000000"/>
              </w:rPr>
            </w:pPr>
            <w:r w:rsidRPr="00677606">
              <w:rPr>
                <w:rFonts w:eastAsia="Times New Roman" w:cstheme="minorHAnsi"/>
              </w:rPr>
              <w:t>The references are legible and complete.</w:t>
            </w:r>
          </w:p>
        </w:tc>
        <w:tc>
          <w:tcPr>
            <w:tcW w:w="1312" w:type="dxa"/>
          </w:tcPr>
          <w:p w14:paraId="5E0E473C" w14:textId="77777777" w:rsidR="00C51FD0" w:rsidRPr="00677606" w:rsidRDefault="00C51FD0" w:rsidP="00C51FD0">
            <w:pPr>
              <w:spacing w:after="0" w:line="240" w:lineRule="auto"/>
              <w:rPr>
                <w:rFonts w:eastAsia="Times New Roman" w:cstheme="minorHAnsi"/>
                <w:color w:val="000000"/>
              </w:rPr>
            </w:pPr>
            <w:r w:rsidRPr="00677606">
              <w:rPr>
                <w:rFonts w:eastAsia="Times New Roman" w:cstheme="minorHAnsi"/>
                <w:color w:val="000000"/>
              </w:rPr>
              <w:t>C</w:t>
            </w:r>
          </w:p>
        </w:tc>
        <w:tc>
          <w:tcPr>
            <w:tcW w:w="1583" w:type="dxa"/>
          </w:tcPr>
          <w:p w14:paraId="64CF9EE3" w14:textId="77777777" w:rsidR="00C51FD0" w:rsidRPr="00677606" w:rsidRDefault="00C51FD0" w:rsidP="00C51FD0">
            <w:pPr>
              <w:spacing w:after="0" w:line="240" w:lineRule="auto"/>
              <w:rPr>
                <w:rFonts w:eastAsia="Times New Roman" w:cstheme="minorHAnsi"/>
                <w:color w:val="000000"/>
              </w:rPr>
            </w:pPr>
          </w:p>
        </w:tc>
      </w:tr>
      <w:tr w:rsidR="00C51FD0" w:rsidRPr="00677606" w14:paraId="3E406654" w14:textId="77777777" w:rsidTr="00165C13">
        <w:trPr>
          <w:trHeight w:val="300"/>
        </w:trPr>
        <w:tc>
          <w:tcPr>
            <w:tcW w:w="1423" w:type="dxa"/>
            <w:shd w:val="clear" w:color="auto" w:fill="52C2B6"/>
            <w:noWrap/>
          </w:tcPr>
          <w:p w14:paraId="44C9E752" w14:textId="77777777" w:rsidR="00C51FD0" w:rsidRPr="002608BC" w:rsidRDefault="00C51FD0" w:rsidP="00C51FD0">
            <w:pPr>
              <w:spacing w:after="0" w:line="240" w:lineRule="auto"/>
              <w:rPr>
                <w:rFonts w:eastAsia="Times New Roman" w:cstheme="minorHAnsi"/>
              </w:rPr>
            </w:pPr>
            <w:r w:rsidRPr="002608BC">
              <w:rPr>
                <w:rFonts w:eastAsia="Times New Roman" w:cstheme="minorHAnsi"/>
              </w:rPr>
              <w:t>b)</w:t>
            </w:r>
          </w:p>
        </w:tc>
        <w:tc>
          <w:tcPr>
            <w:tcW w:w="5125" w:type="dxa"/>
          </w:tcPr>
          <w:p w14:paraId="10BC16A6" w14:textId="68EF073F" w:rsidR="00C51FD0" w:rsidRPr="00677606" w:rsidRDefault="00C51FD0" w:rsidP="00C51FD0">
            <w:pPr>
              <w:widowControl w:val="0"/>
              <w:autoSpaceDE w:val="0"/>
              <w:autoSpaceDN w:val="0"/>
              <w:spacing w:before="60" w:after="40" w:line="240" w:lineRule="auto"/>
              <w:rPr>
                <w:rFonts w:eastAsia="Arial" w:cstheme="minorHAnsi"/>
                <w:lang w:bidi="en-US"/>
              </w:rPr>
            </w:pPr>
            <w:r w:rsidRPr="00677606">
              <w:rPr>
                <w:rFonts w:eastAsia="Arial" w:cstheme="minorHAnsi"/>
                <w:lang w:bidi="en-US"/>
              </w:rPr>
              <w:t xml:space="preserve">All </w:t>
            </w:r>
            <w:r w:rsidRPr="00677606">
              <w:rPr>
                <w:rFonts w:eastAsia="Arial" w:cstheme="minorHAnsi"/>
                <w:b/>
                <w:lang w:bidi="en-US"/>
              </w:rPr>
              <w:t xml:space="preserve">reference </w:t>
            </w:r>
            <w:r w:rsidRPr="00677606">
              <w:rPr>
                <w:rFonts w:eastAsia="Arial" w:cstheme="minorHAnsi"/>
                <w:lang w:bidi="en-US"/>
              </w:rPr>
              <w:t>PIs contain the following summary information either on the front page, cover page</w:t>
            </w:r>
            <w:r w:rsidR="00E80C8E">
              <w:rPr>
                <w:rFonts w:eastAsia="Arial" w:cstheme="minorHAnsi"/>
                <w:lang w:bidi="en-US"/>
              </w:rPr>
              <w:t>,</w:t>
            </w:r>
            <w:r w:rsidRPr="00677606">
              <w:rPr>
                <w:rFonts w:eastAsia="Arial" w:cstheme="minorHAnsi"/>
                <w:lang w:bidi="en-US"/>
              </w:rPr>
              <w:t xml:space="preserve"> or a header:</w:t>
            </w:r>
          </w:p>
          <w:p w14:paraId="1ABD9A53" w14:textId="0C0B87C2" w:rsidR="00C51FD0" w:rsidRPr="00677606" w:rsidRDefault="00C51FD0" w:rsidP="00C51FD0">
            <w:pPr>
              <w:widowControl w:val="0"/>
              <w:numPr>
                <w:ilvl w:val="0"/>
                <w:numId w:val="5"/>
              </w:numPr>
              <w:tabs>
                <w:tab w:val="left" w:pos="842"/>
                <w:tab w:val="left" w:pos="843"/>
              </w:tabs>
              <w:autoSpaceDE w:val="0"/>
              <w:autoSpaceDN w:val="0"/>
              <w:spacing w:before="60" w:after="40" w:line="240" w:lineRule="auto"/>
              <w:ind w:left="340" w:hanging="340"/>
              <w:rPr>
                <w:rFonts w:eastAsia="Arial" w:cstheme="minorHAnsi"/>
                <w:lang w:bidi="en-US"/>
              </w:rPr>
            </w:pPr>
            <w:r w:rsidRPr="00677606">
              <w:rPr>
                <w:rFonts w:eastAsia="Arial" w:cstheme="minorHAnsi"/>
                <w:lang w:bidi="en-US"/>
              </w:rPr>
              <w:t>the reference HCR/</w:t>
            </w:r>
            <w:r w:rsidRPr="00677606">
              <w:rPr>
                <w:rFonts w:eastAsia="Arial" w:cstheme="minorHAnsi"/>
                <w:spacing w:val="-2"/>
                <w:lang w:bidi="en-US"/>
              </w:rPr>
              <w:t xml:space="preserve"> </w:t>
            </w:r>
            <w:r w:rsidRPr="00677606">
              <w:rPr>
                <w:rFonts w:eastAsia="Arial" w:cstheme="minorHAnsi"/>
                <w:lang w:bidi="en-US"/>
              </w:rPr>
              <w:t>MAH,</w:t>
            </w:r>
          </w:p>
          <w:p w14:paraId="76D62895" w14:textId="77777777" w:rsidR="00C51FD0" w:rsidRPr="00677606" w:rsidRDefault="00C51FD0" w:rsidP="00C51FD0">
            <w:pPr>
              <w:widowControl w:val="0"/>
              <w:numPr>
                <w:ilvl w:val="0"/>
                <w:numId w:val="5"/>
              </w:numPr>
              <w:tabs>
                <w:tab w:val="left" w:pos="842"/>
                <w:tab w:val="left" w:pos="843"/>
              </w:tabs>
              <w:autoSpaceDE w:val="0"/>
              <w:autoSpaceDN w:val="0"/>
              <w:spacing w:before="60" w:after="40" w:line="240" w:lineRule="auto"/>
              <w:ind w:left="340" w:hanging="340"/>
              <w:rPr>
                <w:rFonts w:eastAsia="Arial" w:cstheme="minorHAnsi"/>
                <w:lang w:bidi="en-US"/>
              </w:rPr>
            </w:pPr>
            <w:r w:rsidRPr="00677606">
              <w:rPr>
                <w:rFonts w:eastAsia="Arial" w:cstheme="minorHAnsi"/>
                <w:lang w:bidi="en-US"/>
              </w:rPr>
              <w:t>name of the</w:t>
            </w:r>
            <w:r w:rsidRPr="00677606">
              <w:rPr>
                <w:rFonts w:eastAsia="Arial" w:cstheme="minorHAnsi"/>
                <w:spacing w:val="-4"/>
                <w:lang w:bidi="en-US"/>
              </w:rPr>
              <w:t xml:space="preserve"> </w:t>
            </w:r>
            <w:r w:rsidRPr="00677606">
              <w:rPr>
                <w:rFonts w:eastAsia="Arial" w:cstheme="minorHAnsi"/>
                <w:lang w:bidi="en-US"/>
              </w:rPr>
              <w:t>medicine,</w:t>
            </w:r>
          </w:p>
          <w:p w14:paraId="10DFD272" w14:textId="77777777" w:rsidR="00C51FD0" w:rsidRPr="00677606" w:rsidRDefault="00C51FD0" w:rsidP="00C51FD0">
            <w:pPr>
              <w:widowControl w:val="0"/>
              <w:numPr>
                <w:ilvl w:val="0"/>
                <w:numId w:val="5"/>
              </w:numPr>
              <w:tabs>
                <w:tab w:val="left" w:pos="842"/>
                <w:tab w:val="left" w:pos="843"/>
              </w:tabs>
              <w:autoSpaceDE w:val="0"/>
              <w:autoSpaceDN w:val="0"/>
              <w:spacing w:before="60" w:after="40" w:line="240" w:lineRule="auto"/>
              <w:ind w:left="340" w:hanging="340"/>
              <w:rPr>
                <w:rFonts w:eastAsia="Arial" w:cstheme="minorHAnsi"/>
                <w:lang w:bidi="en-US"/>
              </w:rPr>
            </w:pPr>
            <w:r w:rsidRPr="00677606">
              <w:rPr>
                <w:rFonts w:eastAsia="Arial" w:cstheme="minorHAnsi"/>
                <w:lang w:bidi="en-US"/>
              </w:rPr>
              <w:t>name of the RRA (if</w:t>
            </w:r>
            <w:r w:rsidRPr="00677606">
              <w:rPr>
                <w:rFonts w:eastAsia="Arial" w:cstheme="minorHAnsi"/>
                <w:spacing w:val="-7"/>
                <w:lang w:bidi="en-US"/>
              </w:rPr>
              <w:t xml:space="preserve"> </w:t>
            </w:r>
            <w:r w:rsidRPr="00677606">
              <w:rPr>
                <w:rFonts w:eastAsia="Arial" w:cstheme="minorHAnsi"/>
                <w:lang w:bidi="en-US"/>
              </w:rPr>
              <w:t>applicable),</w:t>
            </w:r>
          </w:p>
          <w:p w14:paraId="75990BB2" w14:textId="409839F6" w:rsidR="00C51FD0" w:rsidRPr="00677606" w:rsidRDefault="00C51FD0" w:rsidP="00C51FD0">
            <w:pPr>
              <w:widowControl w:val="0"/>
              <w:numPr>
                <w:ilvl w:val="0"/>
                <w:numId w:val="5"/>
              </w:numPr>
              <w:tabs>
                <w:tab w:val="left" w:pos="842"/>
                <w:tab w:val="left" w:pos="843"/>
              </w:tabs>
              <w:autoSpaceDE w:val="0"/>
              <w:autoSpaceDN w:val="0"/>
              <w:spacing w:before="60" w:after="40" w:line="240" w:lineRule="auto"/>
              <w:ind w:left="340" w:hanging="340"/>
              <w:rPr>
                <w:rFonts w:eastAsia="Arial" w:cstheme="minorHAnsi"/>
                <w:lang w:bidi="en-US"/>
              </w:rPr>
            </w:pPr>
            <w:r w:rsidRPr="00677606">
              <w:rPr>
                <w:rFonts w:eastAsia="Arial" w:cstheme="minorHAnsi"/>
                <w:lang w:bidi="en-US"/>
              </w:rPr>
              <w:t>date of registration/authorisation and/or</w:t>
            </w:r>
            <w:r w:rsidRPr="00677606">
              <w:rPr>
                <w:rFonts w:eastAsia="Arial" w:cstheme="minorHAnsi"/>
                <w:spacing w:val="-7"/>
                <w:lang w:bidi="en-US"/>
              </w:rPr>
              <w:t xml:space="preserve"> </w:t>
            </w:r>
            <w:r w:rsidRPr="00677606">
              <w:rPr>
                <w:rFonts w:eastAsia="Arial" w:cstheme="minorHAnsi"/>
                <w:lang w:bidi="en-US"/>
              </w:rPr>
              <w:t>revision</w:t>
            </w:r>
          </w:p>
        </w:tc>
        <w:tc>
          <w:tcPr>
            <w:tcW w:w="1312" w:type="dxa"/>
          </w:tcPr>
          <w:p w14:paraId="0B6292EB" w14:textId="77777777" w:rsidR="00C51FD0" w:rsidRPr="00677606" w:rsidRDefault="00C51FD0" w:rsidP="00C51FD0">
            <w:pPr>
              <w:spacing w:after="0" w:line="240" w:lineRule="auto"/>
              <w:rPr>
                <w:rFonts w:eastAsia="Times New Roman" w:cstheme="minorHAnsi"/>
                <w:color w:val="000000"/>
              </w:rPr>
            </w:pPr>
            <w:r w:rsidRPr="00677606">
              <w:rPr>
                <w:rFonts w:eastAsia="Times New Roman" w:cstheme="minorHAnsi"/>
                <w:color w:val="000000"/>
              </w:rPr>
              <w:t>C</w:t>
            </w:r>
          </w:p>
        </w:tc>
        <w:tc>
          <w:tcPr>
            <w:tcW w:w="1583" w:type="dxa"/>
          </w:tcPr>
          <w:p w14:paraId="5FAB0089" w14:textId="77777777" w:rsidR="00C51FD0" w:rsidRPr="00677606" w:rsidRDefault="00C51FD0" w:rsidP="00C51FD0">
            <w:pPr>
              <w:spacing w:after="0" w:line="240" w:lineRule="auto"/>
              <w:rPr>
                <w:rFonts w:eastAsia="Times New Roman" w:cstheme="minorHAnsi"/>
                <w:color w:val="000000"/>
              </w:rPr>
            </w:pPr>
          </w:p>
        </w:tc>
      </w:tr>
      <w:tr w:rsidR="00C51FD0" w:rsidRPr="00677606" w14:paraId="0BD759B0" w14:textId="77777777" w:rsidTr="00165C13">
        <w:trPr>
          <w:trHeight w:val="300"/>
        </w:trPr>
        <w:tc>
          <w:tcPr>
            <w:tcW w:w="1423" w:type="dxa"/>
            <w:shd w:val="clear" w:color="auto" w:fill="52C2B6"/>
            <w:noWrap/>
            <w:hideMark/>
          </w:tcPr>
          <w:p w14:paraId="47A28732" w14:textId="77777777" w:rsidR="00C51FD0" w:rsidRPr="002608BC" w:rsidRDefault="00C51FD0" w:rsidP="00C51FD0">
            <w:pPr>
              <w:spacing w:after="0" w:line="240" w:lineRule="auto"/>
              <w:rPr>
                <w:rFonts w:eastAsia="Times New Roman" w:cstheme="minorHAnsi"/>
              </w:rPr>
            </w:pPr>
            <w:r w:rsidRPr="002608BC">
              <w:rPr>
                <w:rFonts w:eastAsia="Times New Roman" w:cstheme="minorHAnsi"/>
              </w:rPr>
              <w:t>1.3.1.2.1</w:t>
            </w:r>
          </w:p>
        </w:tc>
        <w:tc>
          <w:tcPr>
            <w:tcW w:w="5125" w:type="dxa"/>
            <w:hideMark/>
          </w:tcPr>
          <w:p w14:paraId="41296B78" w14:textId="77777777" w:rsidR="00C51FD0" w:rsidRPr="00677606" w:rsidRDefault="00C51FD0" w:rsidP="00C51FD0">
            <w:pPr>
              <w:spacing w:after="0" w:line="240" w:lineRule="auto"/>
              <w:rPr>
                <w:rFonts w:eastAsia="Times New Roman" w:cstheme="minorHAnsi"/>
                <w:color w:val="000000"/>
              </w:rPr>
            </w:pPr>
            <w:r w:rsidRPr="00677606">
              <w:rPr>
                <w:rFonts w:eastAsia="Times New Roman" w:cstheme="minorHAnsi"/>
                <w:color w:val="000000"/>
              </w:rPr>
              <w:t>Reference Product - Local</w:t>
            </w:r>
          </w:p>
        </w:tc>
        <w:tc>
          <w:tcPr>
            <w:tcW w:w="1312" w:type="dxa"/>
          </w:tcPr>
          <w:p w14:paraId="6D0CC06B" w14:textId="77777777" w:rsidR="00C51FD0" w:rsidRPr="00677606" w:rsidRDefault="00C51FD0" w:rsidP="00C51FD0">
            <w:pPr>
              <w:spacing w:after="0" w:line="240" w:lineRule="auto"/>
              <w:rPr>
                <w:rFonts w:eastAsia="Times New Roman" w:cstheme="minorHAnsi"/>
                <w:color w:val="000000"/>
              </w:rPr>
            </w:pPr>
          </w:p>
        </w:tc>
        <w:tc>
          <w:tcPr>
            <w:tcW w:w="1583" w:type="dxa"/>
          </w:tcPr>
          <w:p w14:paraId="1D3EC34E" w14:textId="77777777" w:rsidR="00C51FD0" w:rsidRPr="00677606" w:rsidRDefault="00C51FD0" w:rsidP="00C51FD0">
            <w:pPr>
              <w:spacing w:after="0" w:line="240" w:lineRule="auto"/>
              <w:rPr>
                <w:rFonts w:eastAsia="Times New Roman" w:cstheme="minorHAnsi"/>
                <w:color w:val="000000"/>
              </w:rPr>
            </w:pPr>
          </w:p>
        </w:tc>
      </w:tr>
      <w:tr w:rsidR="00C51FD0" w:rsidRPr="00677606" w14:paraId="30C1D506" w14:textId="77777777" w:rsidTr="00165C13">
        <w:trPr>
          <w:trHeight w:val="300"/>
        </w:trPr>
        <w:tc>
          <w:tcPr>
            <w:tcW w:w="1423" w:type="dxa"/>
            <w:shd w:val="clear" w:color="auto" w:fill="52C2B6"/>
            <w:noWrap/>
          </w:tcPr>
          <w:p w14:paraId="5F9859F3" w14:textId="77777777" w:rsidR="00C51FD0" w:rsidRPr="002608BC" w:rsidRDefault="00C51FD0" w:rsidP="00C51FD0">
            <w:pPr>
              <w:spacing w:after="0" w:line="240" w:lineRule="auto"/>
              <w:rPr>
                <w:rFonts w:eastAsia="Times New Roman" w:cstheme="minorHAnsi"/>
              </w:rPr>
            </w:pPr>
            <w:r w:rsidRPr="002608BC">
              <w:rPr>
                <w:rFonts w:eastAsia="Times New Roman" w:cstheme="minorHAnsi"/>
              </w:rPr>
              <w:t>a)</w:t>
            </w:r>
          </w:p>
        </w:tc>
        <w:tc>
          <w:tcPr>
            <w:tcW w:w="5125" w:type="dxa"/>
          </w:tcPr>
          <w:p w14:paraId="72BFB523" w14:textId="2A70A8D1" w:rsidR="00C51FD0" w:rsidRPr="00677606" w:rsidRDefault="00C51FD0" w:rsidP="00C51FD0">
            <w:pPr>
              <w:spacing w:after="0" w:line="240" w:lineRule="auto"/>
              <w:rPr>
                <w:rFonts w:eastAsia="Times New Roman" w:cstheme="minorHAnsi"/>
                <w:color w:val="000000"/>
              </w:rPr>
            </w:pPr>
            <w:r w:rsidRPr="00677606">
              <w:rPr>
                <w:rFonts w:eastAsia="Times New Roman" w:cstheme="minorHAnsi"/>
              </w:rPr>
              <w:t>The most recently SAHPRA-approved innovator PI is submitted and hyperlinked.</w:t>
            </w:r>
          </w:p>
        </w:tc>
        <w:tc>
          <w:tcPr>
            <w:tcW w:w="1312" w:type="dxa"/>
          </w:tcPr>
          <w:p w14:paraId="3F94F534" w14:textId="77777777" w:rsidR="00C51FD0" w:rsidRPr="00677606" w:rsidRDefault="00C51FD0" w:rsidP="00C51FD0">
            <w:pPr>
              <w:spacing w:after="0" w:line="240" w:lineRule="auto"/>
              <w:rPr>
                <w:rFonts w:eastAsia="Times New Roman" w:cstheme="minorHAnsi"/>
                <w:color w:val="000000"/>
              </w:rPr>
            </w:pPr>
          </w:p>
        </w:tc>
        <w:tc>
          <w:tcPr>
            <w:tcW w:w="1583" w:type="dxa"/>
          </w:tcPr>
          <w:p w14:paraId="508F9E89" w14:textId="77777777" w:rsidR="00C51FD0" w:rsidRPr="00677606" w:rsidRDefault="00C51FD0" w:rsidP="00C51FD0">
            <w:pPr>
              <w:spacing w:after="0" w:line="240" w:lineRule="auto"/>
              <w:rPr>
                <w:rFonts w:eastAsia="Times New Roman" w:cstheme="minorHAnsi"/>
                <w:color w:val="000000"/>
              </w:rPr>
            </w:pPr>
          </w:p>
        </w:tc>
      </w:tr>
      <w:tr w:rsidR="00C51FD0" w:rsidRPr="00677606" w14:paraId="36E118AE" w14:textId="77777777" w:rsidTr="00165C13">
        <w:trPr>
          <w:trHeight w:val="300"/>
        </w:trPr>
        <w:tc>
          <w:tcPr>
            <w:tcW w:w="1423" w:type="dxa"/>
            <w:shd w:val="clear" w:color="auto" w:fill="52C2B6"/>
            <w:noWrap/>
          </w:tcPr>
          <w:p w14:paraId="17160632" w14:textId="77777777" w:rsidR="00C51FD0" w:rsidRPr="002608BC" w:rsidRDefault="00C51FD0" w:rsidP="00C51FD0">
            <w:pPr>
              <w:spacing w:after="0" w:line="240" w:lineRule="auto"/>
              <w:rPr>
                <w:rFonts w:eastAsia="Times New Roman" w:cstheme="minorHAnsi"/>
              </w:rPr>
            </w:pPr>
            <w:r w:rsidRPr="002608BC">
              <w:rPr>
                <w:rFonts w:eastAsia="Times New Roman" w:cstheme="minorHAnsi"/>
              </w:rPr>
              <w:t>b)</w:t>
            </w:r>
          </w:p>
        </w:tc>
        <w:tc>
          <w:tcPr>
            <w:tcW w:w="5125" w:type="dxa"/>
          </w:tcPr>
          <w:p w14:paraId="42F87CC9" w14:textId="2AF46E02" w:rsidR="00C51FD0" w:rsidRPr="00677606" w:rsidRDefault="00C51FD0" w:rsidP="00C51FD0">
            <w:pPr>
              <w:spacing w:after="0" w:line="240" w:lineRule="auto"/>
              <w:rPr>
                <w:rFonts w:eastAsia="Times New Roman" w:cstheme="minorHAnsi"/>
                <w:color w:val="000000"/>
              </w:rPr>
            </w:pPr>
            <w:r w:rsidRPr="00677606">
              <w:rPr>
                <w:rFonts w:eastAsia="Times New Roman" w:cstheme="minorHAnsi"/>
              </w:rPr>
              <w:t>If not marketed/de-registered, the most recently SAHPRA-approved generic PI is submitted and hyperlinked.</w:t>
            </w:r>
          </w:p>
        </w:tc>
        <w:tc>
          <w:tcPr>
            <w:tcW w:w="1312" w:type="dxa"/>
          </w:tcPr>
          <w:p w14:paraId="51D815F1" w14:textId="77777777" w:rsidR="00C51FD0" w:rsidRPr="00677606" w:rsidRDefault="00C51FD0" w:rsidP="00C51FD0">
            <w:pPr>
              <w:spacing w:after="0" w:line="240" w:lineRule="auto"/>
              <w:rPr>
                <w:rFonts w:eastAsia="Times New Roman" w:cstheme="minorHAnsi"/>
                <w:color w:val="000000"/>
              </w:rPr>
            </w:pPr>
          </w:p>
        </w:tc>
        <w:tc>
          <w:tcPr>
            <w:tcW w:w="1583" w:type="dxa"/>
          </w:tcPr>
          <w:p w14:paraId="69CEA01B" w14:textId="77777777" w:rsidR="00C51FD0" w:rsidRPr="00677606" w:rsidRDefault="00C51FD0" w:rsidP="00C51FD0">
            <w:pPr>
              <w:spacing w:after="0" w:line="240" w:lineRule="auto"/>
              <w:rPr>
                <w:rFonts w:eastAsia="Times New Roman" w:cstheme="minorHAnsi"/>
                <w:color w:val="000000"/>
              </w:rPr>
            </w:pPr>
          </w:p>
        </w:tc>
      </w:tr>
      <w:tr w:rsidR="00C51FD0" w:rsidRPr="00677606" w14:paraId="2C67C3AF" w14:textId="77777777" w:rsidTr="00165C13">
        <w:trPr>
          <w:trHeight w:val="300"/>
        </w:trPr>
        <w:tc>
          <w:tcPr>
            <w:tcW w:w="1423" w:type="dxa"/>
            <w:shd w:val="clear" w:color="auto" w:fill="52C2B6"/>
            <w:noWrap/>
            <w:hideMark/>
          </w:tcPr>
          <w:p w14:paraId="747CA220" w14:textId="77777777" w:rsidR="00C51FD0" w:rsidRPr="002608BC" w:rsidRDefault="00C51FD0" w:rsidP="00C51FD0">
            <w:pPr>
              <w:spacing w:after="0" w:line="240" w:lineRule="auto"/>
              <w:rPr>
                <w:rFonts w:eastAsia="Times New Roman" w:cstheme="minorHAnsi"/>
              </w:rPr>
            </w:pPr>
            <w:r w:rsidRPr="002608BC">
              <w:rPr>
                <w:rFonts w:eastAsia="Times New Roman" w:cstheme="minorHAnsi"/>
              </w:rPr>
              <w:t>1.3.1.2.2</w:t>
            </w:r>
          </w:p>
        </w:tc>
        <w:tc>
          <w:tcPr>
            <w:tcW w:w="5125" w:type="dxa"/>
            <w:hideMark/>
          </w:tcPr>
          <w:p w14:paraId="6C649A70" w14:textId="77777777" w:rsidR="00C51FD0" w:rsidRPr="00677606" w:rsidRDefault="00C51FD0" w:rsidP="00C51FD0">
            <w:pPr>
              <w:spacing w:after="0" w:line="240" w:lineRule="auto"/>
              <w:rPr>
                <w:rFonts w:eastAsia="Times New Roman" w:cstheme="minorHAnsi"/>
                <w:color w:val="000000"/>
              </w:rPr>
            </w:pPr>
            <w:r w:rsidRPr="00677606">
              <w:rPr>
                <w:rFonts w:eastAsia="Times New Roman" w:cstheme="minorHAnsi"/>
                <w:color w:val="000000"/>
              </w:rPr>
              <w:t>Other References</w:t>
            </w:r>
          </w:p>
        </w:tc>
        <w:tc>
          <w:tcPr>
            <w:tcW w:w="1312" w:type="dxa"/>
            <w:shd w:val="clear" w:color="auto" w:fill="A5A5A5" w:themeFill="accent3"/>
          </w:tcPr>
          <w:p w14:paraId="6A859B6B" w14:textId="77777777" w:rsidR="00C51FD0" w:rsidRPr="00677606" w:rsidRDefault="00C51FD0" w:rsidP="00C51FD0">
            <w:pPr>
              <w:spacing w:after="0" w:line="240" w:lineRule="auto"/>
              <w:rPr>
                <w:rFonts w:eastAsia="Times New Roman" w:cstheme="minorHAnsi"/>
                <w:color w:val="000000"/>
              </w:rPr>
            </w:pPr>
          </w:p>
        </w:tc>
        <w:tc>
          <w:tcPr>
            <w:tcW w:w="1583" w:type="dxa"/>
            <w:shd w:val="clear" w:color="auto" w:fill="A5A5A5" w:themeFill="accent3"/>
          </w:tcPr>
          <w:p w14:paraId="22A844E5" w14:textId="77777777" w:rsidR="00C51FD0" w:rsidRPr="00677606" w:rsidRDefault="00C51FD0" w:rsidP="00C51FD0">
            <w:pPr>
              <w:spacing w:after="0" w:line="240" w:lineRule="auto"/>
              <w:rPr>
                <w:rFonts w:eastAsia="Times New Roman" w:cstheme="minorHAnsi"/>
                <w:color w:val="000000"/>
              </w:rPr>
            </w:pPr>
          </w:p>
        </w:tc>
      </w:tr>
      <w:tr w:rsidR="00C51FD0" w:rsidRPr="00677606" w14:paraId="6C7C75E0" w14:textId="77777777" w:rsidTr="00165C13">
        <w:trPr>
          <w:trHeight w:val="300"/>
        </w:trPr>
        <w:tc>
          <w:tcPr>
            <w:tcW w:w="1423" w:type="dxa"/>
            <w:shd w:val="clear" w:color="auto" w:fill="52C2B6"/>
            <w:noWrap/>
            <w:hideMark/>
          </w:tcPr>
          <w:p w14:paraId="29C057A7" w14:textId="77777777" w:rsidR="00C51FD0" w:rsidRPr="00165C13" w:rsidRDefault="00C51FD0" w:rsidP="00C51FD0">
            <w:pPr>
              <w:spacing w:after="0" w:line="240" w:lineRule="auto"/>
              <w:rPr>
                <w:rFonts w:eastAsia="Times New Roman" w:cstheme="minorHAnsi"/>
                <w:b/>
                <w:bCs/>
              </w:rPr>
            </w:pPr>
            <w:r w:rsidRPr="00165C13">
              <w:rPr>
                <w:rFonts w:eastAsia="Times New Roman" w:cstheme="minorHAnsi"/>
                <w:b/>
                <w:bCs/>
              </w:rPr>
              <w:t>1.3.2</w:t>
            </w:r>
          </w:p>
        </w:tc>
        <w:tc>
          <w:tcPr>
            <w:tcW w:w="5125" w:type="dxa"/>
            <w:shd w:val="clear" w:color="auto" w:fill="52C2B6"/>
            <w:hideMark/>
          </w:tcPr>
          <w:p w14:paraId="52EF6421" w14:textId="77777777" w:rsidR="00C51FD0" w:rsidRPr="00677606" w:rsidRDefault="00C51FD0" w:rsidP="00C51FD0">
            <w:pPr>
              <w:spacing w:after="0" w:line="240" w:lineRule="auto"/>
              <w:rPr>
                <w:rFonts w:eastAsia="Times New Roman" w:cstheme="minorHAnsi"/>
                <w:b/>
                <w:bCs/>
              </w:rPr>
            </w:pPr>
            <w:r w:rsidRPr="00677606">
              <w:rPr>
                <w:rFonts w:eastAsia="Times New Roman" w:cstheme="minorHAnsi"/>
                <w:b/>
                <w:bCs/>
              </w:rPr>
              <w:t>Patient Information Leaflet (PIL)</w:t>
            </w:r>
          </w:p>
        </w:tc>
        <w:tc>
          <w:tcPr>
            <w:tcW w:w="1312" w:type="dxa"/>
            <w:shd w:val="clear" w:color="auto" w:fill="52C2B6"/>
          </w:tcPr>
          <w:p w14:paraId="44E12440" w14:textId="77777777" w:rsidR="00C51FD0" w:rsidRPr="00677606" w:rsidRDefault="00C51FD0" w:rsidP="00C51FD0">
            <w:pPr>
              <w:spacing w:after="0" w:line="240" w:lineRule="auto"/>
              <w:rPr>
                <w:rFonts w:eastAsia="Times New Roman" w:cstheme="minorHAnsi"/>
                <w:b/>
                <w:bCs/>
              </w:rPr>
            </w:pPr>
          </w:p>
        </w:tc>
        <w:tc>
          <w:tcPr>
            <w:tcW w:w="1583" w:type="dxa"/>
            <w:shd w:val="clear" w:color="auto" w:fill="52C2B6"/>
          </w:tcPr>
          <w:p w14:paraId="0C387210" w14:textId="77777777" w:rsidR="00C51FD0" w:rsidRPr="00677606" w:rsidRDefault="00C51FD0" w:rsidP="00C51FD0">
            <w:pPr>
              <w:spacing w:after="0" w:line="240" w:lineRule="auto"/>
              <w:rPr>
                <w:rFonts w:eastAsia="Times New Roman" w:cstheme="minorHAnsi"/>
                <w:b/>
                <w:bCs/>
              </w:rPr>
            </w:pPr>
          </w:p>
        </w:tc>
      </w:tr>
      <w:tr w:rsidR="00C51FD0" w:rsidRPr="00677606" w14:paraId="1569CA5B" w14:textId="77777777" w:rsidTr="00165C13">
        <w:trPr>
          <w:trHeight w:val="276"/>
        </w:trPr>
        <w:tc>
          <w:tcPr>
            <w:tcW w:w="1423" w:type="dxa"/>
            <w:shd w:val="clear" w:color="auto" w:fill="52C2B6"/>
            <w:noWrap/>
          </w:tcPr>
          <w:p w14:paraId="7DC2F6B3" w14:textId="77777777" w:rsidR="00C51FD0" w:rsidRPr="002608BC" w:rsidRDefault="00C51FD0" w:rsidP="00C51FD0">
            <w:pPr>
              <w:spacing w:after="0" w:line="240" w:lineRule="auto"/>
              <w:rPr>
                <w:rFonts w:eastAsia="Times New Roman" w:cstheme="minorHAnsi"/>
              </w:rPr>
            </w:pPr>
            <w:r w:rsidRPr="002608BC">
              <w:rPr>
                <w:rFonts w:eastAsia="Times New Roman" w:cstheme="minorHAnsi"/>
              </w:rPr>
              <w:t>a)</w:t>
            </w:r>
          </w:p>
        </w:tc>
        <w:tc>
          <w:tcPr>
            <w:tcW w:w="5125" w:type="dxa"/>
          </w:tcPr>
          <w:p w14:paraId="3B7F399F" w14:textId="7E2CFBD2" w:rsidR="00C51FD0" w:rsidRPr="00677606" w:rsidRDefault="00C51FD0" w:rsidP="00C51FD0">
            <w:pPr>
              <w:spacing w:after="0" w:line="240" w:lineRule="auto"/>
              <w:rPr>
                <w:rFonts w:eastAsia="Times New Roman" w:cstheme="minorHAnsi"/>
                <w:color w:val="000000"/>
              </w:rPr>
            </w:pPr>
            <w:r w:rsidRPr="00677606">
              <w:rPr>
                <w:rFonts w:eastAsia="Times New Roman" w:cstheme="minorHAnsi"/>
              </w:rPr>
              <w:t xml:space="preserve">The information in the proposed PIL has been cross-referenced to the </w:t>
            </w:r>
            <w:r w:rsidRPr="00677606">
              <w:rPr>
                <w:rFonts w:eastAsia="Times New Roman" w:cstheme="minorHAnsi"/>
                <w:bCs/>
              </w:rPr>
              <w:t>proposed PI only. (</w:t>
            </w:r>
            <w:r w:rsidRPr="00677606">
              <w:rPr>
                <w:rFonts w:eastAsia="Times New Roman" w:cstheme="minorHAnsi"/>
              </w:rPr>
              <w:t xml:space="preserve">Including exact page/s and location on the page/s) </w:t>
            </w:r>
            <w:r w:rsidR="0068426B">
              <w:rPr>
                <w:rFonts w:eastAsia="Times New Roman" w:cstheme="minorHAnsi"/>
              </w:rPr>
              <w:t xml:space="preserve">For </w:t>
            </w:r>
            <w:r w:rsidRPr="00677606">
              <w:rPr>
                <w:rFonts w:eastAsia="Times New Roman" w:cstheme="minorHAnsi"/>
              </w:rPr>
              <w:t>e.g.</w:t>
            </w:r>
            <w:r w:rsidR="0068426B">
              <w:rPr>
                <w:rFonts w:eastAsia="Times New Roman" w:cstheme="minorHAnsi"/>
              </w:rPr>
              <w:t>,</w:t>
            </w:r>
            <w:r w:rsidRPr="00677606">
              <w:rPr>
                <w:rFonts w:eastAsia="Times New Roman" w:cstheme="minorHAnsi"/>
              </w:rPr>
              <w:t xml:space="preserve"> </w:t>
            </w:r>
            <w:r w:rsidR="0068426B">
              <w:rPr>
                <w:rFonts w:eastAsia="Times New Roman" w:cstheme="minorHAnsi"/>
              </w:rPr>
              <w:t>i</w:t>
            </w:r>
            <w:r w:rsidRPr="00677606">
              <w:rPr>
                <w:rFonts w:eastAsia="Times New Roman" w:cstheme="minorHAnsi"/>
              </w:rPr>
              <w:t xml:space="preserve">nformation in </w:t>
            </w:r>
            <w:r w:rsidR="00E80C8E">
              <w:rPr>
                <w:rFonts w:eastAsia="Times New Roman" w:cstheme="minorHAnsi"/>
              </w:rPr>
              <w:t xml:space="preserve">the </w:t>
            </w:r>
            <w:r w:rsidRPr="00677606">
              <w:rPr>
                <w:rFonts w:eastAsia="Times New Roman" w:cstheme="minorHAnsi"/>
              </w:rPr>
              <w:t>PIL on symptoms/action to be taken on severe allergic reaction should be referenced to immune system disorders in the PI.</w:t>
            </w:r>
          </w:p>
        </w:tc>
        <w:tc>
          <w:tcPr>
            <w:tcW w:w="1312" w:type="dxa"/>
          </w:tcPr>
          <w:p w14:paraId="1AD267B3" w14:textId="77777777" w:rsidR="00C51FD0" w:rsidRPr="00677606" w:rsidRDefault="00C51FD0" w:rsidP="00C51FD0">
            <w:pPr>
              <w:spacing w:after="0" w:line="240" w:lineRule="auto"/>
              <w:rPr>
                <w:rFonts w:eastAsia="Times New Roman" w:cstheme="minorHAnsi"/>
                <w:color w:val="000000"/>
              </w:rPr>
            </w:pPr>
            <w:r w:rsidRPr="00677606">
              <w:rPr>
                <w:rFonts w:eastAsia="Times New Roman" w:cstheme="minorHAnsi"/>
                <w:color w:val="000000"/>
              </w:rPr>
              <w:t>C</w:t>
            </w:r>
          </w:p>
        </w:tc>
        <w:tc>
          <w:tcPr>
            <w:tcW w:w="1583" w:type="dxa"/>
          </w:tcPr>
          <w:p w14:paraId="14E0F6D3" w14:textId="77777777" w:rsidR="00C51FD0" w:rsidRPr="00677606" w:rsidRDefault="00C51FD0" w:rsidP="00C51FD0">
            <w:pPr>
              <w:spacing w:after="0" w:line="240" w:lineRule="auto"/>
              <w:rPr>
                <w:rFonts w:eastAsia="Times New Roman" w:cstheme="minorHAnsi"/>
                <w:color w:val="000000"/>
              </w:rPr>
            </w:pPr>
          </w:p>
        </w:tc>
      </w:tr>
      <w:tr w:rsidR="00C51FD0" w:rsidRPr="00677606" w14:paraId="60CF788D" w14:textId="77777777" w:rsidTr="00165C13">
        <w:trPr>
          <w:trHeight w:val="276"/>
        </w:trPr>
        <w:tc>
          <w:tcPr>
            <w:tcW w:w="1423" w:type="dxa"/>
            <w:shd w:val="clear" w:color="auto" w:fill="52C2B6"/>
            <w:noWrap/>
            <w:hideMark/>
          </w:tcPr>
          <w:p w14:paraId="1684C666" w14:textId="77777777" w:rsidR="00C51FD0" w:rsidRPr="002608BC" w:rsidRDefault="00C51FD0" w:rsidP="00C51FD0">
            <w:pPr>
              <w:spacing w:after="0" w:line="240" w:lineRule="auto"/>
              <w:rPr>
                <w:rFonts w:eastAsia="Times New Roman" w:cstheme="minorHAnsi"/>
              </w:rPr>
            </w:pPr>
            <w:r w:rsidRPr="002608BC">
              <w:rPr>
                <w:rFonts w:eastAsia="Times New Roman" w:cstheme="minorHAnsi"/>
              </w:rPr>
              <w:t>1.3.2.1</w:t>
            </w:r>
          </w:p>
        </w:tc>
        <w:tc>
          <w:tcPr>
            <w:tcW w:w="5125" w:type="dxa"/>
            <w:hideMark/>
          </w:tcPr>
          <w:p w14:paraId="7EBBF983" w14:textId="77777777" w:rsidR="00C51FD0" w:rsidRPr="00677606" w:rsidRDefault="00C51FD0" w:rsidP="00C51FD0">
            <w:pPr>
              <w:spacing w:after="0" w:line="240" w:lineRule="auto"/>
              <w:rPr>
                <w:rFonts w:eastAsia="Times New Roman" w:cstheme="minorHAnsi"/>
                <w:color w:val="000000"/>
              </w:rPr>
            </w:pPr>
            <w:r w:rsidRPr="00677606">
              <w:rPr>
                <w:rFonts w:eastAsia="Times New Roman" w:cstheme="minorHAnsi"/>
                <w:color w:val="000000"/>
              </w:rPr>
              <w:t>PIL – Approved (</w:t>
            </w:r>
            <w:r w:rsidRPr="00677606">
              <w:rPr>
                <w:rFonts w:eastAsia="Times New Roman" w:cstheme="minorHAnsi"/>
              </w:rPr>
              <w:t xml:space="preserve">hyperlinked to the PI) - </w:t>
            </w:r>
            <w:r w:rsidRPr="00677606">
              <w:rPr>
                <w:rFonts w:eastAsia="Times New Roman" w:cstheme="minorHAnsi"/>
                <w:color w:val="000000"/>
              </w:rPr>
              <w:t>proposed annotated</w:t>
            </w:r>
          </w:p>
        </w:tc>
        <w:tc>
          <w:tcPr>
            <w:tcW w:w="1312" w:type="dxa"/>
          </w:tcPr>
          <w:p w14:paraId="0C601B37" w14:textId="77777777" w:rsidR="00C51FD0" w:rsidRPr="00677606" w:rsidRDefault="00C51FD0" w:rsidP="00C51FD0">
            <w:pPr>
              <w:spacing w:after="0" w:line="240" w:lineRule="auto"/>
              <w:rPr>
                <w:rFonts w:eastAsia="Times New Roman" w:cstheme="minorHAnsi"/>
                <w:color w:val="000000"/>
              </w:rPr>
            </w:pPr>
            <w:r w:rsidRPr="00677606">
              <w:rPr>
                <w:rFonts w:eastAsia="Times New Roman" w:cstheme="minorHAnsi"/>
                <w:color w:val="000000"/>
              </w:rPr>
              <w:t>C</w:t>
            </w:r>
          </w:p>
        </w:tc>
        <w:tc>
          <w:tcPr>
            <w:tcW w:w="1583" w:type="dxa"/>
          </w:tcPr>
          <w:p w14:paraId="5E00D3F0" w14:textId="77777777" w:rsidR="00C51FD0" w:rsidRPr="00677606" w:rsidRDefault="00C51FD0" w:rsidP="00C51FD0">
            <w:pPr>
              <w:spacing w:after="0" w:line="240" w:lineRule="auto"/>
              <w:rPr>
                <w:rFonts w:eastAsia="Times New Roman" w:cstheme="minorHAnsi"/>
                <w:color w:val="000000"/>
              </w:rPr>
            </w:pPr>
          </w:p>
        </w:tc>
      </w:tr>
      <w:tr w:rsidR="00C51FD0" w:rsidRPr="00677606" w14:paraId="30210BD5" w14:textId="77777777" w:rsidTr="00165C13">
        <w:trPr>
          <w:trHeight w:val="276"/>
        </w:trPr>
        <w:tc>
          <w:tcPr>
            <w:tcW w:w="1423" w:type="dxa"/>
            <w:shd w:val="clear" w:color="auto" w:fill="52C2B6"/>
            <w:noWrap/>
            <w:hideMark/>
          </w:tcPr>
          <w:p w14:paraId="12509550" w14:textId="77777777" w:rsidR="00C51FD0" w:rsidRPr="002608BC" w:rsidRDefault="00C51FD0" w:rsidP="00C51FD0">
            <w:pPr>
              <w:spacing w:after="0" w:line="240" w:lineRule="auto"/>
              <w:rPr>
                <w:rFonts w:eastAsia="Times New Roman" w:cstheme="minorHAnsi"/>
              </w:rPr>
            </w:pPr>
            <w:r w:rsidRPr="002608BC">
              <w:rPr>
                <w:rFonts w:eastAsia="Times New Roman" w:cstheme="minorHAnsi"/>
              </w:rPr>
              <w:t>1.3.2.2</w:t>
            </w:r>
          </w:p>
        </w:tc>
        <w:tc>
          <w:tcPr>
            <w:tcW w:w="5125" w:type="dxa"/>
            <w:hideMark/>
          </w:tcPr>
          <w:p w14:paraId="387CDA9B" w14:textId="77777777" w:rsidR="00C51FD0" w:rsidRPr="00677606" w:rsidRDefault="00C51FD0" w:rsidP="00C51FD0">
            <w:pPr>
              <w:spacing w:after="0" w:line="240" w:lineRule="auto"/>
              <w:rPr>
                <w:rFonts w:eastAsia="Times New Roman" w:cstheme="minorHAnsi"/>
                <w:color w:val="000000"/>
              </w:rPr>
            </w:pPr>
            <w:r w:rsidRPr="00677606">
              <w:rPr>
                <w:rFonts w:eastAsia="Times New Roman" w:cstheme="minorHAnsi"/>
                <w:color w:val="000000"/>
              </w:rPr>
              <w:t>PIL – Clean (for responses)</w:t>
            </w:r>
          </w:p>
        </w:tc>
        <w:tc>
          <w:tcPr>
            <w:tcW w:w="1312" w:type="dxa"/>
          </w:tcPr>
          <w:p w14:paraId="28DB3D28" w14:textId="77777777" w:rsidR="00C51FD0" w:rsidRPr="00677606" w:rsidRDefault="00C51FD0" w:rsidP="00C51FD0">
            <w:pPr>
              <w:spacing w:after="0" w:line="240" w:lineRule="auto"/>
              <w:rPr>
                <w:rFonts w:eastAsia="Times New Roman" w:cstheme="minorHAnsi"/>
                <w:color w:val="000000"/>
              </w:rPr>
            </w:pPr>
            <w:r w:rsidRPr="00677606">
              <w:rPr>
                <w:rFonts w:eastAsia="Times New Roman" w:cstheme="minorHAnsi"/>
                <w:color w:val="000000"/>
              </w:rPr>
              <w:t>C</w:t>
            </w:r>
          </w:p>
        </w:tc>
        <w:tc>
          <w:tcPr>
            <w:tcW w:w="1583" w:type="dxa"/>
          </w:tcPr>
          <w:p w14:paraId="7DC600FE" w14:textId="77777777" w:rsidR="00C51FD0" w:rsidRPr="00677606" w:rsidRDefault="00C51FD0" w:rsidP="00C51FD0">
            <w:pPr>
              <w:spacing w:after="0" w:line="240" w:lineRule="auto"/>
              <w:rPr>
                <w:rFonts w:eastAsia="Times New Roman" w:cstheme="minorHAnsi"/>
                <w:color w:val="000000"/>
              </w:rPr>
            </w:pPr>
          </w:p>
        </w:tc>
      </w:tr>
      <w:tr w:rsidR="00C51FD0" w:rsidRPr="00677606" w14:paraId="5EDA7C9F" w14:textId="77777777" w:rsidTr="00165C13">
        <w:trPr>
          <w:trHeight w:val="300"/>
        </w:trPr>
        <w:tc>
          <w:tcPr>
            <w:tcW w:w="1423" w:type="dxa"/>
            <w:shd w:val="clear" w:color="auto" w:fill="52C2B6"/>
            <w:noWrap/>
            <w:hideMark/>
          </w:tcPr>
          <w:p w14:paraId="7ECFB215" w14:textId="77777777" w:rsidR="00C51FD0" w:rsidRPr="002608BC" w:rsidRDefault="00C51FD0" w:rsidP="00C51FD0">
            <w:pPr>
              <w:spacing w:after="0" w:line="240" w:lineRule="auto"/>
              <w:rPr>
                <w:rFonts w:eastAsia="Times New Roman" w:cstheme="minorHAnsi"/>
              </w:rPr>
            </w:pPr>
            <w:r w:rsidRPr="002608BC">
              <w:rPr>
                <w:rFonts w:eastAsia="Times New Roman" w:cstheme="minorHAnsi"/>
              </w:rPr>
              <w:t>1.3.2.3</w:t>
            </w:r>
          </w:p>
        </w:tc>
        <w:tc>
          <w:tcPr>
            <w:tcW w:w="5125" w:type="dxa"/>
            <w:hideMark/>
          </w:tcPr>
          <w:p w14:paraId="00EFC951" w14:textId="77777777" w:rsidR="00C51FD0" w:rsidRPr="00677606" w:rsidRDefault="00C51FD0" w:rsidP="00C51FD0">
            <w:pPr>
              <w:spacing w:after="0" w:line="240" w:lineRule="auto"/>
              <w:rPr>
                <w:rFonts w:eastAsia="Times New Roman" w:cstheme="minorHAnsi"/>
                <w:color w:val="000000"/>
              </w:rPr>
            </w:pPr>
            <w:r w:rsidRPr="00677606">
              <w:rPr>
                <w:rFonts w:eastAsia="Times New Roman" w:cstheme="minorHAnsi"/>
                <w:color w:val="000000"/>
              </w:rPr>
              <w:t>PIL – Annotated (for responses)</w:t>
            </w:r>
          </w:p>
        </w:tc>
        <w:tc>
          <w:tcPr>
            <w:tcW w:w="1312" w:type="dxa"/>
          </w:tcPr>
          <w:p w14:paraId="0A0ADB4E" w14:textId="77777777" w:rsidR="00C51FD0" w:rsidRPr="00677606" w:rsidRDefault="00C51FD0" w:rsidP="00C51FD0">
            <w:pPr>
              <w:spacing w:after="0" w:line="240" w:lineRule="auto"/>
              <w:rPr>
                <w:rFonts w:eastAsia="Times New Roman" w:cstheme="minorHAnsi"/>
                <w:color w:val="000000"/>
              </w:rPr>
            </w:pPr>
            <w:r w:rsidRPr="00677606">
              <w:rPr>
                <w:rFonts w:eastAsia="Times New Roman" w:cstheme="minorHAnsi"/>
                <w:color w:val="000000"/>
              </w:rPr>
              <w:t>C</w:t>
            </w:r>
          </w:p>
        </w:tc>
        <w:tc>
          <w:tcPr>
            <w:tcW w:w="1583" w:type="dxa"/>
          </w:tcPr>
          <w:p w14:paraId="5D8BFFA0" w14:textId="77777777" w:rsidR="00C51FD0" w:rsidRPr="00677606" w:rsidRDefault="00C51FD0" w:rsidP="00C51FD0">
            <w:pPr>
              <w:spacing w:after="0" w:line="240" w:lineRule="auto"/>
              <w:rPr>
                <w:rFonts w:eastAsia="Times New Roman" w:cstheme="minorHAnsi"/>
                <w:color w:val="000000"/>
              </w:rPr>
            </w:pPr>
          </w:p>
        </w:tc>
      </w:tr>
      <w:tr w:rsidR="00C51FD0" w:rsidRPr="00677606" w14:paraId="7B9B0CD5" w14:textId="77777777" w:rsidTr="00165C13">
        <w:trPr>
          <w:trHeight w:val="300"/>
        </w:trPr>
        <w:tc>
          <w:tcPr>
            <w:tcW w:w="1423" w:type="dxa"/>
            <w:shd w:val="clear" w:color="auto" w:fill="52C2B6"/>
            <w:noWrap/>
            <w:hideMark/>
          </w:tcPr>
          <w:p w14:paraId="7EEBB9AC" w14:textId="77777777" w:rsidR="00C51FD0" w:rsidRPr="00165C13" w:rsidRDefault="00C51FD0" w:rsidP="00C51FD0">
            <w:pPr>
              <w:spacing w:after="0" w:line="240" w:lineRule="auto"/>
              <w:rPr>
                <w:rFonts w:eastAsia="Times New Roman" w:cstheme="minorHAnsi"/>
                <w:b/>
                <w:bCs/>
              </w:rPr>
            </w:pPr>
            <w:r w:rsidRPr="00165C13">
              <w:rPr>
                <w:rFonts w:eastAsia="Times New Roman" w:cstheme="minorHAnsi"/>
                <w:b/>
                <w:bCs/>
              </w:rPr>
              <w:t>1.3.3</w:t>
            </w:r>
          </w:p>
        </w:tc>
        <w:tc>
          <w:tcPr>
            <w:tcW w:w="5125" w:type="dxa"/>
            <w:shd w:val="clear" w:color="auto" w:fill="52C2B6"/>
            <w:hideMark/>
          </w:tcPr>
          <w:p w14:paraId="343EFA7D" w14:textId="77777777" w:rsidR="00C51FD0" w:rsidRPr="00677606" w:rsidRDefault="00C51FD0" w:rsidP="00C51FD0">
            <w:pPr>
              <w:spacing w:after="0" w:line="240" w:lineRule="auto"/>
              <w:rPr>
                <w:rFonts w:eastAsia="Times New Roman" w:cstheme="minorHAnsi"/>
                <w:b/>
                <w:bCs/>
              </w:rPr>
            </w:pPr>
            <w:r w:rsidRPr="00677606">
              <w:rPr>
                <w:rFonts w:eastAsia="Times New Roman" w:cstheme="minorHAnsi"/>
                <w:b/>
                <w:bCs/>
              </w:rPr>
              <w:t>Labels</w:t>
            </w:r>
          </w:p>
        </w:tc>
        <w:tc>
          <w:tcPr>
            <w:tcW w:w="1312" w:type="dxa"/>
            <w:shd w:val="clear" w:color="auto" w:fill="52C2B6"/>
          </w:tcPr>
          <w:p w14:paraId="6F1C62C0" w14:textId="77777777" w:rsidR="00C51FD0" w:rsidRPr="00677606" w:rsidRDefault="00C51FD0" w:rsidP="00C51FD0">
            <w:pPr>
              <w:spacing w:after="0" w:line="240" w:lineRule="auto"/>
              <w:rPr>
                <w:rFonts w:eastAsia="Times New Roman" w:cstheme="minorHAnsi"/>
                <w:b/>
                <w:bCs/>
              </w:rPr>
            </w:pPr>
          </w:p>
        </w:tc>
        <w:tc>
          <w:tcPr>
            <w:tcW w:w="1583" w:type="dxa"/>
            <w:shd w:val="clear" w:color="auto" w:fill="52C2B6"/>
          </w:tcPr>
          <w:p w14:paraId="2F055BAF" w14:textId="77777777" w:rsidR="00C51FD0" w:rsidRPr="00677606" w:rsidRDefault="00C51FD0" w:rsidP="00C51FD0">
            <w:pPr>
              <w:spacing w:after="0" w:line="240" w:lineRule="auto"/>
              <w:rPr>
                <w:rFonts w:eastAsia="Times New Roman" w:cstheme="minorHAnsi"/>
                <w:b/>
                <w:bCs/>
              </w:rPr>
            </w:pPr>
          </w:p>
        </w:tc>
      </w:tr>
      <w:tr w:rsidR="00C51FD0" w:rsidRPr="00677606" w14:paraId="1ADA047E" w14:textId="77777777" w:rsidTr="00165C13">
        <w:trPr>
          <w:trHeight w:val="276"/>
        </w:trPr>
        <w:tc>
          <w:tcPr>
            <w:tcW w:w="1423" w:type="dxa"/>
            <w:shd w:val="clear" w:color="auto" w:fill="52C2B6"/>
            <w:noWrap/>
            <w:hideMark/>
          </w:tcPr>
          <w:p w14:paraId="0648336E" w14:textId="77777777" w:rsidR="00C51FD0" w:rsidRPr="002608BC" w:rsidRDefault="00C51FD0" w:rsidP="00C51FD0">
            <w:pPr>
              <w:spacing w:after="0" w:line="240" w:lineRule="auto"/>
              <w:rPr>
                <w:rFonts w:eastAsia="Times New Roman" w:cstheme="minorHAnsi"/>
              </w:rPr>
            </w:pPr>
            <w:r w:rsidRPr="002608BC">
              <w:rPr>
                <w:rFonts w:eastAsia="Times New Roman" w:cstheme="minorHAnsi"/>
              </w:rPr>
              <w:t>1.3.3.1</w:t>
            </w:r>
          </w:p>
        </w:tc>
        <w:tc>
          <w:tcPr>
            <w:tcW w:w="5125" w:type="dxa"/>
            <w:hideMark/>
          </w:tcPr>
          <w:p w14:paraId="1AE9B3BE" w14:textId="77777777" w:rsidR="00C51FD0" w:rsidRPr="00677606" w:rsidRDefault="00C51FD0" w:rsidP="00C51FD0">
            <w:pPr>
              <w:spacing w:after="0" w:line="240" w:lineRule="auto"/>
              <w:rPr>
                <w:rFonts w:eastAsia="Times New Roman" w:cstheme="minorHAnsi"/>
                <w:color w:val="000000"/>
              </w:rPr>
            </w:pPr>
            <w:r w:rsidRPr="00677606">
              <w:rPr>
                <w:rFonts w:eastAsia="Times New Roman" w:cstheme="minorHAnsi"/>
                <w:color w:val="000000"/>
              </w:rPr>
              <w:t>Labels – Approved</w:t>
            </w:r>
          </w:p>
        </w:tc>
        <w:tc>
          <w:tcPr>
            <w:tcW w:w="1312" w:type="dxa"/>
            <w:shd w:val="clear" w:color="auto" w:fill="A5A5A5" w:themeFill="accent3"/>
          </w:tcPr>
          <w:p w14:paraId="12A13D05" w14:textId="789C4605" w:rsidR="00C51FD0" w:rsidRPr="00677606" w:rsidRDefault="00C51FD0" w:rsidP="00C51FD0">
            <w:pPr>
              <w:spacing w:after="0" w:line="240" w:lineRule="auto"/>
              <w:rPr>
                <w:rFonts w:eastAsia="Times New Roman" w:cstheme="minorHAnsi"/>
                <w:color w:val="000000"/>
              </w:rPr>
            </w:pPr>
          </w:p>
        </w:tc>
        <w:tc>
          <w:tcPr>
            <w:tcW w:w="1583" w:type="dxa"/>
            <w:shd w:val="clear" w:color="auto" w:fill="A5A5A5" w:themeFill="accent3"/>
          </w:tcPr>
          <w:p w14:paraId="4EAE96BF" w14:textId="77777777" w:rsidR="00C51FD0" w:rsidRPr="00677606" w:rsidRDefault="00C51FD0" w:rsidP="00C51FD0">
            <w:pPr>
              <w:spacing w:after="0" w:line="240" w:lineRule="auto"/>
              <w:rPr>
                <w:rFonts w:eastAsia="Times New Roman" w:cstheme="minorHAnsi"/>
                <w:color w:val="000000"/>
              </w:rPr>
            </w:pPr>
          </w:p>
        </w:tc>
      </w:tr>
      <w:tr w:rsidR="00C51FD0" w:rsidRPr="00677606" w14:paraId="1CD4B024" w14:textId="77777777" w:rsidTr="00165C13">
        <w:trPr>
          <w:trHeight w:val="276"/>
        </w:trPr>
        <w:tc>
          <w:tcPr>
            <w:tcW w:w="1423" w:type="dxa"/>
            <w:shd w:val="clear" w:color="auto" w:fill="52C2B6"/>
            <w:noWrap/>
            <w:hideMark/>
          </w:tcPr>
          <w:p w14:paraId="38EB06DA" w14:textId="77777777" w:rsidR="00C51FD0" w:rsidRPr="002608BC" w:rsidRDefault="00C51FD0" w:rsidP="00C51FD0">
            <w:pPr>
              <w:spacing w:after="0" w:line="240" w:lineRule="auto"/>
              <w:rPr>
                <w:rFonts w:eastAsia="Times New Roman" w:cstheme="minorHAnsi"/>
              </w:rPr>
            </w:pPr>
            <w:r w:rsidRPr="002608BC">
              <w:rPr>
                <w:rFonts w:eastAsia="Times New Roman" w:cstheme="minorHAnsi"/>
              </w:rPr>
              <w:t>1.3.3.2</w:t>
            </w:r>
          </w:p>
        </w:tc>
        <w:tc>
          <w:tcPr>
            <w:tcW w:w="5125" w:type="dxa"/>
            <w:hideMark/>
          </w:tcPr>
          <w:p w14:paraId="2B72B210" w14:textId="77777777" w:rsidR="00C51FD0" w:rsidRPr="00677606" w:rsidRDefault="00C51FD0" w:rsidP="00C51FD0">
            <w:pPr>
              <w:spacing w:after="0" w:line="240" w:lineRule="auto"/>
              <w:rPr>
                <w:rFonts w:eastAsia="Times New Roman" w:cstheme="minorHAnsi"/>
                <w:color w:val="000000"/>
              </w:rPr>
            </w:pPr>
            <w:r w:rsidRPr="00677606">
              <w:rPr>
                <w:rFonts w:eastAsia="Times New Roman" w:cstheme="minorHAnsi"/>
                <w:color w:val="000000"/>
              </w:rPr>
              <w:t>Labels – Clean (for responses)</w:t>
            </w:r>
          </w:p>
        </w:tc>
        <w:tc>
          <w:tcPr>
            <w:tcW w:w="1312" w:type="dxa"/>
            <w:shd w:val="clear" w:color="auto" w:fill="A5A5A5" w:themeFill="accent3"/>
          </w:tcPr>
          <w:p w14:paraId="6A25D39F" w14:textId="1E372960" w:rsidR="00C51FD0" w:rsidRPr="00677606" w:rsidRDefault="00C51FD0" w:rsidP="00C51FD0">
            <w:pPr>
              <w:spacing w:after="0" w:line="240" w:lineRule="auto"/>
              <w:rPr>
                <w:rFonts w:eastAsia="Times New Roman" w:cstheme="minorHAnsi"/>
                <w:color w:val="000000"/>
              </w:rPr>
            </w:pPr>
          </w:p>
        </w:tc>
        <w:tc>
          <w:tcPr>
            <w:tcW w:w="1583" w:type="dxa"/>
            <w:shd w:val="clear" w:color="auto" w:fill="A5A5A5" w:themeFill="accent3"/>
          </w:tcPr>
          <w:p w14:paraId="4834635D" w14:textId="77777777" w:rsidR="00C51FD0" w:rsidRPr="00677606" w:rsidRDefault="00C51FD0" w:rsidP="00C51FD0">
            <w:pPr>
              <w:spacing w:after="0" w:line="240" w:lineRule="auto"/>
              <w:rPr>
                <w:rFonts w:eastAsia="Times New Roman" w:cstheme="minorHAnsi"/>
                <w:color w:val="000000"/>
              </w:rPr>
            </w:pPr>
          </w:p>
        </w:tc>
      </w:tr>
      <w:tr w:rsidR="00C51FD0" w:rsidRPr="00677606" w14:paraId="20A649B7" w14:textId="77777777" w:rsidTr="00165C13">
        <w:trPr>
          <w:trHeight w:val="300"/>
        </w:trPr>
        <w:tc>
          <w:tcPr>
            <w:tcW w:w="1423" w:type="dxa"/>
            <w:shd w:val="clear" w:color="auto" w:fill="52C2B6"/>
            <w:noWrap/>
            <w:hideMark/>
          </w:tcPr>
          <w:p w14:paraId="26762840" w14:textId="77777777" w:rsidR="00C51FD0" w:rsidRPr="002608BC" w:rsidRDefault="00C51FD0" w:rsidP="00C51FD0">
            <w:pPr>
              <w:spacing w:after="0" w:line="240" w:lineRule="auto"/>
              <w:rPr>
                <w:rFonts w:eastAsia="Times New Roman" w:cstheme="minorHAnsi"/>
              </w:rPr>
            </w:pPr>
            <w:r w:rsidRPr="002608BC">
              <w:rPr>
                <w:rFonts w:eastAsia="Times New Roman" w:cstheme="minorHAnsi"/>
              </w:rPr>
              <w:lastRenderedPageBreak/>
              <w:t>1.3.3.3</w:t>
            </w:r>
          </w:p>
        </w:tc>
        <w:tc>
          <w:tcPr>
            <w:tcW w:w="5125" w:type="dxa"/>
            <w:hideMark/>
          </w:tcPr>
          <w:p w14:paraId="1DF2EA8E" w14:textId="77777777" w:rsidR="00C51FD0" w:rsidRPr="00677606" w:rsidRDefault="00C51FD0" w:rsidP="00C51FD0">
            <w:pPr>
              <w:spacing w:after="0" w:line="240" w:lineRule="auto"/>
              <w:rPr>
                <w:rFonts w:eastAsia="Times New Roman" w:cstheme="minorHAnsi"/>
                <w:color w:val="000000"/>
              </w:rPr>
            </w:pPr>
            <w:r w:rsidRPr="00677606">
              <w:rPr>
                <w:rFonts w:eastAsia="Times New Roman" w:cstheme="minorHAnsi"/>
                <w:color w:val="000000"/>
              </w:rPr>
              <w:t>Labels – Annotated (for responses)</w:t>
            </w:r>
          </w:p>
        </w:tc>
        <w:tc>
          <w:tcPr>
            <w:tcW w:w="1312" w:type="dxa"/>
            <w:shd w:val="clear" w:color="auto" w:fill="A5A5A5" w:themeFill="accent3"/>
          </w:tcPr>
          <w:p w14:paraId="0B1D121F" w14:textId="453B0F95" w:rsidR="00C51FD0" w:rsidRPr="00677606" w:rsidRDefault="00C51FD0" w:rsidP="00C51FD0">
            <w:pPr>
              <w:spacing w:after="0" w:line="240" w:lineRule="auto"/>
              <w:rPr>
                <w:rFonts w:eastAsia="Times New Roman" w:cstheme="minorHAnsi"/>
                <w:color w:val="000000"/>
              </w:rPr>
            </w:pPr>
          </w:p>
        </w:tc>
        <w:tc>
          <w:tcPr>
            <w:tcW w:w="1583" w:type="dxa"/>
            <w:shd w:val="clear" w:color="auto" w:fill="A5A5A5" w:themeFill="accent3"/>
          </w:tcPr>
          <w:p w14:paraId="754CDC24" w14:textId="77777777" w:rsidR="00C51FD0" w:rsidRPr="00677606" w:rsidRDefault="00C51FD0" w:rsidP="00C51FD0">
            <w:pPr>
              <w:spacing w:after="0" w:line="240" w:lineRule="auto"/>
              <w:rPr>
                <w:rFonts w:eastAsia="Times New Roman" w:cstheme="minorHAnsi"/>
                <w:color w:val="000000"/>
              </w:rPr>
            </w:pPr>
          </w:p>
        </w:tc>
      </w:tr>
      <w:tr w:rsidR="00C51FD0" w:rsidRPr="00677606" w14:paraId="3EDF5DD9" w14:textId="77777777" w:rsidTr="00165C13">
        <w:trPr>
          <w:trHeight w:val="300"/>
        </w:trPr>
        <w:tc>
          <w:tcPr>
            <w:tcW w:w="1423" w:type="dxa"/>
            <w:shd w:val="clear" w:color="auto" w:fill="52C2B6"/>
            <w:noWrap/>
            <w:hideMark/>
          </w:tcPr>
          <w:p w14:paraId="2666B60B" w14:textId="77777777" w:rsidR="00C51FD0" w:rsidRPr="002608BC" w:rsidRDefault="00C51FD0" w:rsidP="00C51FD0">
            <w:pPr>
              <w:spacing w:after="0" w:line="240" w:lineRule="auto"/>
              <w:rPr>
                <w:rFonts w:eastAsia="Times New Roman" w:cstheme="minorHAnsi"/>
              </w:rPr>
            </w:pPr>
            <w:r w:rsidRPr="002608BC">
              <w:rPr>
                <w:rFonts w:eastAsia="Times New Roman" w:cstheme="minorHAnsi"/>
              </w:rPr>
              <w:t>1.3.4</w:t>
            </w:r>
          </w:p>
        </w:tc>
        <w:tc>
          <w:tcPr>
            <w:tcW w:w="5125" w:type="dxa"/>
            <w:hideMark/>
          </w:tcPr>
          <w:p w14:paraId="4D627F30" w14:textId="77777777" w:rsidR="00C51FD0" w:rsidRPr="00677606" w:rsidRDefault="00C51FD0" w:rsidP="00C51FD0">
            <w:pPr>
              <w:spacing w:after="0" w:line="240" w:lineRule="auto"/>
              <w:rPr>
                <w:rFonts w:eastAsia="Times New Roman" w:cstheme="minorHAnsi"/>
                <w:color w:val="000000"/>
              </w:rPr>
            </w:pPr>
            <w:r w:rsidRPr="00677606">
              <w:rPr>
                <w:rFonts w:eastAsia="Times New Roman" w:cstheme="minorHAnsi"/>
                <w:color w:val="000000"/>
              </w:rPr>
              <w:t>Braille</w:t>
            </w:r>
          </w:p>
        </w:tc>
        <w:tc>
          <w:tcPr>
            <w:tcW w:w="1312" w:type="dxa"/>
            <w:shd w:val="clear" w:color="auto" w:fill="A5A5A5" w:themeFill="accent3"/>
          </w:tcPr>
          <w:p w14:paraId="56B6414F" w14:textId="77777777" w:rsidR="00C51FD0" w:rsidRPr="00677606" w:rsidRDefault="00C51FD0" w:rsidP="00C51FD0">
            <w:pPr>
              <w:spacing w:after="0" w:line="240" w:lineRule="auto"/>
              <w:rPr>
                <w:rFonts w:eastAsia="Times New Roman" w:cstheme="minorHAnsi"/>
                <w:color w:val="000000"/>
              </w:rPr>
            </w:pPr>
          </w:p>
        </w:tc>
        <w:tc>
          <w:tcPr>
            <w:tcW w:w="1583" w:type="dxa"/>
            <w:shd w:val="clear" w:color="auto" w:fill="A5A5A5" w:themeFill="accent3"/>
          </w:tcPr>
          <w:p w14:paraId="28F44A9E" w14:textId="77777777" w:rsidR="00C51FD0" w:rsidRPr="00677606" w:rsidRDefault="00C51FD0" w:rsidP="00C51FD0">
            <w:pPr>
              <w:spacing w:after="0" w:line="240" w:lineRule="auto"/>
              <w:rPr>
                <w:rFonts w:eastAsia="Times New Roman" w:cstheme="minorHAnsi"/>
                <w:color w:val="000000"/>
              </w:rPr>
            </w:pPr>
          </w:p>
        </w:tc>
      </w:tr>
      <w:tr w:rsidR="00C51FD0" w:rsidRPr="00677606" w14:paraId="2B3774B3" w14:textId="77777777" w:rsidTr="00165C13">
        <w:trPr>
          <w:trHeight w:val="276"/>
        </w:trPr>
        <w:tc>
          <w:tcPr>
            <w:tcW w:w="1423" w:type="dxa"/>
            <w:shd w:val="clear" w:color="auto" w:fill="52C2B6"/>
            <w:noWrap/>
            <w:hideMark/>
          </w:tcPr>
          <w:p w14:paraId="1A202E7E" w14:textId="77777777" w:rsidR="00C51FD0" w:rsidRPr="002608BC" w:rsidRDefault="00C51FD0" w:rsidP="00C51FD0">
            <w:pPr>
              <w:spacing w:after="0" w:line="240" w:lineRule="auto"/>
              <w:rPr>
                <w:rFonts w:eastAsia="Times New Roman" w:cstheme="minorHAnsi"/>
              </w:rPr>
            </w:pPr>
            <w:r w:rsidRPr="002608BC">
              <w:rPr>
                <w:rFonts w:eastAsia="Times New Roman" w:cstheme="minorHAnsi"/>
              </w:rPr>
              <w:t>1.3.5</w:t>
            </w:r>
          </w:p>
        </w:tc>
        <w:tc>
          <w:tcPr>
            <w:tcW w:w="5125" w:type="dxa"/>
            <w:hideMark/>
          </w:tcPr>
          <w:p w14:paraId="5FA45763" w14:textId="77777777" w:rsidR="00C51FD0" w:rsidRPr="00677606" w:rsidRDefault="00C51FD0" w:rsidP="00C51FD0">
            <w:pPr>
              <w:spacing w:after="0" w:line="240" w:lineRule="auto"/>
              <w:rPr>
                <w:rFonts w:eastAsia="Times New Roman" w:cstheme="minorHAnsi"/>
                <w:color w:val="000000"/>
              </w:rPr>
            </w:pPr>
            <w:r w:rsidRPr="00677606">
              <w:rPr>
                <w:rFonts w:eastAsia="Times New Roman" w:cstheme="minorHAnsi"/>
                <w:color w:val="000000"/>
              </w:rPr>
              <w:t>Foreign Prescribing and Patient Information</w:t>
            </w:r>
          </w:p>
        </w:tc>
        <w:tc>
          <w:tcPr>
            <w:tcW w:w="1312" w:type="dxa"/>
            <w:shd w:val="clear" w:color="auto" w:fill="FFFFFF" w:themeFill="background1"/>
          </w:tcPr>
          <w:p w14:paraId="3EB952F9" w14:textId="67142C25" w:rsidR="00C51FD0" w:rsidRPr="00677606" w:rsidRDefault="00C51FD0" w:rsidP="00C51FD0">
            <w:pPr>
              <w:spacing w:after="0" w:line="240" w:lineRule="auto"/>
              <w:rPr>
                <w:rFonts w:eastAsia="Times New Roman" w:cstheme="minorHAnsi"/>
                <w:color w:val="000000"/>
              </w:rPr>
            </w:pPr>
          </w:p>
        </w:tc>
        <w:tc>
          <w:tcPr>
            <w:tcW w:w="1583" w:type="dxa"/>
            <w:shd w:val="clear" w:color="auto" w:fill="FFFFFF" w:themeFill="background1"/>
          </w:tcPr>
          <w:p w14:paraId="66B0E469" w14:textId="77777777" w:rsidR="00C51FD0" w:rsidRPr="00677606" w:rsidRDefault="00C51FD0" w:rsidP="00C51FD0">
            <w:pPr>
              <w:spacing w:after="0" w:line="240" w:lineRule="auto"/>
              <w:rPr>
                <w:rFonts w:eastAsia="Times New Roman" w:cstheme="minorHAnsi"/>
                <w:color w:val="000000"/>
              </w:rPr>
            </w:pPr>
          </w:p>
        </w:tc>
      </w:tr>
      <w:tr w:rsidR="00C51FD0" w:rsidRPr="00677606" w14:paraId="07E58313" w14:textId="77777777" w:rsidTr="00165C13">
        <w:trPr>
          <w:trHeight w:val="276"/>
        </w:trPr>
        <w:tc>
          <w:tcPr>
            <w:tcW w:w="1423" w:type="dxa"/>
            <w:shd w:val="clear" w:color="auto" w:fill="52C2B6"/>
            <w:noWrap/>
            <w:hideMark/>
          </w:tcPr>
          <w:p w14:paraId="0984C7BB" w14:textId="77777777" w:rsidR="00C51FD0" w:rsidRPr="00165C13" w:rsidRDefault="00C51FD0" w:rsidP="00C51FD0">
            <w:pPr>
              <w:spacing w:after="0" w:line="240" w:lineRule="auto"/>
              <w:rPr>
                <w:rFonts w:eastAsia="Times New Roman" w:cstheme="minorHAnsi"/>
                <w:b/>
                <w:bCs/>
              </w:rPr>
            </w:pPr>
            <w:r w:rsidRPr="00165C13">
              <w:rPr>
                <w:rFonts w:eastAsia="Times New Roman" w:cstheme="minorHAnsi"/>
                <w:b/>
                <w:bCs/>
              </w:rPr>
              <w:t>1.3.6</w:t>
            </w:r>
          </w:p>
        </w:tc>
        <w:tc>
          <w:tcPr>
            <w:tcW w:w="5125" w:type="dxa"/>
            <w:shd w:val="clear" w:color="auto" w:fill="52C2B6"/>
            <w:hideMark/>
          </w:tcPr>
          <w:p w14:paraId="45EEF619" w14:textId="77777777" w:rsidR="00C51FD0" w:rsidRPr="00677606" w:rsidRDefault="00C51FD0" w:rsidP="00C51FD0">
            <w:pPr>
              <w:spacing w:after="0" w:line="240" w:lineRule="auto"/>
              <w:rPr>
                <w:rFonts w:eastAsia="Times New Roman" w:cstheme="minorHAnsi"/>
                <w:b/>
                <w:bCs/>
              </w:rPr>
            </w:pPr>
            <w:r w:rsidRPr="00677606">
              <w:rPr>
                <w:rFonts w:eastAsia="Times New Roman" w:cstheme="minorHAnsi"/>
                <w:b/>
                <w:bCs/>
              </w:rPr>
              <w:t>Artwork and Samples</w:t>
            </w:r>
          </w:p>
        </w:tc>
        <w:tc>
          <w:tcPr>
            <w:tcW w:w="1312" w:type="dxa"/>
            <w:shd w:val="clear" w:color="auto" w:fill="52C2B6"/>
          </w:tcPr>
          <w:p w14:paraId="7B63FA84" w14:textId="77777777" w:rsidR="00C51FD0" w:rsidRPr="00677606" w:rsidRDefault="00C51FD0" w:rsidP="00C51FD0">
            <w:pPr>
              <w:spacing w:after="0" w:line="240" w:lineRule="auto"/>
              <w:rPr>
                <w:rFonts w:eastAsia="Times New Roman" w:cstheme="minorHAnsi"/>
                <w:b/>
                <w:bCs/>
              </w:rPr>
            </w:pPr>
          </w:p>
        </w:tc>
        <w:tc>
          <w:tcPr>
            <w:tcW w:w="1583" w:type="dxa"/>
            <w:shd w:val="clear" w:color="auto" w:fill="52C2B6"/>
          </w:tcPr>
          <w:p w14:paraId="458E8733" w14:textId="77777777" w:rsidR="00C51FD0" w:rsidRPr="00677606" w:rsidRDefault="00C51FD0" w:rsidP="00C51FD0">
            <w:pPr>
              <w:spacing w:after="0" w:line="240" w:lineRule="auto"/>
              <w:rPr>
                <w:rFonts w:eastAsia="Times New Roman" w:cstheme="minorHAnsi"/>
                <w:b/>
                <w:bCs/>
              </w:rPr>
            </w:pPr>
          </w:p>
        </w:tc>
      </w:tr>
      <w:tr w:rsidR="00C51FD0" w:rsidRPr="00677606" w14:paraId="381334E3" w14:textId="77777777" w:rsidTr="00165C13">
        <w:trPr>
          <w:trHeight w:val="300"/>
        </w:trPr>
        <w:tc>
          <w:tcPr>
            <w:tcW w:w="1423" w:type="dxa"/>
            <w:shd w:val="clear" w:color="auto" w:fill="52C2B6"/>
            <w:noWrap/>
            <w:hideMark/>
          </w:tcPr>
          <w:p w14:paraId="0AE237B0" w14:textId="77777777" w:rsidR="00C51FD0" w:rsidRPr="002608BC" w:rsidRDefault="00C51FD0" w:rsidP="00C51FD0">
            <w:pPr>
              <w:spacing w:after="0" w:line="240" w:lineRule="auto"/>
              <w:rPr>
                <w:rFonts w:eastAsia="Times New Roman" w:cstheme="minorHAnsi"/>
              </w:rPr>
            </w:pPr>
            <w:r w:rsidRPr="002608BC">
              <w:rPr>
                <w:rFonts w:eastAsia="Times New Roman" w:cstheme="minorHAnsi"/>
              </w:rPr>
              <w:t>1.3.6.1</w:t>
            </w:r>
          </w:p>
        </w:tc>
        <w:tc>
          <w:tcPr>
            <w:tcW w:w="5125" w:type="dxa"/>
            <w:hideMark/>
          </w:tcPr>
          <w:p w14:paraId="237F0EDD" w14:textId="77777777" w:rsidR="00C51FD0" w:rsidRPr="00677606" w:rsidRDefault="00C51FD0" w:rsidP="00C51FD0">
            <w:pPr>
              <w:spacing w:after="0" w:line="240" w:lineRule="auto"/>
              <w:rPr>
                <w:rFonts w:eastAsia="Times New Roman" w:cstheme="minorHAnsi"/>
                <w:color w:val="000000"/>
              </w:rPr>
            </w:pPr>
            <w:r w:rsidRPr="00677606">
              <w:rPr>
                <w:rFonts w:eastAsia="Times New Roman" w:cstheme="minorHAnsi"/>
                <w:color w:val="000000"/>
              </w:rPr>
              <w:t>Statement Confirming Submission of Samples</w:t>
            </w:r>
          </w:p>
        </w:tc>
        <w:tc>
          <w:tcPr>
            <w:tcW w:w="1312" w:type="dxa"/>
            <w:shd w:val="clear" w:color="auto" w:fill="A5A5A5" w:themeFill="accent3"/>
          </w:tcPr>
          <w:p w14:paraId="5C6A0967" w14:textId="77777777" w:rsidR="00C51FD0" w:rsidRPr="00677606" w:rsidRDefault="00C51FD0" w:rsidP="00C51FD0">
            <w:pPr>
              <w:spacing w:after="0" w:line="240" w:lineRule="auto"/>
              <w:rPr>
                <w:rFonts w:eastAsia="Times New Roman" w:cstheme="minorHAnsi"/>
                <w:color w:val="000000"/>
              </w:rPr>
            </w:pPr>
          </w:p>
        </w:tc>
        <w:tc>
          <w:tcPr>
            <w:tcW w:w="1583" w:type="dxa"/>
            <w:shd w:val="clear" w:color="auto" w:fill="A5A5A5" w:themeFill="accent3"/>
          </w:tcPr>
          <w:p w14:paraId="6AF79B71" w14:textId="77777777" w:rsidR="00C51FD0" w:rsidRPr="00677606" w:rsidRDefault="00C51FD0" w:rsidP="00C51FD0">
            <w:pPr>
              <w:spacing w:after="0" w:line="240" w:lineRule="auto"/>
              <w:rPr>
                <w:rFonts w:eastAsia="Times New Roman" w:cstheme="minorHAnsi"/>
                <w:color w:val="000000"/>
              </w:rPr>
            </w:pPr>
          </w:p>
        </w:tc>
      </w:tr>
      <w:tr w:rsidR="00C51FD0" w:rsidRPr="00677606" w14:paraId="6D68367B" w14:textId="77777777" w:rsidTr="00165C13">
        <w:trPr>
          <w:trHeight w:val="300"/>
        </w:trPr>
        <w:tc>
          <w:tcPr>
            <w:tcW w:w="1423" w:type="dxa"/>
            <w:shd w:val="clear" w:color="auto" w:fill="52C2B6"/>
            <w:noWrap/>
            <w:hideMark/>
          </w:tcPr>
          <w:p w14:paraId="53E0C59A" w14:textId="77777777" w:rsidR="00C51FD0" w:rsidRPr="002608BC" w:rsidRDefault="00C51FD0" w:rsidP="00C51FD0">
            <w:pPr>
              <w:spacing w:after="0" w:line="240" w:lineRule="auto"/>
              <w:rPr>
                <w:rFonts w:eastAsia="Times New Roman" w:cstheme="minorHAnsi"/>
              </w:rPr>
            </w:pPr>
            <w:r w:rsidRPr="002608BC">
              <w:rPr>
                <w:rFonts w:eastAsia="Times New Roman" w:cstheme="minorHAnsi"/>
              </w:rPr>
              <w:t>1.3.6.2</w:t>
            </w:r>
          </w:p>
        </w:tc>
        <w:tc>
          <w:tcPr>
            <w:tcW w:w="5125" w:type="dxa"/>
            <w:hideMark/>
          </w:tcPr>
          <w:p w14:paraId="71097651" w14:textId="77777777" w:rsidR="00C51FD0" w:rsidRPr="00677606" w:rsidRDefault="00C51FD0" w:rsidP="00C51FD0">
            <w:pPr>
              <w:spacing w:after="0" w:line="240" w:lineRule="auto"/>
              <w:rPr>
                <w:rFonts w:eastAsia="Times New Roman" w:cstheme="minorHAnsi"/>
                <w:color w:val="000000"/>
              </w:rPr>
            </w:pPr>
            <w:r w:rsidRPr="00677606">
              <w:rPr>
                <w:rFonts w:eastAsia="Times New Roman" w:cstheme="minorHAnsi"/>
                <w:color w:val="000000"/>
              </w:rPr>
              <w:t>Artwork and Pictures of Samples</w:t>
            </w:r>
          </w:p>
        </w:tc>
        <w:tc>
          <w:tcPr>
            <w:tcW w:w="1312" w:type="dxa"/>
            <w:shd w:val="clear" w:color="auto" w:fill="A5A5A5" w:themeFill="accent3"/>
          </w:tcPr>
          <w:p w14:paraId="130CE54F" w14:textId="05D19A74" w:rsidR="00C51FD0" w:rsidRPr="00677606" w:rsidRDefault="00C51FD0" w:rsidP="00C51FD0">
            <w:pPr>
              <w:spacing w:after="0" w:line="240" w:lineRule="auto"/>
              <w:rPr>
                <w:rFonts w:eastAsia="Times New Roman" w:cstheme="minorHAnsi"/>
                <w:color w:val="000000"/>
              </w:rPr>
            </w:pPr>
          </w:p>
        </w:tc>
        <w:tc>
          <w:tcPr>
            <w:tcW w:w="1583" w:type="dxa"/>
            <w:shd w:val="clear" w:color="auto" w:fill="A5A5A5" w:themeFill="accent3"/>
          </w:tcPr>
          <w:p w14:paraId="70C5C01E" w14:textId="77777777" w:rsidR="00C51FD0" w:rsidRPr="00677606" w:rsidRDefault="00C51FD0" w:rsidP="00C51FD0">
            <w:pPr>
              <w:spacing w:after="0" w:line="240" w:lineRule="auto"/>
              <w:rPr>
                <w:rFonts w:eastAsia="Times New Roman" w:cstheme="minorHAnsi"/>
                <w:color w:val="000000"/>
              </w:rPr>
            </w:pPr>
          </w:p>
        </w:tc>
      </w:tr>
      <w:tr w:rsidR="00C51FD0" w:rsidRPr="00677606" w14:paraId="303DBA0A" w14:textId="77777777" w:rsidTr="00165C13">
        <w:trPr>
          <w:trHeight w:val="300"/>
        </w:trPr>
        <w:tc>
          <w:tcPr>
            <w:tcW w:w="1423" w:type="dxa"/>
            <w:shd w:val="clear" w:color="auto" w:fill="52C2B6"/>
            <w:noWrap/>
            <w:hideMark/>
          </w:tcPr>
          <w:p w14:paraId="51FF08FD" w14:textId="77777777" w:rsidR="00C51FD0" w:rsidRPr="002608BC" w:rsidRDefault="00C51FD0" w:rsidP="00C51FD0">
            <w:pPr>
              <w:spacing w:after="0" w:line="240" w:lineRule="auto"/>
              <w:rPr>
                <w:rFonts w:eastAsia="Times New Roman" w:cstheme="minorHAnsi"/>
              </w:rPr>
            </w:pPr>
            <w:r w:rsidRPr="002608BC">
              <w:rPr>
                <w:rFonts w:eastAsia="Times New Roman" w:cstheme="minorHAnsi"/>
              </w:rPr>
              <w:t>1.3.6.3</w:t>
            </w:r>
          </w:p>
        </w:tc>
        <w:tc>
          <w:tcPr>
            <w:tcW w:w="5125" w:type="dxa"/>
            <w:hideMark/>
          </w:tcPr>
          <w:p w14:paraId="4008B8F0" w14:textId="77777777" w:rsidR="00C51FD0" w:rsidRPr="00677606" w:rsidRDefault="00C51FD0" w:rsidP="00C51FD0">
            <w:pPr>
              <w:spacing w:after="0" w:line="240" w:lineRule="auto"/>
              <w:rPr>
                <w:rFonts w:eastAsia="Times New Roman" w:cstheme="minorHAnsi"/>
                <w:color w:val="000000"/>
              </w:rPr>
            </w:pPr>
            <w:r w:rsidRPr="00677606">
              <w:rPr>
                <w:rFonts w:eastAsia="Times New Roman" w:cstheme="minorHAnsi"/>
                <w:color w:val="000000"/>
              </w:rPr>
              <w:t>Batch Manufacturing Record of the Sample</w:t>
            </w:r>
          </w:p>
        </w:tc>
        <w:tc>
          <w:tcPr>
            <w:tcW w:w="1312" w:type="dxa"/>
            <w:shd w:val="clear" w:color="auto" w:fill="A5A5A5" w:themeFill="accent3"/>
          </w:tcPr>
          <w:p w14:paraId="29AB9FAA" w14:textId="551F0704" w:rsidR="00C51FD0" w:rsidRPr="00677606" w:rsidRDefault="00C51FD0" w:rsidP="00C51FD0">
            <w:pPr>
              <w:spacing w:after="0" w:line="240" w:lineRule="auto"/>
              <w:rPr>
                <w:rFonts w:eastAsia="Times New Roman" w:cstheme="minorHAnsi"/>
                <w:color w:val="000000"/>
              </w:rPr>
            </w:pPr>
          </w:p>
        </w:tc>
        <w:tc>
          <w:tcPr>
            <w:tcW w:w="1583" w:type="dxa"/>
            <w:shd w:val="clear" w:color="auto" w:fill="A5A5A5" w:themeFill="accent3"/>
          </w:tcPr>
          <w:p w14:paraId="3818F362" w14:textId="77777777" w:rsidR="00C51FD0" w:rsidRPr="00677606" w:rsidRDefault="00C51FD0" w:rsidP="00C51FD0">
            <w:pPr>
              <w:spacing w:after="0" w:line="240" w:lineRule="auto"/>
              <w:rPr>
                <w:rFonts w:eastAsia="Times New Roman" w:cstheme="minorHAnsi"/>
                <w:color w:val="000000"/>
              </w:rPr>
            </w:pPr>
          </w:p>
        </w:tc>
      </w:tr>
      <w:tr w:rsidR="00C51FD0" w:rsidRPr="00677606" w14:paraId="3A06C498" w14:textId="77777777" w:rsidTr="00165C13">
        <w:trPr>
          <w:trHeight w:val="276"/>
        </w:trPr>
        <w:tc>
          <w:tcPr>
            <w:tcW w:w="1423" w:type="dxa"/>
            <w:shd w:val="clear" w:color="auto" w:fill="52C2B6"/>
            <w:noWrap/>
            <w:hideMark/>
          </w:tcPr>
          <w:p w14:paraId="4B16D764" w14:textId="77777777" w:rsidR="00C51FD0" w:rsidRPr="002608BC" w:rsidRDefault="00C51FD0" w:rsidP="00C51FD0">
            <w:pPr>
              <w:spacing w:after="0" w:line="240" w:lineRule="auto"/>
              <w:rPr>
                <w:rFonts w:eastAsia="Times New Roman" w:cstheme="minorHAnsi"/>
              </w:rPr>
            </w:pPr>
            <w:r w:rsidRPr="002608BC">
              <w:rPr>
                <w:rFonts w:eastAsia="Times New Roman" w:cstheme="minorHAnsi"/>
              </w:rPr>
              <w:t>1.3.6.4</w:t>
            </w:r>
          </w:p>
        </w:tc>
        <w:tc>
          <w:tcPr>
            <w:tcW w:w="5125" w:type="dxa"/>
            <w:hideMark/>
          </w:tcPr>
          <w:p w14:paraId="4651F54A" w14:textId="77777777" w:rsidR="00C51FD0" w:rsidRPr="00677606" w:rsidRDefault="00C51FD0" w:rsidP="00C51FD0">
            <w:pPr>
              <w:spacing w:after="0" w:line="240" w:lineRule="auto"/>
              <w:rPr>
                <w:rFonts w:eastAsia="Times New Roman" w:cstheme="minorHAnsi"/>
                <w:color w:val="000000"/>
              </w:rPr>
            </w:pPr>
            <w:r w:rsidRPr="00677606">
              <w:rPr>
                <w:rFonts w:eastAsia="Times New Roman" w:cstheme="minorHAnsi"/>
                <w:color w:val="000000"/>
              </w:rPr>
              <w:t>CoA of the Sample</w:t>
            </w:r>
          </w:p>
        </w:tc>
        <w:tc>
          <w:tcPr>
            <w:tcW w:w="1312" w:type="dxa"/>
            <w:shd w:val="clear" w:color="auto" w:fill="A5A5A5" w:themeFill="accent3"/>
          </w:tcPr>
          <w:p w14:paraId="513BE92E" w14:textId="225D0B1B" w:rsidR="00C51FD0" w:rsidRPr="00677606" w:rsidRDefault="00C51FD0" w:rsidP="00C51FD0">
            <w:pPr>
              <w:spacing w:after="0" w:line="240" w:lineRule="auto"/>
              <w:rPr>
                <w:rFonts w:eastAsia="Times New Roman" w:cstheme="minorHAnsi"/>
                <w:color w:val="000000"/>
              </w:rPr>
            </w:pPr>
          </w:p>
        </w:tc>
        <w:tc>
          <w:tcPr>
            <w:tcW w:w="1583" w:type="dxa"/>
            <w:shd w:val="clear" w:color="auto" w:fill="A5A5A5" w:themeFill="accent3"/>
          </w:tcPr>
          <w:p w14:paraId="026D66A0" w14:textId="77777777" w:rsidR="00C51FD0" w:rsidRPr="00677606" w:rsidRDefault="00C51FD0" w:rsidP="00C51FD0">
            <w:pPr>
              <w:spacing w:after="0" w:line="240" w:lineRule="auto"/>
              <w:rPr>
                <w:rFonts w:eastAsia="Times New Roman" w:cstheme="minorHAnsi"/>
                <w:color w:val="000000"/>
              </w:rPr>
            </w:pPr>
          </w:p>
        </w:tc>
      </w:tr>
      <w:tr w:rsidR="00C51FD0" w:rsidRPr="00677606" w14:paraId="087C459A" w14:textId="77777777" w:rsidTr="00165C13">
        <w:trPr>
          <w:trHeight w:val="276"/>
        </w:trPr>
        <w:tc>
          <w:tcPr>
            <w:tcW w:w="1423" w:type="dxa"/>
            <w:shd w:val="clear" w:color="auto" w:fill="52C2B6"/>
            <w:noWrap/>
            <w:hideMark/>
          </w:tcPr>
          <w:p w14:paraId="30B0C51A" w14:textId="77777777" w:rsidR="00C51FD0" w:rsidRPr="00165C13" w:rsidRDefault="00C51FD0" w:rsidP="00C51FD0">
            <w:pPr>
              <w:spacing w:after="0" w:line="240" w:lineRule="auto"/>
              <w:rPr>
                <w:rFonts w:eastAsia="Times New Roman" w:cstheme="minorHAnsi"/>
                <w:b/>
                <w:bCs/>
              </w:rPr>
            </w:pPr>
            <w:r w:rsidRPr="00165C13">
              <w:rPr>
                <w:rFonts w:eastAsia="Times New Roman" w:cstheme="minorHAnsi"/>
                <w:b/>
                <w:bCs/>
              </w:rPr>
              <w:t xml:space="preserve">1.4 </w:t>
            </w:r>
          </w:p>
        </w:tc>
        <w:tc>
          <w:tcPr>
            <w:tcW w:w="5125" w:type="dxa"/>
            <w:shd w:val="clear" w:color="auto" w:fill="52C2B6"/>
            <w:hideMark/>
          </w:tcPr>
          <w:p w14:paraId="088644AD" w14:textId="77777777" w:rsidR="00C51FD0" w:rsidRPr="00677606" w:rsidRDefault="00C51FD0" w:rsidP="00C51FD0">
            <w:pPr>
              <w:spacing w:after="0" w:line="240" w:lineRule="auto"/>
              <w:rPr>
                <w:rFonts w:eastAsia="Times New Roman" w:cstheme="minorHAnsi"/>
                <w:b/>
                <w:bCs/>
              </w:rPr>
            </w:pPr>
            <w:r w:rsidRPr="00677606">
              <w:rPr>
                <w:rFonts w:eastAsia="Times New Roman" w:cstheme="minorHAnsi"/>
                <w:b/>
                <w:bCs/>
              </w:rPr>
              <w:t>Information about the Experts</w:t>
            </w:r>
          </w:p>
        </w:tc>
        <w:tc>
          <w:tcPr>
            <w:tcW w:w="1312" w:type="dxa"/>
            <w:shd w:val="clear" w:color="auto" w:fill="52C2B6"/>
          </w:tcPr>
          <w:p w14:paraId="2205463D" w14:textId="77777777" w:rsidR="00C51FD0" w:rsidRPr="00677606" w:rsidRDefault="00C51FD0" w:rsidP="00C51FD0">
            <w:pPr>
              <w:spacing w:after="0" w:line="240" w:lineRule="auto"/>
              <w:rPr>
                <w:rFonts w:eastAsia="Times New Roman" w:cstheme="minorHAnsi"/>
                <w:b/>
                <w:bCs/>
              </w:rPr>
            </w:pPr>
          </w:p>
        </w:tc>
        <w:tc>
          <w:tcPr>
            <w:tcW w:w="1583" w:type="dxa"/>
            <w:shd w:val="clear" w:color="auto" w:fill="52C2B6"/>
          </w:tcPr>
          <w:p w14:paraId="3F645E23" w14:textId="77777777" w:rsidR="00C51FD0" w:rsidRPr="00677606" w:rsidRDefault="00C51FD0" w:rsidP="00C51FD0">
            <w:pPr>
              <w:spacing w:after="0" w:line="240" w:lineRule="auto"/>
              <w:rPr>
                <w:rFonts w:eastAsia="Times New Roman" w:cstheme="minorHAnsi"/>
                <w:b/>
                <w:bCs/>
              </w:rPr>
            </w:pPr>
          </w:p>
        </w:tc>
      </w:tr>
      <w:tr w:rsidR="00C51FD0" w:rsidRPr="00677606" w14:paraId="1E62B7C0" w14:textId="77777777" w:rsidTr="00165C13">
        <w:trPr>
          <w:trHeight w:val="300"/>
        </w:trPr>
        <w:tc>
          <w:tcPr>
            <w:tcW w:w="1423" w:type="dxa"/>
            <w:shd w:val="clear" w:color="auto" w:fill="52C2B6"/>
            <w:noWrap/>
            <w:hideMark/>
          </w:tcPr>
          <w:p w14:paraId="2286D31A" w14:textId="77777777" w:rsidR="00C51FD0" w:rsidRPr="002608BC" w:rsidRDefault="00C51FD0" w:rsidP="00C51FD0">
            <w:pPr>
              <w:spacing w:after="0" w:line="240" w:lineRule="auto"/>
              <w:rPr>
                <w:rFonts w:eastAsia="Times New Roman" w:cstheme="minorHAnsi"/>
              </w:rPr>
            </w:pPr>
            <w:r w:rsidRPr="002608BC">
              <w:rPr>
                <w:rFonts w:eastAsia="Times New Roman" w:cstheme="minorHAnsi"/>
              </w:rPr>
              <w:t>1.4.1</w:t>
            </w:r>
          </w:p>
        </w:tc>
        <w:tc>
          <w:tcPr>
            <w:tcW w:w="5125" w:type="dxa"/>
            <w:hideMark/>
          </w:tcPr>
          <w:p w14:paraId="295D6217" w14:textId="77777777" w:rsidR="00C51FD0" w:rsidRPr="00677606" w:rsidRDefault="00C51FD0" w:rsidP="00C51FD0">
            <w:pPr>
              <w:spacing w:after="0" w:line="240" w:lineRule="auto"/>
              <w:rPr>
                <w:rFonts w:eastAsia="Times New Roman" w:cstheme="minorHAnsi"/>
                <w:color w:val="000000"/>
              </w:rPr>
            </w:pPr>
            <w:r w:rsidRPr="00677606">
              <w:rPr>
                <w:rFonts w:eastAsia="Times New Roman" w:cstheme="minorHAnsi"/>
                <w:color w:val="000000"/>
              </w:rPr>
              <w:t>Quality</w:t>
            </w:r>
          </w:p>
        </w:tc>
        <w:tc>
          <w:tcPr>
            <w:tcW w:w="1312" w:type="dxa"/>
            <w:shd w:val="clear" w:color="auto" w:fill="AEAAAA" w:themeFill="background2" w:themeFillShade="BF"/>
          </w:tcPr>
          <w:p w14:paraId="7E88D76E" w14:textId="667FDECD" w:rsidR="00C51FD0" w:rsidRPr="00677606" w:rsidRDefault="00C51FD0" w:rsidP="00C51FD0">
            <w:pPr>
              <w:spacing w:after="0" w:line="240" w:lineRule="auto"/>
              <w:rPr>
                <w:rFonts w:eastAsia="Times New Roman" w:cstheme="minorHAnsi"/>
                <w:color w:val="000000"/>
              </w:rPr>
            </w:pPr>
          </w:p>
        </w:tc>
        <w:tc>
          <w:tcPr>
            <w:tcW w:w="1583" w:type="dxa"/>
            <w:shd w:val="clear" w:color="auto" w:fill="AEAAAA" w:themeFill="background2" w:themeFillShade="BF"/>
          </w:tcPr>
          <w:p w14:paraId="62BD9750" w14:textId="77777777" w:rsidR="00C51FD0" w:rsidRPr="00677606" w:rsidRDefault="00C51FD0" w:rsidP="00C51FD0">
            <w:pPr>
              <w:spacing w:after="0" w:line="240" w:lineRule="auto"/>
              <w:rPr>
                <w:rFonts w:eastAsia="Times New Roman" w:cstheme="minorHAnsi"/>
                <w:color w:val="000000"/>
              </w:rPr>
            </w:pPr>
          </w:p>
        </w:tc>
      </w:tr>
      <w:tr w:rsidR="00C51FD0" w:rsidRPr="00677606" w14:paraId="1A8AAEA4" w14:textId="77777777" w:rsidTr="00165C13">
        <w:trPr>
          <w:trHeight w:val="300"/>
        </w:trPr>
        <w:tc>
          <w:tcPr>
            <w:tcW w:w="1423" w:type="dxa"/>
            <w:shd w:val="clear" w:color="auto" w:fill="52C2B6"/>
            <w:noWrap/>
            <w:hideMark/>
          </w:tcPr>
          <w:p w14:paraId="4C2FF281" w14:textId="77777777" w:rsidR="00C51FD0" w:rsidRPr="002608BC" w:rsidRDefault="00C51FD0" w:rsidP="00C51FD0">
            <w:pPr>
              <w:spacing w:after="0" w:line="240" w:lineRule="auto"/>
              <w:rPr>
                <w:rFonts w:eastAsia="Times New Roman" w:cstheme="minorHAnsi"/>
              </w:rPr>
            </w:pPr>
            <w:r w:rsidRPr="002608BC">
              <w:rPr>
                <w:rFonts w:eastAsia="Times New Roman" w:cstheme="minorHAnsi"/>
              </w:rPr>
              <w:t>1.4.2</w:t>
            </w:r>
          </w:p>
        </w:tc>
        <w:tc>
          <w:tcPr>
            <w:tcW w:w="5125" w:type="dxa"/>
            <w:hideMark/>
          </w:tcPr>
          <w:p w14:paraId="667709B7" w14:textId="77777777" w:rsidR="00C51FD0" w:rsidRPr="00677606" w:rsidRDefault="00C51FD0" w:rsidP="00C51FD0">
            <w:pPr>
              <w:spacing w:after="0" w:line="240" w:lineRule="auto"/>
              <w:rPr>
                <w:rFonts w:eastAsia="Times New Roman" w:cstheme="minorHAnsi"/>
                <w:color w:val="000000"/>
              </w:rPr>
            </w:pPr>
            <w:r w:rsidRPr="00677606">
              <w:rPr>
                <w:rFonts w:eastAsia="Times New Roman" w:cstheme="minorHAnsi"/>
                <w:color w:val="000000"/>
              </w:rPr>
              <w:t>Nonclinical</w:t>
            </w:r>
          </w:p>
        </w:tc>
        <w:tc>
          <w:tcPr>
            <w:tcW w:w="1312" w:type="dxa"/>
            <w:shd w:val="clear" w:color="auto" w:fill="AEAAAA" w:themeFill="background2" w:themeFillShade="BF"/>
          </w:tcPr>
          <w:p w14:paraId="7FBC9CED" w14:textId="77777777" w:rsidR="00C51FD0" w:rsidRPr="00677606" w:rsidRDefault="00C51FD0" w:rsidP="00C51FD0">
            <w:pPr>
              <w:spacing w:after="0" w:line="240" w:lineRule="auto"/>
              <w:rPr>
                <w:rFonts w:eastAsia="Times New Roman" w:cstheme="minorHAnsi"/>
                <w:color w:val="000000"/>
              </w:rPr>
            </w:pPr>
          </w:p>
        </w:tc>
        <w:tc>
          <w:tcPr>
            <w:tcW w:w="1583" w:type="dxa"/>
            <w:shd w:val="clear" w:color="auto" w:fill="AEAAAA" w:themeFill="background2" w:themeFillShade="BF"/>
          </w:tcPr>
          <w:p w14:paraId="01DD1C13" w14:textId="77777777" w:rsidR="00C51FD0" w:rsidRPr="00677606" w:rsidRDefault="00C51FD0" w:rsidP="00C51FD0">
            <w:pPr>
              <w:spacing w:after="0" w:line="240" w:lineRule="auto"/>
              <w:rPr>
                <w:rFonts w:eastAsia="Times New Roman" w:cstheme="minorHAnsi"/>
                <w:color w:val="000000"/>
              </w:rPr>
            </w:pPr>
          </w:p>
        </w:tc>
      </w:tr>
      <w:tr w:rsidR="00C51FD0" w:rsidRPr="00677606" w14:paraId="72B41737" w14:textId="77777777" w:rsidTr="00165C13">
        <w:trPr>
          <w:trHeight w:val="276"/>
        </w:trPr>
        <w:tc>
          <w:tcPr>
            <w:tcW w:w="1423" w:type="dxa"/>
            <w:shd w:val="clear" w:color="auto" w:fill="52C2B6"/>
            <w:noWrap/>
            <w:hideMark/>
          </w:tcPr>
          <w:p w14:paraId="555A83B9" w14:textId="77777777" w:rsidR="00C51FD0" w:rsidRPr="002608BC" w:rsidRDefault="00C51FD0" w:rsidP="00C51FD0">
            <w:pPr>
              <w:spacing w:after="0" w:line="240" w:lineRule="auto"/>
              <w:rPr>
                <w:rFonts w:eastAsia="Times New Roman" w:cstheme="minorHAnsi"/>
              </w:rPr>
            </w:pPr>
            <w:r w:rsidRPr="002608BC">
              <w:rPr>
                <w:rFonts w:eastAsia="Times New Roman" w:cstheme="minorHAnsi"/>
              </w:rPr>
              <w:t>1.4.3</w:t>
            </w:r>
          </w:p>
        </w:tc>
        <w:tc>
          <w:tcPr>
            <w:tcW w:w="5125" w:type="dxa"/>
            <w:hideMark/>
          </w:tcPr>
          <w:p w14:paraId="0C7C3F41" w14:textId="77777777" w:rsidR="00C51FD0" w:rsidRPr="00677606" w:rsidRDefault="00C51FD0" w:rsidP="00C51FD0">
            <w:pPr>
              <w:spacing w:after="0" w:line="240" w:lineRule="auto"/>
              <w:rPr>
                <w:rFonts w:eastAsia="Times New Roman" w:cstheme="minorHAnsi"/>
                <w:color w:val="000000"/>
              </w:rPr>
            </w:pPr>
            <w:r w:rsidRPr="00677606">
              <w:rPr>
                <w:rFonts w:eastAsia="Times New Roman" w:cstheme="minorHAnsi"/>
                <w:color w:val="000000"/>
              </w:rPr>
              <w:t>Clinical</w:t>
            </w:r>
          </w:p>
        </w:tc>
        <w:tc>
          <w:tcPr>
            <w:tcW w:w="1312" w:type="dxa"/>
            <w:shd w:val="clear" w:color="auto" w:fill="AEAAAA" w:themeFill="background2" w:themeFillShade="BF"/>
          </w:tcPr>
          <w:p w14:paraId="15935B6F" w14:textId="77777777" w:rsidR="00C51FD0" w:rsidRPr="00677606" w:rsidRDefault="00C51FD0" w:rsidP="00C51FD0">
            <w:pPr>
              <w:spacing w:after="0" w:line="240" w:lineRule="auto"/>
              <w:rPr>
                <w:rFonts w:eastAsia="Times New Roman" w:cstheme="minorHAnsi"/>
                <w:color w:val="000000"/>
              </w:rPr>
            </w:pPr>
          </w:p>
        </w:tc>
        <w:tc>
          <w:tcPr>
            <w:tcW w:w="1583" w:type="dxa"/>
            <w:shd w:val="clear" w:color="auto" w:fill="AEAAAA" w:themeFill="background2" w:themeFillShade="BF"/>
          </w:tcPr>
          <w:p w14:paraId="51277B5A" w14:textId="77777777" w:rsidR="00C51FD0" w:rsidRPr="00677606" w:rsidRDefault="00C51FD0" w:rsidP="00C51FD0">
            <w:pPr>
              <w:spacing w:after="0" w:line="240" w:lineRule="auto"/>
              <w:rPr>
                <w:rFonts w:eastAsia="Times New Roman" w:cstheme="minorHAnsi"/>
                <w:color w:val="000000"/>
              </w:rPr>
            </w:pPr>
          </w:p>
        </w:tc>
      </w:tr>
      <w:tr w:rsidR="00C51FD0" w:rsidRPr="00677606" w14:paraId="16847776" w14:textId="77777777" w:rsidTr="00165C13">
        <w:trPr>
          <w:trHeight w:val="276"/>
        </w:trPr>
        <w:tc>
          <w:tcPr>
            <w:tcW w:w="1423" w:type="dxa"/>
            <w:shd w:val="clear" w:color="auto" w:fill="52C2B6"/>
            <w:noWrap/>
            <w:hideMark/>
          </w:tcPr>
          <w:p w14:paraId="01EB8BED" w14:textId="77777777" w:rsidR="00C51FD0" w:rsidRPr="00165C13" w:rsidRDefault="00C51FD0" w:rsidP="00C51FD0">
            <w:pPr>
              <w:spacing w:after="0" w:line="240" w:lineRule="auto"/>
              <w:rPr>
                <w:rFonts w:eastAsia="Times New Roman" w:cstheme="minorHAnsi"/>
                <w:b/>
                <w:bCs/>
              </w:rPr>
            </w:pPr>
            <w:r w:rsidRPr="00165C13">
              <w:rPr>
                <w:rFonts w:eastAsia="Times New Roman" w:cstheme="minorHAnsi"/>
                <w:b/>
                <w:bCs/>
              </w:rPr>
              <w:t xml:space="preserve">1.5 </w:t>
            </w:r>
          </w:p>
        </w:tc>
        <w:tc>
          <w:tcPr>
            <w:tcW w:w="5125" w:type="dxa"/>
            <w:shd w:val="clear" w:color="auto" w:fill="52C2B6"/>
            <w:hideMark/>
          </w:tcPr>
          <w:p w14:paraId="4463A8C9" w14:textId="1EC590DE" w:rsidR="00C51FD0" w:rsidRPr="00677606" w:rsidRDefault="00C51FD0" w:rsidP="00C51FD0">
            <w:pPr>
              <w:spacing w:after="0" w:line="240" w:lineRule="auto"/>
              <w:rPr>
                <w:rFonts w:eastAsia="Times New Roman" w:cstheme="minorHAnsi"/>
                <w:b/>
                <w:bCs/>
              </w:rPr>
            </w:pPr>
            <w:r w:rsidRPr="00677606">
              <w:rPr>
                <w:rFonts w:eastAsia="Times New Roman" w:cstheme="minorHAnsi"/>
                <w:b/>
                <w:bCs/>
              </w:rPr>
              <w:t xml:space="preserve">Specific Requirements for </w:t>
            </w:r>
            <w:r w:rsidR="00E80C8E">
              <w:rPr>
                <w:rFonts w:eastAsia="Times New Roman" w:cstheme="minorHAnsi"/>
                <w:b/>
                <w:bCs/>
              </w:rPr>
              <w:t>Different</w:t>
            </w:r>
            <w:r w:rsidR="00E80C8E" w:rsidRPr="00677606">
              <w:rPr>
                <w:rFonts w:eastAsia="Times New Roman" w:cstheme="minorHAnsi"/>
                <w:b/>
                <w:bCs/>
              </w:rPr>
              <w:t xml:space="preserve"> </w:t>
            </w:r>
            <w:r w:rsidRPr="00677606">
              <w:rPr>
                <w:rFonts w:eastAsia="Times New Roman" w:cstheme="minorHAnsi"/>
                <w:b/>
                <w:bCs/>
              </w:rPr>
              <w:t>Types of Applications</w:t>
            </w:r>
          </w:p>
        </w:tc>
        <w:tc>
          <w:tcPr>
            <w:tcW w:w="1312" w:type="dxa"/>
            <w:shd w:val="clear" w:color="auto" w:fill="52C2B6"/>
          </w:tcPr>
          <w:p w14:paraId="3E4F0EDF" w14:textId="77777777" w:rsidR="00C51FD0" w:rsidRPr="00677606" w:rsidRDefault="00C51FD0" w:rsidP="00C51FD0">
            <w:pPr>
              <w:spacing w:after="0" w:line="240" w:lineRule="auto"/>
              <w:rPr>
                <w:rFonts w:eastAsia="Times New Roman" w:cstheme="minorHAnsi"/>
                <w:b/>
                <w:bCs/>
              </w:rPr>
            </w:pPr>
          </w:p>
        </w:tc>
        <w:tc>
          <w:tcPr>
            <w:tcW w:w="1583" w:type="dxa"/>
            <w:shd w:val="clear" w:color="auto" w:fill="52C2B6"/>
          </w:tcPr>
          <w:p w14:paraId="79FA6869" w14:textId="77777777" w:rsidR="00C51FD0" w:rsidRPr="00677606" w:rsidRDefault="00C51FD0" w:rsidP="00C51FD0">
            <w:pPr>
              <w:spacing w:after="0" w:line="240" w:lineRule="auto"/>
              <w:rPr>
                <w:rFonts w:eastAsia="Times New Roman" w:cstheme="minorHAnsi"/>
                <w:b/>
                <w:bCs/>
              </w:rPr>
            </w:pPr>
          </w:p>
        </w:tc>
      </w:tr>
      <w:tr w:rsidR="00C51FD0" w:rsidRPr="00677606" w14:paraId="53328EA4" w14:textId="77777777" w:rsidTr="00165C13">
        <w:trPr>
          <w:trHeight w:val="300"/>
        </w:trPr>
        <w:tc>
          <w:tcPr>
            <w:tcW w:w="1423" w:type="dxa"/>
            <w:shd w:val="clear" w:color="auto" w:fill="52C2B6"/>
            <w:noWrap/>
            <w:hideMark/>
          </w:tcPr>
          <w:p w14:paraId="72E7B252" w14:textId="77777777" w:rsidR="00C51FD0" w:rsidRPr="002608BC" w:rsidRDefault="00C51FD0" w:rsidP="00C51FD0">
            <w:pPr>
              <w:spacing w:after="0" w:line="240" w:lineRule="auto"/>
              <w:rPr>
                <w:rFonts w:eastAsia="Times New Roman" w:cstheme="minorHAnsi"/>
              </w:rPr>
            </w:pPr>
            <w:r w:rsidRPr="002608BC">
              <w:rPr>
                <w:rFonts w:eastAsia="Times New Roman" w:cstheme="minorHAnsi"/>
              </w:rPr>
              <w:t>1.5.1</w:t>
            </w:r>
          </w:p>
        </w:tc>
        <w:tc>
          <w:tcPr>
            <w:tcW w:w="5125" w:type="dxa"/>
            <w:hideMark/>
          </w:tcPr>
          <w:p w14:paraId="3DB0E66E" w14:textId="1C534594" w:rsidR="00C51FD0" w:rsidRPr="00677606" w:rsidRDefault="00E80C8E" w:rsidP="00C51FD0">
            <w:pPr>
              <w:spacing w:after="0" w:line="240" w:lineRule="auto"/>
              <w:rPr>
                <w:rFonts w:eastAsia="Times New Roman" w:cstheme="minorHAnsi"/>
                <w:color w:val="000000"/>
              </w:rPr>
            </w:pPr>
            <w:r>
              <w:rPr>
                <w:rFonts w:eastAsia="Times New Roman" w:cstheme="minorHAnsi"/>
                <w:color w:val="000000"/>
              </w:rPr>
              <w:t>Literature-Based</w:t>
            </w:r>
            <w:r w:rsidR="00C51FD0" w:rsidRPr="00677606">
              <w:rPr>
                <w:rFonts w:eastAsia="Times New Roman" w:cstheme="minorHAnsi"/>
                <w:color w:val="000000"/>
              </w:rPr>
              <w:t xml:space="preserve"> Submissions</w:t>
            </w:r>
          </w:p>
        </w:tc>
        <w:tc>
          <w:tcPr>
            <w:tcW w:w="1312" w:type="dxa"/>
          </w:tcPr>
          <w:p w14:paraId="4684E081" w14:textId="77777777" w:rsidR="00C51FD0" w:rsidRPr="00677606" w:rsidRDefault="00C51FD0" w:rsidP="00C51FD0">
            <w:pPr>
              <w:spacing w:after="0" w:line="240" w:lineRule="auto"/>
              <w:rPr>
                <w:rFonts w:eastAsia="Times New Roman" w:cstheme="minorHAnsi"/>
                <w:color w:val="000000"/>
              </w:rPr>
            </w:pPr>
          </w:p>
        </w:tc>
        <w:tc>
          <w:tcPr>
            <w:tcW w:w="1583" w:type="dxa"/>
          </w:tcPr>
          <w:p w14:paraId="72A586D5" w14:textId="77777777" w:rsidR="00C51FD0" w:rsidRPr="00677606" w:rsidRDefault="00C51FD0" w:rsidP="00C51FD0">
            <w:pPr>
              <w:spacing w:after="0" w:line="240" w:lineRule="auto"/>
              <w:rPr>
                <w:rFonts w:eastAsia="Times New Roman" w:cstheme="minorHAnsi"/>
                <w:color w:val="000000"/>
              </w:rPr>
            </w:pPr>
          </w:p>
        </w:tc>
      </w:tr>
      <w:tr w:rsidR="00C51FD0" w:rsidRPr="00677606" w14:paraId="00923EFB" w14:textId="77777777" w:rsidTr="00165C13">
        <w:trPr>
          <w:trHeight w:val="300"/>
        </w:trPr>
        <w:tc>
          <w:tcPr>
            <w:tcW w:w="1423" w:type="dxa"/>
            <w:shd w:val="clear" w:color="auto" w:fill="52C2B6"/>
            <w:noWrap/>
            <w:hideMark/>
          </w:tcPr>
          <w:p w14:paraId="55970DC2" w14:textId="77777777" w:rsidR="00C51FD0" w:rsidRPr="00165C13" w:rsidRDefault="00C51FD0" w:rsidP="00C51FD0">
            <w:pPr>
              <w:spacing w:after="0" w:line="240" w:lineRule="auto"/>
              <w:rPr>
                <w:rFonts w:eastAsia="Times New Roman" w:cstheme="minorHAnsi"/>
                <w:b/>
                <w:bCs/>
              </w:rPr>
            </w:pPr>
            <w:r w:rsidRPr="00165C13">
              <w:rPr>
                <w:rFonts w:eastAsia="Times New Roman" w:cstheme="minorHAnsi"/>
                <w:b/>
                <w:bCs/>
              </w:rPr>
              <w:t>1.5.2</w:t>
            </w:r>
          </w:p>
        </w:tc>
        <w:tc>
          <w:tcPr>
            <w:tcW w:w="5125" w:type="dxa"/>
            <w:shd w:val="clear" w:color="auto" w:fill="52C2B6"/>
            <w:hideMark/>
          </w:tcPr>
          <w:p w14:paraId="1EF79FB3" w14:textId="72705DA6" w:rsidR="00C51FD0" w:rsidRPr="00677606" w:rsidRDefault="00C51FD0" w:rsidP="00C51FD0">
            <w:pPr>
              <w:spacing w:after="0" w:line="240" w:lineRule="auto"/>
              <w:rPr>
                <w:rFonts w:eastAsia="Times New Roman" w:cstheme="minorHAnsi"/>
                <w:b/>
                <w:bCs/>
              </w:rPr>
            </w:pPr>
            <w:r w:rsidRPr="00677606">
              <w:rPr>
                <w:rFonts w:eastAsia="Times New Roman" w:cstheme="minorHAnsi"/>
                <w:b/>
                <w:bCs/>
              </w:rPr>
              <w:t>Amendments/</w:t>
            </w:r>
            <w:r w:rsidR="007E50E1" w:rsidRPr="00677606">
              <w:rPr>
                <w:rFonts w:eastAsia="Times New Roman" w:cstheme="minorHAnsi"/>
                <w:b/>
                <w:bCs/>
              </w:rPr>
              <w:t xml:space="preserve"> </w:t>
            </w:r>
            <w:r w:rsidRPr="00677606">
              <w:rPr>
                <w:rFonts w:eastAsia="Times New Roman" w:cstheme="minorHAnsi"/>
                <w:b/>
                <w:bCs/>
              </w:rPr>
              <w:t>Variations</w:t>
            </w:r>
          </w:p>
        </w:tc>
        <w:tc>
          <w:tcPr>
            <w:tcW w:w="1312" w:type="dxa"/>
            <w:shd w:val="clear" w:color="auto" w:fill="52C2B6"/>
          </w:tcPr>
          <w:p w14:paraId="1CB64FCD" w14:textId="77777777" w:rsidR="00C51FD0" w:rsidRPr="00677606" w:rsidRDefault="00C51FD0" w:rsidP="00C51FD0">
            <w:pPr>
              <w:spacing w:after="0" w:line="240" w:lineRule="auto"/>
              <w:rPr>
                <w:rFonts w:eastAsia="Times New Roman" w:cstheme="minorHAnsi"/>
                <w:b/>
                <w:bCs/>
              </w:rPr>
            </w:pPr>
          </w:p>
        </w:tc>
        <w:tc>
          <w:tcPr>
            <w:tcW w:w="1583" w:type="dxa"/>
            <w:shd w:val="clear" w:color="auto" w:fill="52C2B6"/>
          </w:tcPr>
          <w:p w14:paraId="192020AD" w14:textId="77777777" w:rsidR="00C51FD0" w:rsidRPr="00677606" w:rsidRDefault="00C51FD0" w:rsidP="00C51FD0">
            <w:pPr>
              <w:spacing w:after="0" w:line="240" w:lineRule="auto"/>
              <w:rPr>
                <w:rFonts w:eastAsia="Times New Roman" w:cstheme="minorHAnsi"/>
                <w:b/>
                <w:bCs/>
              </w:rPr>
            </w:pPr>
          </w:p>
        </w:tc>
      </w:tr>
      <w:tr w:rsidR="00C51FD0" w:rsidRPr="00677606" w14:paraId="188B4F31" w14:textId="77777777" w:rsidTr="00165C13">
        <w:trPr>
          <w:trHeight w:val="276"/>
        </w:trPr>
        <w:tc>
          <w:tcPr>
            <w:tcW w:w="1423" w:type="dxa"/>
            <w:shd w:val="clear" w:color="auto" w:fill="52C2B6"/>
            <w:noWrap/>
            <w:hideMark/>
          </w:tcPr>
          <w:p w14:paraId="0586C428" w14:textId="77777777" w:rsidR="00C51FD0" w:rsidRPr="002608BC" w:rsidRDefault="00C51FD0" w:rsidP="00C51FD0">
            <w:pPr>
              <w:spacing w:after="0" w:line="240" w:lineRule="auto"/>
              <w:rPr>
                <w:rFonts w:eastAsia="Times New Roman" w:cstheme="minorHAnsi"/>
              </w:rPr>
            </w:pPr>
            <w:r w:rsidRPr="002608BC">
              <w:rPr>
                <w:rFonts w:eastAsia="Times New Roman" w:cstheme="minorHAnsi"/>
              </w:rPr>
              <w:t>1.5.2.1</w:t>
            </w:r>
          </w:p>
        </w:tc>
        <w:tc>
          <w:tcPr>
            <w:tcW w:w="5125" w:type="dxa"/>
            <w:hideMark/>
          </w:tcPr>
          <w:p w14:paraId="1E1FE303" w14:textId="77777777" w:rsidR="00C51FD0" w:rsidRPr="00677606" w:rsidRDefault="00C51FD0" w:rsidP="00C51FD0">
            <w:pPr>
              <w:spacing w:after="0" w:line="240" w:lineRule="auto"/>
              <w:rPr>
                <w:rFonts w:eastAsia="Times New Roman" w:cstheme="minorHAnsi"/>
                <w:color w:val="000000"/>
              </w:rPr>
            </w:pPr>
            <w:r w:rsidRPr="00677606">
              <w:rPr>
                <w:rFonts w:eastAsia="Times New Roman" w:cstheme="minorHAnsi"/>
                <w:color w:val="000000"/>
              </w:rPr>
              <w:t>Tabulated Schedule of Amendments</w:t>
            </w:r>
          </w:p>
        </w:tc>
        <w:tc>
          <w:tcPr>
            <w:tcW w:w="1312" w:type="dxa"/>
            <w:shd w:val="clear" w:color="auto" w:fill="A5A5A5" w:themeFill="accent3"/>
          </w:tcPr>
          <w:p w14:paraId="4854BD11" w14:textId="77777777" w:rsidR="00C51FD0" w:rsidRPr="00677606" w:rsidRDefault="00C51FD0" w:rsidP="00C51FD0">
            <w:pPr>
              <w:spacing w:after="0" w:line="240" w:lineRule="auto"/>
              <w:rPr>
                <w:rFonts w:eastAsia="Times New Roman" w:cstheme="minorHAnsi"/>
                <w:color w:val="000000"/>
              </w:rPr>
            </w:pPr>
          </w:p>
        </w:tc>
        <w:tc>
          <w:tcPr>
            <w:tcW w:w="1583" w:type="dxa"/>
            <w:shd w:val="clear" w:color="auto" w:fill="A5A5A5" w:themeFill="accent3"/>
          </w:tcPr>
          <w:p w14:paraId="75E620F5" w14:textId="77777777" w:rsidR="00C51FD0" w:rsidRPr="00677606" w:rsidRDefault="00C51FD0" w:rsidP="00C51FD0">
            <w:pPr>
              <w:spacing w:after="0" w:line="240" w:lineRule="auto"/>
              <w:rPr>
                <w:rFonts w:eastAsia="Times New Roman" w:cstheme="minorHAnsi"/>
                <w:color w:val="000000"/>
              </w:rPr>
            </w:pPr>
          </w:p>
        </w:tc>
      </w:tr>
      <w:tr w:rsidR="00C51FD0" w:rsidRPr="00677606" w14:paraId="74A7EB12" w14:textId="77777777" w:rsidTr="00165C13">
        <w:trPr>
          <w:trHeight w:val="276"/>
        </w:trPr>
        <w:tc>
          <w:tcPr>
            <w:tcW w:w="1423" w:type="dxa"/>
            <w:shd w:val="clear" w:color="auto" w:fill="52C2B6"/>
            <w:noWrap/>
          </w:tcPr>
          <w:p w14:paraId="4F6CB5C9" w14:textId="77777777" w:rsidR="00C51FD0" w:rsidRPr="002608BC" w:rsidRDefault="00C51FD0" w:rsidP="00C51FD0">
            <w:pPr>
              <w:spacing w:after="0" w:line="240" w:lineRule="auto"/>
              <w:rPr>
                <w:rFonts w:eastAsia="Times New Roman" w:cstheme="minorHAnsi"/>
              </w:rPr>
            </w:pPr>
            <w:r w:rsidRPr="002608BC">
              <w:rPr>
                <w:rFonts w:eastAsia="Times New Roman" w:cstheme="minorHAnsi"/>
              </w:rPr>
              <w:t>1.5.3</w:t>
            </w:r>
          </w:p>
        </w:tc>
        <w:tc>
          <w:tcPr>
            <w:tcW w:w="5125" w:type="dxa"/>
          </w:tcPr>
          <w:p w14:paraId="1886B930" w14:textId="77777777" w:rsidR="00C51FD0" w:rsidRPr="00677606" w:rsidRDefault="00C51FD0" w:rsidP="00C51FD0">
            <w:pPr>
              <w:autoSpaceDE w:val="0"/>
              <w:autoSpaceDN w:val="0"/>
              <w:adjustRightInd w:val="0"/>
              <w:spacing w:after="0" w:line="240" w:lineRule="auto"/>
              <w:rPr>
                <w:rFonts w:eastAsia="Calibri" w:cstheme="minorHAnsi"/>
                <w:color w:val="000000"/>
                <w:lang w:eastAsia="en-ZA"/>
              </w:rPr>
            </w:pPr>
            <w:r w:rsidRPr="00677606">
              <w:rPr>
                <w:rFonts w:eastAsia="Calibri" w:cstheme="minorHAnsi"/>
                <w:color w:val="000000"/>
                <w:lang w:eastAsia="en-ZA"/>
              </w:rPr>
              <w:t xml:space="preserve">Proprietary Name Applications and Changes </w:t>
            </w:r>
          </w:p>
        </w:tc>
        <w:tc>
          <w:tcPr>
            <w:tcW w:w="1312" w:type="dxa"/>
            <w:shd w:val="clear" w:color="auto" w:fill="A5A5A5" w:themeFill="accent3"/>
          </w:tcPr>
          <w:p w14:paraId="037B1FC3" w14:textId="77777777" w:rsidR="00C51FD0" w:rsidRPr="00677606" w:rsidRDefault="00C51FD0" w:rsidP="00C51FD0">
            <w:pPr>
              <w:spacing w:after="0" w:line="240" w:lineRule="auto"/>
              <w:rPr>
                <w:rFonts w:eastAsia="Times New Roman" w:cstheme="minorHAnsi"/>
                <w:color w:val="000000"/>
              </w:rPr>
            </w:pPr>
          </w:p>
        </w:tc>
        <w:tc>
          <w:tcPr>
            <w:tcW w:w="1583" w:type="dxa"/>
            <w:shd w:val="clear" w:color="auto" w:fill="A5A5A5" w:themeFill="accent3"/>
          </w:tcPr>
          <w:p w14:paraId="257E2D98" w14:textId="77777777" w:rsidR="00C51FD0" w:rsidRPr="00677606" w:rsidRDefault="00C51FD0" w:rsidP="00C51FD0">
            <w:pPr>
              <w:spacing w:after="0" w:line="240" w:lineRule="auto"/>
              <w:rPr>
                <w:rFonts w:eastAsia="Times New Roman" w:cstheme="minorHAnsi"/>
                <w:color w:val="000000"/>
              </w:rPr>
            </w:pPr>
          </w:p>
        </w:tc>
      </w:tr>
      <w:tr w:rsidR="00963838" w:rsidRPr="00677606" w14:paraId="5228C608" w14:textId="77777777" w:rsidTr="00BB2BB9">
        <w:trPr>
          <w:trHeight w:val="276"/>
        </w:trPr>
        <w:tc>
          <w:tcPr>
            <w:tcW w:w="1423" w:type="dxa"/>
            <w:shd w:val="clear" w:color="auto" w:fill="FFFFFF" w:themeFill="background1"/>
            <w:noWrap/>
          </w:tcPr>
          <w:p w14:paraId="09F06ED2" w14:textId="353F7B57" w:rsidR="00963838" w:rsidRPr="002608BC" w:rsidRDefault="00963838" w:rsidP="00963838">
            <w:pPr>
              <w:spacing w:after="0" w:line="240" w:lineRule="auto"/>
              <w:rPr>
                <w:rFonts w:eastAsia="Times New Roman" w:cstheme="minorHAnsi"/>
              </w:rPr>
            </w:pPr>
            <w:r w:rsidRPr="002608BC">
              <w:rPr>
                <w:rFonts w:eastAsia="Times New Roman" w:cstheme="minorHAnsi"/>
              </w:rPr>
              <w:t>a)</w:t>
            </w:r>
          </w:p>
        </w:tc>
        <w:tc>
          <w:tcPr>
            <w:tcW w:w="5125" w:type="dxa"/>
            <w:shd w:val="clear" w:color="auto" w:fill="FFFFFF" w:themeFill="background1"/>
          </w:tcPr>
          <w:p w14:paraId="67D81C71" w14:textId="328D8E17" w:rsidR="00963838" w:rsidRPr="00677606" w:rsidRDefault="00963838" w:rsidP="00963838">
            <w:pPr>
              <w:autoSpaceDE w:val="0"/>
              <w:autoSpaceDN w:val="0"/>
              <w:adjustRightInd w:val="0"/>
              <w:spacing w:after="0" w:line="240" w:lineRule="auto"/>
              <w:rPr>
                <w:rFonts w:eastAsia="Calibri" w:cstheme="minorHAnsi"/>
                <w:color w:val="000000"/>
                <w:lang w:eastAsia="en-ZA"/>
              </w:rPr>
            </w:pPr>
            <w:r w:rsidRPr="00677606">
              <w:rPr>
                <w:rFonts w:eastAsia="Calibri" w:cstheme="minorHAnsi"/>
                <w:color w:val="000000"/>
                <w:lang w:eastAsia="en-ZA"/>
              </w:rPr>
              <w:t>Three alternate proprietary names in order of preference have been submitted</w:t>
            </w:r>
            <w:r w:rsidR="002D284D" w:rsidRPr="00677606">
              <w:rPr>
                <w:rFonts w:eastAsia="Calibri" w:cstheme="minorHAnsi"/>
                <w:color w:val="000000"/>
                <w:lang w:eastAsia="en-ZA"/>
              </w:rPr>
              <w:t xml:space="preserve"> in Module</w:t>
            </w:r>
            <w:r w:rsidR="00007FB1" w:rsidRPr="00677606">
              <w:rPr>
                <w:rFonts w:eastAsia="Calibri" w:cstheme="minorHAnsi"/>
                <w:color w:val="000000"/>
                <w:lang w:eastAsia="en-ZA"/>
              </w:rPr>
              <w:t xml:space="preserve"> 1.0.1</w:t>
            </w:r>
            <w:r w:rsidRPr="00677606">
              <w:rPr>
                <w:rFonts w:eastAsia="Calibri" w:cstheme="minorHAnsi"/>
                <w:color w:val="000000"/>
                <w:lang w:eastAsia="en-ZA"/>
              </w:rPr>
              <w:t>.</w:t>
            </w:r>
          </w:p>
        </w:tc>
        <w:tc>
          <w:tcPr>
            <w:tcW w:w="1312" w:type="dxa"/>
            <w:shd w:val="clear" w:color="auto" w:fill="FFFFFF" w:themeFill="background1"/>
          </w:tcPr>
          <w:p w14:paraId="68C8170E" w14:textId="77777777" w:rsidR="00963838" w:rsidRPr="00677606" w:rsidRDefault="00963838" w:rsidP="00963838">
            <w:pPr>
              <w:spacing w:after="0" w:line="240" w:lineRule="auto"/>
              <w:rPr>
                <w:rFonts w:eastAsia="Times New Roman" w:cstheme="minorHAnsi"/>
                <w:color w:val="000000"/>
              </w:rPr>
            </w:pPr>
          </w:p>
        </w:tc>
        <w:tc>
          <w:tcPr>
            <w:tcW w:w="1583" w:type="dxa"/>
            <w:shd w:val="clear" w:color="auto" w:fill="FFFFFF" w:themeFill="background1"/>
          </w:tcPr>
          <w:p w14:paraId="5F296587" w14:textId="77777777" w:rsidR="00963838" w:rsidRPr="00677606" w:rsidRDefault="00963838" w:rsidP="00963838">
            <w:pPr>
              <w:spacing w:after="0" w:line="240" w:lineRule="auto"/>
              <w:rPr>
                <w:rFonts w:eastAsia="Times New Roman" w:cstheme="minorHAnsi"/>
                <w:color w:val="000000"/>
              </w:rPr>
            </w:pPr>
          </w:p>
        </w:tc>
      </w:tr>
      <w:tr w:rsidR="00963838" w:rsidRPr="00677606" w14:paraId="7467D402" w14:textId="77777777" w:rsidTr="00165C13">
        <w:trPr>
          <w:trHeight w:val="276"/>
        </w:trPr>
        <w:tc>
          <w:tcPr>
            <w:tcW w:w="1423" w:type="dxa"/>
            <w:shd w:val="clear" w:color="auto" w:fill="52C2B6"/>
            <w:noWrap/>
          </w:tcPr>
          <w:p w14:paraId="68F1FCFC" w14:textId="52935010" w:rsidR="00963838" w:rsidRPr="002608BC" w:rsidRDefault="00963838" w:rsidP="00963838">
            <w:pPr>
              <w:spacing w:after="0" w:line="240" w:lineRule="auto"/>
              <w:rPr>
                <w:rFonts w:eastAsia="Times New Roman" w:cstheme="minorHAnsi"/>
              </w:rPr>
            </w:pPr>
            <w:r w:rsidRPr="002608BC">
              <w:rPr>
                <w:rFonts w:eastAsia="Times New Roman" w:cstheme="minorHAnsi"/>
              </w:rPr>
              <w:t>b)</w:t>
            </w:r>
          </w:p>
        </w:tc>
        <w:tc>
          <w:tcPr>
            <w:tcW w:w="5125" w:type="dxa"/>
          </w:tcPr>
          <w:p w14:paraId="26833BAC" w14:textId="41A109B2" w:rsidR="00963838" w:rsidRPr="00677606" w:rsidRDefault="00963838" w:rsidP="00963838">
            <w:pPr>
              <w:autoSpaceDE w:val="0"/>
              <w:autoSpaceDN w:val="0"/>
              <w:adjustRightInd w:val="0"/>
              <w:spacing w:after="0" w:line="240" w:lineRule="auto"/>
              <w:rPr>
                <w:rFonts w:eastAsia="Calibri" w:cstheme="minorHAnsi"/>
                <w:color w:val="000000"/>
                <w:lang w:eastAsia="en-ZA"/>
              </w:rPr>
            </w:pPr>
            <w:r w:rsidRPr="00677606">
              <w:rPr>
                <w:rFonts w:eastAsia="Calibri" w:cstheme="minorHAnsi"/>
                <w:color w:val="000000"/>
                <w:lang w:eastAsia="en-ZA"/>
              </w:rPr>
              <w:t xml:space="preserve">The proposed proprietary name(s) </w:t>
            </w:r>
            <w:r w:rsidR="00E80C8E">
              <w:rPr>
                <w:rFonts w:eastAsia="Calibri" w:cstheme="minorHAnsi"/>
                <w:color w:val="000000"/>
                <w:lang w:eastAsia="en-ZA"/>
              </w:rPr>
              <w:t>are</w:t>
            </w:r>
            <w:r w:rsidR="00E80C8E" w:rsidRPr="00677606">
              <w:rPr>
                <w:rFonts w:eastAsia="Calibri" w:cstheme="minorHAnsi"/>
                <w:color w:val="000000"/>
                <w:lang w:eastAsia="en-ZA"/>
              </w:rPr>
              <w:t xml:space="preserve"> </w:t>
            </w:r>
            <w:r w:rsidRPr="00677606">
              <w:rPr>
                <w:rFonts w:eastAsia="Calibri" w:cstheme="minorHAnsi"/>
                <w:color w:val="000000"/>
                <w:lang w:eastAsia="en-ZA"/>
              </w:rPr>
              <w:t>identical to the proprietary name of an existing South African registered medicine</w:t>
            </w:r>
            <w:r w:rsidR="00E80C8E">
              <w:rPr>
                <w:rFonts w:eastAsia="Calibri" w:cstheme="minorHAnsi"/>
                <w:color w:val="000000"/>
                <w:lang w:eastAsia="en-ZA"/>
              </w:rPr>
              <w:t>,</w:t>
            </w:r>
            <w:r w:rsidRPr="00677606">
              <w:rPr>
                <w:rFonts w:eastAsia="Calibri" w:cstheme="minorHAnsi"/>
                <w:color w:val="000000"/>
                <w:lang w:eastAsia="en-ZA"/>
              </w:rPr>
              <w:t xml:space="preserve"> with a motivation supplied in module 1.5.3 to use the name.</w:t>
            </w:r>
          </w:p>
        </w:tc>
        <w:tc>
          <w:tcPr>
            <w:tcW w:w="1312" w:type="dxa"/>
            <w:shd w:val="clear" w:color="auto" w:fill="AEAAAA" w:themeFill="background2" w:themeFillShade="BF"/>
          </w:tcPr>
          <w:p w14:paraId="1394ED16" w14:textId="77777777" w:rsidR="00963838" w:rsidRPr="00677606" w:rsidRDefault="00963838" w:rsidP="00963838">
            <w:pPr>
              <w:spacing w:after="0" w:line="240" w:lineRule="auto"/>
              <w:rPr>
                <w:rFonts w:eastAsia="Times New Roman" w:cstheme="minorHAnsi"/>
                <w:color w:val="000000"/>
              </w:rPr>
            </w:pPr>
          </w:p>
        </w:tc>
        <w:tc>
          <w:tcPr>
            <w:tcW w:w="1583" w:type="dxa"/>
            <w:shd w:val="clear" w:color="auto" w:fill="AEAAAA" w:themeFill="background2" w:themeFillShade="BF"/>
          </w:tcPr>
          <w:p w14:paraId="53580FED" w14:textId="77777777" w:rsidR="00963838" w:rsidRPr="00677606" w:rsidRDefault="00963838" w:rsidP="00963838">
            <w:pPr>
              <w:spacing w:after="0" w:line="240" w:lineRule="auto"/>
              <w:rPr>
                <w:rFonts w:eastAsia="Times New Roman" w:cstheme="minorHAnsi"/>
                <w:color w:val="000000"/>
              </w:rPr>
            </w:pPr>
          </w:p>
        </w:tc>
      </w:tr>
      <w:tr w:rsidR="00963838" w:rsidRPr="00677606" w14:paraId="6DB5AA8E" w14:textId="77777777" w:rsidTr="00165C13">
        <w:trPr>
          <w:trHeight w:val="276"/>
        </w:trPr>
        <w:tc>
          <w:tcPr>
            <w:tcW w:w="1423" w:type="dxa"/>
            <w:shd w:val="clear" w:color="auto" w:fill="52C2B6"/>
            <w:noWrap/>
          </w:tcPr>
          <w:p w14:paraId="4E3D338E" w14:textId="78735DBC" w:rsidR="00963838" w:rsidRPr="002608BC" w:rsidRDefault="00963838" w:rsidP="00963838">
            <w:pPr>
              <w:spacing w:after="0" w:line="240" w:lineRule="auto"/>
              <w:rPr>
                <w:rFonts w:eastAsia="Times New Roman" w:cstheme="minorHAnsi"/>
              </w:rPr>
            </w:pPr>
            <w:r w:rsidRPr="002608BC">
              <w:rPr>
                <w:rFonts w:eastAsia="Times New Roman" w:cstheme="minorHAnsi"/>
              </w:rPr>
              <w:t>c)</w:t>
            </w:r>
          </w:p>
        </w:tc>
        <w:tc>
          <w:tcPr>
            <w:tcW w:w="5125" w:type="dxa"/>
          </w:tcPr>
          <w:p w14:paraId="1CEFBEE8" w14:textId="2BF73752" w:rsidR="00963838" w:rsidRPr="00677606" w:rsidRDefault="00963838" w:rsidP="00963838">
            <w:pPr>
              <w:autoSpaceDE w:val="0"/>
              <w:autoSpaceDN w:val="0"/>
              <w:adjustRightInd w:val="0"/>
              <w:spacing w:after="0" w:line="240" w:lineRule="auto"/>
              <w:rPr>
                <w:rFonts w:eastAsia="Calibri" w:cstheme="minorHAnsi"/>
                <w:color w:val="000000"/>
                <w:lang w:eastAsia="en-ZA"/>
              </w:rPr>
            </w:pPr>
            <w:r w:rsidRPr="00677606">
              <w:rPr>
                <w:rFonts w:eastAsia="Calibri" w:cstheme="minorHAnsi"/>
                <w:color w:val="000000"/>
                <w:lang w:eastAsia="en-ZA"/>
              </w:rPr>
              <w:t>The proposed proprietary name(s) is identical to the proprietary name(s) of medicines previously marketed, but subsequently withdrawn, discontinued, cancelled</w:t>
            </w:r>
            <w:r w:rsidR="00E80C8E">
              <w:rPr>
                <w:rFonts w:eastAsia="Calibri" w:cstheme="minorHAnsi"/>
                <w:color w:val="000000"/>
                <w:lang w:eastAsia="en-ZA"/>
              </w:rPr>
              <w:t>,</w:t>
            </w:r>
            <w:r w:rsidRPr="00677606">
              <w:rPr>
                <w:rFonts w:eastAsia="Calibri" w:cstheme="minorHAnsi"/>
                <w:color w:val="000000"/>
                <w:lang w:eastAsia="en-ZA"/>
              </w:rPr>
              <w:t xml:space="preserve"> or no longer marketed</w:t>
            </w:r>
            <w:r w:rsidR="00E80C8E">
              <w:rPr>
                <w:rFonts w:eastAsia="Calibri" w:cstheme="minorHAnsi"/>
                <w:color w:val="000000"/>
                <w:lang w:eastAsia="en-ZA"/>
              </w:rPr>
              <w:t>,</w:t>
            </w:r>
            <w:r w:rsidRPr="00677606">
              <w:rPr>
                <w:rFonts w:eastAsia="Calibri" w:cstheme="minorHAnsi"/>
                <w:color w:val="000000"/>
                <w:lang w:eastAsia="en-ZA"/>
              </w:rPr>
              <w:t xml:space="preserve"> with a motivation supplied in module 1.5.3 to use the name.</w:t>
            </w:r>
          </w:p>
        </w:tc>
        <w:tc>
          <w:tcPr>
            <w:tcW w:w="1312" w:type="dxa"/>
            <w:shd w:val="clear" w:color="auto" w:fill="AEAAAA" w:themeFill="background2" w:themeFillShade="BF"/>
          </w:tcPr>
          <w:p w14:paraId="347B8879" w14:textId="77777777" w:rsidR="00963838" w:rsidRPr="00677606" w:rsidRDefault="00963838" w:rsidP="00963838">
            <w:pPr>
              <w:spacing w:after="0" w:line="240" w:lineRule="auto"/>
              <w:rPr>
                <w:rFonts w:eastAsia="Times New Roman" w:cstheme="minorHAnsi"/>
                <w:color w:val="000000"/>
              </w:rPr>
            </w:pPr>
          </w:p>
        </w:tc>
        <w:tc>
          <w:tcPr>
            <w:tcW w:w="1583" w:type="dxa"/>
            <w:shd w:val="clear" w:color="auto" w:fill="AEAAAA" w:themeFill="background2" w:themeFillShade="BF"/>
          </w:tcPr>
          <w:p w14:paraId="022F5AA9" w14:textId="77777777" w:rsidR="00963838" w:rsidRPr="00677606" w:rsidRDefault="00963838" w:rsidP="00963838">
            <w:pPr>
              <w:spacing w:after="0" w:line="240" w:lineRule="auto"/>
              <w:rPr>
                <w:rFonts w:eastAsia="Times New Roman" w:cstheme="minorHAnsi"/>
                <w:color w:val="000000"/>
              </w:rPr>
            </w:pPr>
          </w:p>
        </w:tc>
      </w:tr>
      <w:tr w:rsidR="00963838" w:rsidRPr="00677606" w14:paraId="076C8C78" w14:textId="77777777" w:rsidTr="00165C13">
        <w:trPr>
          <w:trHeight w:val="276"/>
        </w:trPr>
        <w:tc>
          <w:tcPr>
            <w:tcW w:w="1423" w:type="dxa"/>
            <w:shd w:val="clear" w:color="auto" w:fill="52C2B6"/>
            <w:noWrap/>
          </w:tcPr>
          <w:p w14:paraId="6D5D0D62" w14:textId="7CDFF306" w:rsidR="00963838" w:rsidRPr="002608BC" w:rsidRDefault="00963838" w:rsidP="00963838">
            <w:pPr>
              <w:spacing w:after="0" w:line="240" w:lineRule="auto"/>
              <w:rPr>
                <w:rFonts w:eastAsia="Times New Roman" w:cstheme="minorHAnsi"/>
              </w:rPr>
            </w:pPr>
            <w:r w:rsidRPr="002608BC">
              <w:rPr>
                <w:rFonts w:eastAsia="Times New Roman" w:cstheme="minorHAnsi"/>
              </w:rPr>
              <w:t>d)</w:t>
            </w:r>
          </w:p>
        </w:tc>
        <w:tc>
          <w:tcPr>
            <w:tcW w:w="5125" w:type="dxa"/>
          </w:tcPr>
          <w:p w14:paraId="25D76CDA" w14:textId="77777777" w:rsidR="00963838" w:rsidRPr="00677606" w:rsidRDefault="00963838" w:rsidP="00963838">
            <w:pPr>
              <w:autoSpaceDE w:val="0"/>
              <w:autoSpaceDN w:val="0"/>
              <w:adjustRightInd w:val="0"/>
              <w:spacing w:after="0" w:line="240" w:lineRule="auto"/>
              <w:rPr>
                <w:rFonts w:eastAsia="Calibri" w:cstheme="minorHAnsi"/>
                <w:color w:val="000000"/>
                <w:lang w:eastAsia="en-ZA"/>
              </w:rPr>
            </w:pPr>
            <w:r w:rsidRPr="00677606">
              <w:rPr>
                <w:rFonts w:eastAsia="Calibri" w:cstheme="minorHAnsi"/>
                <w:color w:val="000000"/>
                <w:lang w:eastAsia="en-ZA"/>
              </w:rPr>
              <w:t>The proposed proprietary name is a line extension as stated in module 1.5.3.</w:t>
            </w:r>
          </w:p>
        </w:tc>
        <w:tc>
          <w:tcPr>
            <w:tcW w:w="1312" w:type="dxa"/>
          </w:tcPr>
          <w:p w14:paraId="5477B199" w14:textId="77777777" w:rsidR="00963838" w:rsidRPr="00677606" w:rsidRDefault="00963838" w:rsidP="00963838">
            <w:pPr>
              <w:spacing w:after="0" w:line="240" w:lineRule="auto"/>
              <w:rPr>
                <w:rFonts w:eastAsia="Times New Roman" w:cstheme="minorHAnsi"/>
                <w:color w:val="000000"/>
              </w:rPr>
            </w:pPr>
          </w:p>
        </w:tc>
        <w:tc>
          <w:tcPr>
            <w:tcW w:w="1583" w:type="dxa"/>
          </w:tcPr>
          <w:p w14:paraId="0EE52296" w14:textId="77777777" w:rsidR="00963838" w:rsidRPr="00677606" w:rsidRDefault="00963838" w:rsidP="00963838">
            <w:pPr>
              <w:spacing w:after="0" w:line="240" w:lineRule="auto"/>
              <w:rPr>
                <w:rFonts w:eastAsia="Times New Roman" w:cstheme="minorHAnsi"/>
                <w:color w:val="000000"/>
              </w:rPr>
            </w:pPr>
          </w:p>
        </w:tc>
      </w:tr>
      <w:tr w:rsidR="00963838" w:rsidRPr="00677606" w14:paraId="4B37A3FC" w14:textId="77777777" w:rsidTr="00165C13">
        <w:trPr>
          <w:trHeight w:val="276"/>
        </w:trPr>
        <w:tc>
          <w:tcPr>
            <w:tcW w:w="1423" w:type="dxa"/>
            <w:shd w:val="clear" w:color="auto" w:fill="52C2B6"/>
            <w:noWrap/>
          </w:tcPr>
          <w:p w14:paraId="6A557F01" w14:textId="367B2597" w:rsidR="00963838" w:rsidRPr="002608BC" w:rsidRDefault="00963838" w:rsidP="00963838">
            <w:pPr>
              <w:spacing w:after="0" w:line="240" w:lineRule="auto"/>
              <w:rPr>
                <w:rFonts w:eastAsia="Times New Roman" w:cstheme="minorHAnsi"/>
              </w:rPr>
            </w:pPr>
            <w:r w:rsidRPr="002608BC">
              <w:rPr>
                <w:rFonts w:eastAsia="Times New Roman" w:cstheme="minorHAnsi"/>
              </w:rPr>
              <w:t>e)</w:t>
            </w:r>
          </w:p>
        </w:tc>
        <w:tc>
          <w:tcPr>
            <w:tcW w:w="5125" w:type="dxa"/>
          </w:tcPr>
          <w:p w14:paraId="6CF63808" w14:textId="0421BF88" w:rsidR="00963838" w:rsidRPr="00677606" w:rsidRDefault="00963838" w:rsidP="00963838">
            <w:pPr>
              <w:autoSpaceDE w:val="0"/>
              <w:autoSpaceDN w:val="0"/>
              <w:adjustRightInd w:val="0"/>
              <w:spacing w:after="0" w:line="240" w:lineRule="auto"/>
              <w:rPr>
                <w:rFonts w:eastAsia="Calibri" w:cstheme="minorHAnsi"/>
                <w:color w:val="000000"/>
                <w:lang w:eastAsia="en-ZA"/>
              </w:rPr>
            </w:pPr>
            <w:r w:rsidRPr="00677606">
              <w:rPr>
                <w:rFonts w:eastAsia="Calibri" w:cstheme="minorHAnsi"/>
                <w:color w:val="000000"/>
                <w:lang w:eastAsia="en-ZA"/>
              </w:rPr>
              <w:t>The proposed proprietary name(s) is identical to the proprietary name of an internationally registered medicine(s)</w:t>
            </w:r>
            <w:r w:rsidR="00324538">
              <w:rPr>
                <w:rFonts w:eastAsia="Calibri" w:cstheme="minorHAnsi"/>
                <w:color w:val="000000"/>
                <w:lang w:eastAsia="en-ZA"/>
              </w:rPr>
              <w:t>.</w:t>
            </w:r>
          </w:p>
        </w:tc>
        <w:tc>
          <w:tcPr>
            <w:tcW w:w="1312" w:type="dxa"/>
            <w:shd w:val="clear" w:color="auto" w:fill="A5A5A5" w:themeFill="accent3"/>
          </w:tcPr>
          <w:p w14:paraId="3CD06F9C" w14:textId="77777777" w:rsidR="00963838" w:rsidRPr="00677606" w:rsidRDefault="00963838" w:rsidP="00963838">
            <w:pPr>
              <w:spacing w:after="0" w:line="240" w:lineRule="auto"/>
              <w:rPr>
                <w:rFonts w:eastAsia="Times New Roman" w:cstheme="minorHAnsi"/>
                <w:color w:val="000000"/>
              </w:rPr>
            </w:pPr>
          </w:p>
        </w:tc>
        <w:tc>
          <w:tcPr>
            <w:tcW w:w="1583" w:type="dxa"/>
            <w:shd w:val="clear" w:color="auto" w:fill="A5A5A5" w:themeFill="accent3"/>
          </w:tcPr>
          <w:p w14:paraId="2356924F" w14:textId="77777777" w:rsidR="00963838" w:rsidRPr="00677606" w:rsidRDefault="00963838" w:rsidP="00963838">
            <w:pPr>
              <w:spacing w:after="0" w:line="240" w:lineRule="auto"/>
              <w:rPr>
                <w:rFonts w:eastAsia="Times New Roman" w:cstheme="minorHAnsi"/>
                <w:color w:val="000000"/>
              </w:rPr>
            </w:pPr>
          </w:p>
        </w:tc>
      </w:tr>
      <w:tr w:rsidR="00963838" w:rsidRPr="00677606" w14:paraId="208053ED" w14:textId="77777777" w:rsidTr="00165C13">
        <w:trPr>
          <w:trHeight w:val="276"/>
        </w:trPr>
        <w:tc>
          <w:tcPr>
            <w:tcW w:w="1423" w:type="dxa"/>
            <w:shd w:val="clear" w:color="auto" w:fill="52C2B6"/>
            <w:noWrap/>
          </w:tcPr>
          <w:p w14:paraId="309AD8BC" w14:textId="2D5DE7CD" w:rsidR="00963838" w:rsidRPr="002608BC" w:rsidRDefault="00963838" w:rsidP="00963838">
            <w:pPr>
              <w:spacing w:after="0" w:line="240" w:lineRule="auto"/>
              <w:rPr>
                <w:rFonts w:eastAsia="Times New Roman" w:cstheme="minorHAnsi"/>
              </w:rPr>
            </w:pPr>
            <w:r w:rsidRPr="002608BC">
              <w:rPr>
                <w:rFonts w:eastAsia="Times New Roman" w:cstheme="minorHAnsi"/>
              </w:rPr>
              <w:t>f)</w:t>
            </w:r>
          </w:p>
        </w:tc>
        <w:tc>
          <w:tcPr>
            <w:tcW w:w="5125" w:type="dxa"/>
          </w:tcPr>
          <w:p w14:paraId="3F796423" w14:textId="59FDBDB7" w:rsidR="00963838" w:rsidRPr="00677606" w:rsidRDefault="00963838" w:rsidP="00963838">
            <w:pPr>
              <w:autoSpaceDE w:val="0"/>
              <w:autoSpaceDN w:val="0"/>
              <w:adjustRightInd w:val="0"/>
              <w:spacing w:after="0" w:line="240" w:lineRule="auto"/>
              <w:rPr>
                <w:rFonts w:eastAsia="Calibri" w:cstheme="minorHAnsi"/>
                <w:color w:val="000000"/>
                <w:lang w:eastAsia="en-ZA"/>
              </w:rPr>
            </w:pPr>
            <w:r w:rsidRPr="00677606">
              <w:rPr>
                <w:rFonts w:eastAsia="Calibri" w:cstheme="minorHAnsi"/>
                <w:color w:val="000000"/>
                <w:lang w:eastAsia="en-ZA"/>
              </w:rPr>
              <w:t xml:space="preserve">The proposed proprietary name(s) </w:t>
            </w:r>
            <w:r w:rsidR="00E80C8E">
              <w:rPr>
                <w:rFonts w:eastAsia="Calibri" w:cstheme="minorHAnsi"/>
                <w:color w:val="000000"/>
                <w:lang w:eastAsia="en-ZA"/>
              </w:rPr>
              <w:t>contain</w:t>
            </w:r>
            <w:r w:rsidR="00E80C8E" w:rsidRPr="00677606">
              <w:rPr>
                <w:rFonts w:eastAsia="Calibri" w:cstheme="minorHAnsi"/>
                <w:color w:val="000000"/>
                <w:lang w:eastAsia="en-ZA"/>
              </w:rPr>
              <w:t xml:space="preserve"> </w:t>
            </w:r>
            <w:r w:rsidRPr="00677606">
              <w:rPr>
                <w:rFonts w:eastAsia="Calibri" w:cstheme="minorHAnsi"/>
                <w:b/>
                <w:bCs/>
                <w:color w:val="000000"/>
                <w:lang w:eastAsia="en-ZA"/>
              </w:rPr>
              <w:t>more</w:t>
            </w:r>
            <w:r w:rsidRPr="00677606">
              <w:rPr>
                <w:rFonts w:eastAsia="Calibri" w:cstheme="minorHAnsi"/>
                <w:color w:val="000000"/>
                <w:lang w:eastAsia="en-ZA"/>
              </w:rPr>
              <w:t xml:space="preserve"> than 50% of the approved WHO INN of the API in the order that they appear</w:t>
            </w:r>
            <w:r w:rsidR="00324538">
              <w:rPr>
                <w:rFonts w:eastAsia="Calibri" w:cstheme="minorHAnsi"/>
                <w:color w:val="000000"/>
                <w:lang w:eastAsia="en-ZA"/>
              </w:rPr>
              <w:t>.</w:t>
            </w:r>
          </w:p>
        </w:tc>
        <w:tc>
          <w:tcPr>
            <w:tcW w:w="1312" w:type="dxa"/>
            <w:shd w:val="clear" w:color="auto" w:fill="AEAAAA" w:themeFill="background2" w:themeFillShade="BF"/>
          </w:tcPr>
          <w:p w14:paraId="2F036344" w14:textId="77777777" w:rsidR="00963838" w:rsidRPr="00677606" w:rsidRDefault="00963838" w:rsidP="00963838">
            <w:pPr>
              <w:spacing w:after="0" w:line="240" w:lineRule="auto"/>
              <w:rPr>
                <w:rFonts w:eastAsia="Times New Roman" w:cstheme="minorHAnsi"/>
                <w:color w:val="000000"/>
              </w:rPr>
            </w:pPr>
          </w:p>
        </w:tc>
        <w:tc>
          <w:tcPr>
            <w:tcW w:w="1583" w:type="dxa"/>
            <w:shd w:val="clear" w:color="auto" w:fill="AEAAAA" w:themeFill="background2" w:themeFillShade="BF"/>
          </w:tcPr>
          <w:p w14:paraId="3003E54C" w14:textId="77777777" w:rsidR="00963838" w:rsidRPr="00677606" w:rsidRDefault="00963838" w:rsidP="00963838">
            <w:pPr>
              <w:spacing w:after="0" w:line="240" w:lineRule="auto"/>
              <w:rPr>
                <w:rFonts w:eastAsia="Times New Roman" w:cstheme="minorHAnsi"/>
                <w:color w:val="000000"/>
              </w:rPr>
            </w:pPr>
          </w:p>
        </w:tc>
      </w:tr>
      <w:tr w:rsidR="00963838" w:rsidRPr="00677606" w14:paraId="5B668E7B" w14:textId="77777777" w:rsidTr="00165C13">
        <w:trPr>
          <w:trHeight w:val="276"/>
        </w:trPr>
        <w:tc>
          <w:tcPr>
            <w:tcW w:w="1423" w:type="dxa"/>
            <w:shd w:val="clear" w:color="auto" w:fill="52C2B6"/>
            <w:noWrap/>
          </w:tcPr>
          <w:p w14:paraId="7620713A" w14:textId="06926411" w:rsidR="00963838" w:rsidRPr="002608BC" w:rsidRDefault="00963838" w:rsidP="00963838">
            <w:pPr>
              <w:spacing w:after="0" w:line="240" w:lineRule="auto"/>
              <w:rPr>
                <w:rFonts w:eastAsia="Times New Roman" w:cstheme="minorHAnsi"/>
              </w:rPr>
            </w:pPr>
            <w:r w:rsidRPr="002608BC">
              <w:rPr>
                <w:rFonts w:eastAsia="Times New Roman" w:cstheme="minorHAnsi"/>
              </w:rPr>
              <w:t>g)</w:t>
            </w:r>
          </w:p>
        </w:tc>
        <w:tc>
          <w:tcPr>
            <w:tcW w:w="5125" w:type="dxa"/>
          </w:tcPr>
          <w:p w14:paraId="55A4BEDF" w14:textId="7663FD54" w:rsidR="00963838" w:rsidRPr="00677606" w:rsidRDefault="00963838" w:rsidP="00963838">
            <w:pPr>
              <w:autoSpaceDE w:val="0"/>
              <w:autoSpaceDN w:val="0"/>
              <w:adjustRightInd w:val="0"/>
              <w:spacing w:after="0" w:line="240" w:lineRule="auto"/>
              <w:rPr>
                <w:rFonts w:eastAsia="Calibri" w:cstheme="minorHAnsi"/>
                <w:color w:val="000000"/>
                <w:lang w:eastAsia="en-ZA"/>
              </w:rPr>
            </w:pPr>
            <w:r w:rsidRPr="00677606">
              <w:rPr>
                <w:rFonts w:eastAsia="Calibri" w:cstheme="minorHAnsi"/>
                <w:color w:val="000000"/>
                <w:lang w:eastAsia="en-ZA"/>
              </w:rPr>
              <w:t xml:space="preserve">The proposed proprietary name(s) </w:t>
            </w:r>
            <w:r w:rsidR="00E80C8E">
              <w:rPr>
                <w:rFonts w:eastAsia="Calibri" w:cstheme="minorHAnsi"/>
                <w:color w:val="000000"/>
                <w:lang w:eastAsia="en-ZA"/>
              </w:rPr>
              <w:t>include</w:t>
            </w:r>
            <w:r w:rsidR="00E80C8E" w:rsidRPr="00677606">
              <w:rPr>
                <w:rFonts w:eastAsia="Calibri" w:cstheme="minorHAnsi"/>
                <w:color w:val="000000"/>
                <w:lang w:eastAsia="en-ZA"/>
              </w:rPr>
              <w:t xml:space="preserve"> </w:t>
            </w:r>
            <w:r w:rsidRPr="00677606">
              <w:rPr>
                <w:rFonts w:eastAsia="Calibri" w:cstheme="minorHAnsi"/>
                <w:color w:val="000000"/>
                <w:lang w:eastAsia="en-ZA"/>
              </w:rPr>
              <w:t>a prohibited/ protected INN stem (as defined by WHO)</w:t>
            </w:r>
          </w:p>
        </w:tc>
        <w:tc>
          <w:tcPr>
            <w:tcW w:w="1312" w:type="dxa"/>
            <w:shd w:val="clear" w:color="auto" w:fill="AEAAAA" w:themeFill="background2" w:themeFillShade="BF"/>
          </w:tcPr>
          <w:p w14:paraId="2C3B5425" w14:textId="77777777" w:rsidR="00963838" w:rsidRPr="00677606" w:rsidRDefault="00963838" w:rsidP="00963838">
            <w:pPr>
              <w:spacing w:after="0" w:line="240" w:lineRule="auto"/>
              <w:rPr>
                <w:rFonts w:eastAsia="Times New Roman" w:cstheme="minorHAnsi"/>
                <w:color w:val="000000"/>
              </w:rPr>
            </w:pPr>
          </w:p>
        </w:tc>
        <w:tc>
          <w:tcPr>
            <w:tcW w:w="1583" w:type="dxa"/>
            <w:shd w:val="clear" w:color="auto" w:fill="AEAAAA" w:themeFill="background2" w:themeFillShade="BF"/>
          </w:tcPr>
          <w:p w14:paraId="7B17CED4" w14:textId="77777777" w:rsidR="00963838" w:rsidRPr="00677606" w:rsidRDefault="00963838" w:rsidP="00963838">
            <w:pPr>
              <w:spacing w:after="0" w:line="240" w:lineRule="auto"/>
              <w:rPr>
                <w:rFonts w:eastAsia="Times New Roman" w:cstheme="minorHAnsi"/>
                <w:color w:val="000000"/>
              </w:rPr>
            </w:pPr>
          </w:p>
        </w:tc>
      </w:tr>
      <w:tr w:rsidR="00963838" w:rsidRPr="00677606" w14:paraId="47AC595D" w14:textId="77777777" w:rsidTr="00165C13">
        <w:trPr>
          <w:trHeight w:val="276"/>
        </w:trPr>
        <w:tc>
          <w:tcPr>
            <w:tcW w:w="1423" w:type="dxa"/>
            <w:shd w:val="clear" w:color="auto" w:fill="52C2B6"/>
            <w:noWrap/>
          </w:tcPr>
          <w:p w14:paraId="0874DB14" w14:textId="39158351" w:rsidR="00963838" w:rsidRPr="002608BC" w:rsidRDefault="00963838" w:rsidP="00963838">
            <w:pPr>
              <w:spacing w:after="0" w:line="240" w:lineRule="auto"/>
              <w:rPr>
                <w:rFonts w:eastAsia="Times New Roman" w:cstheme="minorHAnsi"/>
              </w:rPr>
            </w:pPr>
            <w:r w:rsidRPr="002608BC">
              <w:rPr>
                <w:rFonts w:eastAsia="Times New Roman" w:cstheme="minorHAnsi"/>
              </w:rPr>
              <w:t>h)</w:t>
            </w:r>
          </w:p>
        </w:tc>
        <w:tc>
          <w:tcPr>
            <w:tcW w:w="5125" w:type="dxa"/>
          </w:tcPr>
          <w:p w14:paraId="0605524E" w14:textId="74FA7646" w:rsidR="00963838" w:rsidRPr="00677606" w:rsidRDefault="00963838" w:rsidP="00963838">
            <w:pPr>
              <w:spacing w:after="0" w:line="280" w:lineRule="atLeast"/>
              <w:contextualSpacing/>
              <w:rPr>
                <w:rFonts w:eastAsia="Times New Roman" w:cstheme="minorHAnsi"/>
              </w:rPr>
            </w:pPr>
            <w:r w:rsidRPr="00677606">
              <w:rPr>
                <w:rFonts w:eastAsia="Times New Roman" w:cstheme="minorHAnsi"/>
              </w:rPr>
              <w:t xml:space="preserve">The proposed proprietary name(s) </w:t>
            </w:r>
            <w:r w:rsidR="00E80C8E">
              <w:rPr>
                <w:rFonts w:eastAsia="Times New Roman" w:cstheme="minorHAnsi"/>
              </w:rPr>
              <w:t>contain</w:t>
            </w:r>
            <w:r w:rsidR="00E80C8E" w:rsidRPr="00677606">
              <w:rPr>
                <w:rFonts w:eastAsia="Times New Roman" w:cstheme="minorHAnsi"/>
              </w:rPr>
              <w:t xml:space="preserve"> </w:t>
            </w:r>
            <w:r w:rsidRPr="00677606">
              <w:rPr>
                <w:rFonts w:eastAsia="Times New Roman" w:cstheme="minorHAnsi"/>
              </w:rPr>
              <w:t>any of the following symbols:</w:t>
            </w:r>
          </w:p>
          <w:p w14:paraId="15332B1E" w14:textId="77777777" w:rsidR="00963838" w:rsidRPr="00677606" w:rsidRDefault="00963838" w:rsidP="00963838">
            <w:pPr>
              <w:autoSpaceDE w:val="0"/>
              <w:autoSpaceDN w:val="0"/>
              <w:adjustRightInd w:val="0"/>
              <w:spacing w:after="0" w:line="240" w:lineRule="auto"/>
              <w:rPr>
                <w:rFonts w:eastAsia="Calibri" w:cstheme="minorHAnsi"/>
                <w:color w:val="000000"/>
                <w:lang w:eastAsia="en-ZA"/>
              </w:rPr>
            </w:pPr>
            <w:r w:rsidRPr="00677606">
              <w:rPr>
                <w:rFonts w:eastAsia="Calibri" w:cstheme="minorHAnsi"/>
                <w:b/>
                <w:bCs/>
                <w:color w:val="000000"/>
                <w:lang w:eastAsia="en-ZA"/>
              </w:rPr>
              <w:t xml:space="preserve">+, </w:t>
            </w:r>
            <w:proofErr w:type="gramStart"/>
            <w:r w:rsidRPr="00677606">
              <w:rPr>
                <w:rFonts w:eastAsia="Calibri" w:cstheme="minorHAnsi"/>
                <w:b/>
                <w:bCs/>
                <w:color w:val="000000"/>
                <w:lang w:eastAsia="en-ZA"/>
              </w:rPr>
              <w:t>&amp;,</w:t>
            </w:r>
            <w:proofErr w:type="gramEnd"/>
            <w:r w:rsidRPr="00677606">
              <w:rPr>
                <w:rFonts w:eastAsia="Calibri" w:cstheme="minorHAnsi"/>
                <w:b/>
                <w:bCs/>
                <w:color w:val="000000"/>
                <w:lang w:eastAsia="en-ZA"/>
              </w:rPr>
              <w:t xml:space="preserve"> #, @, =, </w:t>
            </w:r>
            <w:proofErr w:type="gramStart"/>
            <w:r w:rsidRPr="00677606">
              <w:rPr>
                <w:rFonts w:eastAsia="Calibri" w:cstheme="minorHAnsi"/>
                <w:b/>
                <w:bCs/>
                <w:color w:val="000000"/>
                <w:lang w:eastAsia="en-ZA"/>
              </w:rPr>
              <w:t>[ ]</w:t>
            </w:r>
            <w:proofErr w:type="gramEnd"/>
            <w:r w:rsidRPr="00677606">
              <w:rPr>
                <w:rFonts w:eastAsia="Calibri" w:cstheme="minorHAnsi"/>
                <w:b/>
                <w:bCs/>
                <w:color w:val="000000"/>
                <w:lang w:eastAsia="en-ZA"/>
              </w:rPr>
              <w:t>, hyphens -.</w:t>
            </w:r>
          </w:p>
        </w:tc>
        <w:tc>
          <w:tcPr>
            <w:tcW w:w="1312" w:type="dxa"/>
            <w:shd w:val="clear" w:color="auto" w:fill="AEAAAA" w:themeFill="background2" w:themeFillShade="BF"/>
          </w:tcPr>
          <w:p w14:paraId="6709DAE3" w14:textId="77777777" w:rsidR="00963838" w:rsidRPr="00677606" w:rsidRDefault="00963838" w:rsidP="00963838">
            <w:pPr>
              <w:spacing w:after="0" w:line="240" w:lineRule="auto"/>
              <w:rPr>
                <w:rFonts w:eastAsia="Times New Roman" w:cstheme="minorHAnsi"/>
                <w:color w:val="000000"/>
              </w:rPr>
            </w:pPr>
          </w:p>
        </w:tc>
        <w:tc>
          <w:tcPr>
            <w:tcW w:w="1583" w:type="dxa"/>
            <w:shd w:val="clear" w:color="auto" w:fill="AEAAAA" w:themeFill="background2" w:themeFillShade="BF"/>
          </w:tcPr>
          <w:p w14:paraId="001F3120" w14:textId="77777777" w:rsidR="00963838" w:rsidRPr="00677606" w:rsidRDefault="00963838" w:rsidP="00963838">
            <w:pPr>
              <w:spacing w:after="0" w:line="240" w:lineRule="auto"/>
              <w:rPr>
                <w:rFonts w:eastAsia="Times New Roman" w:cstheme="minorHAnsi"/>
                <w:color w:val="000000"/>
              </w:rPr>
            </w:pPr>
          </w:p>
        </w:tc>
      </w:tr>
      <w:tr w:rsidR="00963838" w:rsidRPr="00677606" w14:paraId="1B5DEA73" w14:textId="77777777" w:rsidTr="00165C13">
        <w:trPr>
          <w:trHeight w:val="276"/>
        </w:trPr>
        <w:tc>
          <w:tcPr>
            <w:tcW w:w="1423" w:type="dxa"/>
            <w:shd w:val="clear" w:color="auto" w:fill="52C2B6"/>
            <w:noWrap/>
          </w:tcPr>
          <w:p w14:paraId="39ED1C3B" w14:textId="095B9B89" w:rsidR="00963838" w:rsidRPr="002608BC" w:rsidRDefault="00963838" w:rsidP="00963838">
            <w:pPr>
              <w:spacing w:after="0" w:line="240" w:lineRule="auto"/>
              <w:rPr>
                <w:rFonts w:eastAsia="Times New Roman" w:cstheme="minorHAnsi"/>
              </w:rPr>
            </w:pPr>
            <w:r w:rsidRPr="002608BC">
              <w:rPr>
                <w:rFonts w:eastAsia="Times New Roman" w:cstheme="minorHAnsi"/>
              </w:rPr>
              <w:t>i)</w:t>
            </w:r>
          </w:p>
        </w:tc>
        <w:tc>
          <w:tcPr>
            <w:tcW w:w="5125" w:type="dxa"/>
          </w:tcPr>
          <w:p w14:paraId="5860C452" w14:textId="479857E3" w:rsidR="00963838" w:rsidRPr="00677606" w:rsidRDefault="00963838" w:rsidP="00963838">
            <w:pPr>
              <w:autoSpaceDE w:val="0"/>
              <w:autoSpaceDN w:val="0"/>
              <w:adjustRightInd w:val="0"/>
              <w:spacing w:after="0" w:line="240" w:lineRule="auto"/>
              <w:rPr>
                <w:rFonts w:eastAsia="Calibri" w:cstheme="minorHAnsi"/>
                <w:color w:val="000000"/>
                <w:lang w:eastAsia="en-ZA"/>
              </w:rPr>
            </w:pPr>
            <w:r w:rsidRPr="00677606">
              <w:rPr>
                <w:rFonts w:eastAsia="Calibri" w:cstheme="minorHAnsi"/>
                <w:color w:val="000000"/>
                <w:lang w:eastAsia="en-ZA"/>
              </w:rPr>
              <w:t xml:space="preserve">The proposed proprietary name(s) </w:t>
            </w:r>
            <w:r w:rsidR="00E80C8E">
              <w:rPr>
                <w:rFonts w:eastAsia="Calibri" w:cstheme="minorHAnsi"/>
                <w:color w:val="000000"/>
                <w:lang w:eastAsia="en-ZA"/>
              </w:rPr>
              <w:t>contain</w:t>
            </w:r>
            <w:r w:rsidR="00E80C8E" w:rsidRPr="00677606">
              <w:rPr>
                <w:rFonts w:eastAsia="Calibri" w:cstheme="minorHAnsi"/>
                <w:color w:val="000000"/>
                <w:lang w:eastAsia="en-ZA"/>
              </w:rPr>
              <w:t xml:space="preserve"> </w:t>
            </w:r>
            <w:r w:rsidRPr="00677606">
              <w:rPr>
                <w:rFonts w:eastAsia="Calibri" w:cstheme="minorHAnsi"/>
                <w:color w:val="000000"/>
                <w:lang w:eastAsia="en-ZA"/>
              </w:rPr>
              <w:t>an unacceptable abbreviation, not in line with the latest version of the SAHPGL-CEM-NS-03 Proprietary Names for Medicines Guideline</w:t>
            </w:r>
            <w:r w:rsidR="00324538">
              <w:rPr>
                <w:rFonts w:eastAsia="Calibri" w:cstheme="minorHAnsi"/>
                <w:color w:val="000000"/>
                <w:lang w:eastAsia="en-ZA"/>
              </w:rPr>
              <w:t>.</w:t>
            </w:r>
          </w:p>
        </w:tc>
        <w:tc>
          <w:tcPr>
            <w:tcW w:w="1312" w:type="dxa"/>
            <w:shd w:val="clear" w:color="auto" w:fill="AEAAAA" w:themeFill="background2" w:themeFillShade="BF"/>
          </w:tcPr>
          <w:p w14:paraId="1358632C" w14:textId="77777777" w:rsidR="00963838" w:rsidRPr="00677606" w:rsidRDefault="00963838" w:rsidP="00963838">
            <w:pPr>
              <w:spacing w:after="0" w:line="240" w:lineRule="auto"/>
              <w:rPr>
                <w:rFonts w:eastAsia="Times New Roman" w:cstheme="minorHAnsi"/>
                <w:color w:val="000000"/>
              </w:rPr>
            </w:pPr>
          </w:p>
        </w:tc>
        <w:tc>
          <w:tcPr>
            <w:tcW w:w="1583" w:type="dxa"/>
            <w:shd w:val="clear" w:color="auto" w:fill="AEAAAA" w:themeFill="background2" w:themeFillShade="BF"/>
          </w:tcPr>
          <w:p w14:paraId="40E1393F" w14:textId="77777777" w:rsidR="00963838" w:rsidRPr="00677606" w:rsidRDefault="00963838" w:rsidP="00963838">
            <w:pPr>
              <w:spacing w:after="0" w:line="240" w:lineRule="auto"/>
              <w:rPr>
                <w:rFonts w:eastAsia="Times New Roman" w:cstheme="minorHAnsi"/>
                <w:color w:val="000000"/>
              </w:rPr>
            </w:pPr>
          </w:p>
        </w:tc>
      </w:tr>
      <w:tr w:rsidR="00963838" w:rsidRPr="00677606" w14:paraId="626E7CA9" w14:textId="77777777" w:rsidTr="00165C13">
        <w:trPr>
          <w:trHeight w:val="276"/>
        </w:trPr>
        <w:tc>
          <w:tcPr>
            <w:tcW w:w="1423" w:type="dxa"/>
            <w:shd w:val="clear" w:color="auto" w:fill="52C2B6"/>
            <w:noWrap/>
          </w:tcPr>
          <w:p w14:paraId="7CF7F8F8" w14:textId="1A6A99D5" w:rsidR="00963838" w:rsidRPr="002608BC" w:rsidRDefault="00963838" w:rsidP="00963838">
            <w:pPr>
              <w:spacing w:after="0" w:line="240" w:lineRule="auto"/>
              <w:rPr>
                <w:rFonts w:eastAsia="Times New Roman" w:cstheme="minorHAnsi"/>
              </w:rPr>
            </w:pPr>
            <w:r w:rsidRPr="002608BC">
              <w:rPr>
                <w:rFonts w:eastAsia="Times New Roman" w:cstheme="minorHAnsi"/>
              </w:rPr>
              <w:lastRenderedPageBreak/>
              <w:t>j)</w:t>
            </w:r>
          </w:p>
        </w:tc>
        <w:tc>
          <w:tcPr>
            <w:tcW w:w="5125" w:type="dxa"/>
          </w:tcPr>
          <w:p w14:paraId="50172EF7" w14:textId="3A706E11" w:rsidR="00963838" w:rsidRPr="00677606" w:rsidRDefault="00963838" w:rsidP="00963838">
            <w:pPr>
              <w:autoSpaceDE w:val="0"/>
              <w:autoSpaceDN w:val="0"/>
              <w:adjustRightInd w:val="0"/>
              <w:spacing w:after="0" w:line="240" w:lineRule="auto"/>
              <w:rPr>
                <w:rFonts w:eastAsia="Calibri" w:cstheme="minorHAnsi"/>
                <w:color w:val="000000"/>
                <w:lang w:eastAsia="en-ZA"/>
              </w:rPr>
            </w:pPr>
            <w:r w:rsidRPr="00677606">
              <w:rPr>
                <w:rFonts w:eastAsia="Calibri" w:cstheme="minorHAnsi"/>
                <w:color w:val="000000"/>
                <w:lang w:eastAsia="en-ZA"/>
              </w:rPr>
              <w:t>The company identifier is not the same as the Applicant name</w:t>
            </w:r>
            <w:r w:rsidR="00E80C8E">
              <w:rPr>
                <w:rFonts w:eastAsia="Calibri" w:cstheme="minorHAnsi"/>
                <w:color w:val="000000"/>
                <w:lang w:eastAsia="en-ZA"/>
              </w:rPr>
              <w:t>,</w:t>
            </w:r>
            <w:r w:rsidRPr="00677606">
              <w:rPr>
                <w:rFonts w:eastAsia="Calibri" w:cstheme="minorHAnsi"/>
                <w:color w:val="000000"/>
                <w:lang w:eastAsia="en-ZA"/>
              </w:rPr>
              <w:t xml:space="preserve"> but proof of </w:t>
            </w:r>
            <w:r w:rsidR="00324538" w:rsidRPr="00677606">
              <w:rPr>
                <w:rFonts w:eastAsia="Calibri" w:cstheme="minorHAnsi"/>
                <w:color w:val="000000"/>
                <w:lang w:eastAsia="en-ZA"/>
              </w:rPr>
              <w:t>authori</w:t>
            </w:r>
            <w:r w:rsidR="00324538">
              <w:rPr>
                <w:rFonts w:eastAsia="Calibri" w:cstheme="minorHAnsi"/>
                <w:color w:val="000000"/>
                <w:lang w:eastAsia="en-ZA"/>
              </w:rPr>
              <w:t>s</w:t>
            </w:r>
            <w:r w:rsidR="00324538" w:rsidRPr="00677606">
              <w:rPr>
                <w:rFonts w:eastAsia="Calibri" w:cstheme="minorHAnsi"/>
                <w:color w:val="000000"/>
                <w:lang w:eastAsia="en-ZA"/>
              </w:rPr>
              <w:t xml:space="preserve">ation </w:t>
            </w:r>
            <w:r w:rsidRPr="00677606">
              <w:rPr>
                <w:rFonts w:eastAsia="Calibri" w:cstheme="minorHAnsi"/>
                <w:color w:val="000000"/>
                <w:lang w:eastAsia="en-ZA"/>
              </w:rPr>
              <w:t>to use the company identifier is provided in module 1.5.3.</w:t>
            </w:r>
          </w:p>
        </w:tc>
        <w:tc>
          <w:tcPr>
            <w:tcW w:w="1312" w:type="dxa"/>
            <w:shd w:val="clear" w:color="auto" w:fill="AEAAAA" w:themeFill="background2" w:themeFillShade="BF"/>
          </w:tcPr>
          <w:p w14:paraId="247190B9" w14:textId="77777777" w:rsidR="00963838" w:rsidRPr="00677606" w:rsidRDefault="00963838" w:rsidP="00963838">
            <w:pPr>
              <w:spacing w:after="0" w:line="240" w:lineRule="auto"/>
              <w:rPr>
                <w:rFonts w:eastAsia="Times New Roman" w:cstheme="minorHAnsi"/>
                <w:color w:val="000000"/>
              </w:rPr>
            </w:pPr>
          </w:p>
        </w:tc>
        <w:tc>
          <w:tcPr>
            <w:tcW w:w="1583" w:type="dxa"/>
            <w:shd w:val="clear" w:color="auto" w:fill="AEAAAA" w:themeFill="background2" w:themeFillShade="BF"/>
          </w:tcPr>
          <w:p w14:paraId="33C9DEA0" w14:textId="77777777" w:rsidR="00963838" w:rsidRPr="00677606" w:rsidRDefault="00963838" w:rsidP="00963838">
            <w:pPr>
              <w:spacing w:after="0" w:line="240" w:lineRule="auto"/>
              <w:rPr>
                <w:rFonts w:eastAsia="Times New Roman" w:cstheme="minorHAnsi"/>
                <w:color w:val="000000"/>
              </w:rPr>
            </w:pPr>
          </w:p>
        </w:tc>
      </w:tr>
      <w:tr w:rsidR="00963838" w:rsidRPr="00677606" w14:paraId="6A77C24E" w14:textId="77777777" w:rsidTr="00165C13">
        <w:trPr>
          <w:trHeight w:val="276"/>
        </w:trPr>
        <w:tc>
          <w:tcPr>
            <w:tcW w:w="1423" w:type="dxa"/>
            <w:shd w:val="clear" w:color="auto" w:fill="52C2B6"/>
            <w:noWrap/>
          </w:tcPr>
          <w:p w14:paraId="43B145BF" w14:textId="069C49AA" w:rsidR="00963838" w:rsidRPr="002608BC" w:rsidRDefault="00963838" w:rsidP="00963838">
            <w:pPr>
              <w:spacing w:after="0" w:line="240" w:lineRule="auto"/>
              <w:rPr>
                <w:rFonts w:eastAsia="Times New Roman" w:cstheme="minorHAnsi"/>
              </w:rPr>
            </w:pPr>
            <w:r w:rsidRPr="002608BC">
              <w:rPr>
                <w:rFonts w:eastAsia="Times New Roman" w:cstheme="minorHAnsi"/>
              </w:rPr>
              <w:t>k)</w:t>
            </w:r>
          </w:p>
        </w:tc>
        <w:tc>
          <w:tcPr>
            <w:tcW w:w="5125" w:type="dxa"/>
          </w:tcPr>
          <w:p w14:paraId="02CD8EE0" w14:textId="2BA25585" w:rsidR="00963838" w:rsidRPr="00677606" w:rsidRDefault="00963838" w:rsidP="00963838">
            <w:pPr>
              <w:autoSpaceDE w:val="0"/>
              <w:autoSpaceDN w:val="0"/>
              <w:adjustRightInd w:val="0"/>
              <w:spacing w:after="0" w:line="240" w:lineRule="auto"/>
              <w:rPr>
                <w:rFonts w:eastAsia="Calibri" w:cstheme="minorHAnsi"/>
                <w:color w:val="000000"/>
                <w:lang w:eastAsia="en-ZA"/>
              </w:rPr>
            </w:pPr>
            <w:r w:rsidRPr="00677606">
              <w:rPr>
                <w:rFonts w:eastAsia="Calibri" w:cstheme="minorHAnsi"/>
                <w:color w:val="000000"/>
                <w:lang w:eastAsia="en-ZA"/>
              </w:rPr>
              <w:t xml:space="preserve">The proposed proprietary name(s) </w:t>
            </w:r>
            <w:r w:rsidR="00E80C8E">
              <w:rPr>
                <w:rFonts w:eastAsia="Calibri" w:cstheme="minorHAnsi"/>
                <w:color w:val="000000"/>
                <w:lang w:eastAsia="en-ZA"/>
              </w:rPr>
              <w:t>include</w:t>
            </w:r>
            <w:r w:rsidR="00E80C8E" w:rsidRPr="00677606">
              <w:rPr>
                <w:rFonts w:eastAsia="Calibri" w:cstheme="minorHAnsi"/>
                <w:color w:val="000000"/>
                <w:lang w:eastAsia="en-ZA"/>
              </w:rPr>
              <w:t xml:space="preserve"> </w:t>
            </w:r>
            <w:r w:rsidRPr="00677606">
              <w:rPr>
                <w:rFonts w:eastAsia="Calibri" w:cstheme="minorHAnsi"/>
                <w:color w:val="000000"/>
                <w:lang w:eastAsia="en-ZA"/>
              </w:rPr>
              <w:t>the entire INN together with the company identifier/house brand in the acceptable format- “INN_ Qualifier (Strength/Dosage form) Company Identifier”)</w:t>
            </w:r>
          </w:p>
        </w:tc>
        <w:tc>
          <w:tcPr>
            <w:tcW w:w="1312" w:type="dxa"/>
            <w:shd w:val="clear" w:color="auto" w:fill="AEAAAA" w:themeFill="background2" w:themeFillShade="BF"/>
          </w:tcPr>
          <w:p w14:paraId="22EEDCBA" w14:textId="77777777" w:rsidR="00963838" w:rsidRPr="00677606" w:rsidRDefault="00963838" w:rsidP="00963838">
            <w:pPr>
              <w:spacing w:after="0" w:line="240" w:lineRule="auto"/>
              <w:rPr>
                <w:rFonts w:eastAsia="Times New Roman" w:cstheme="minorHAnsi"/>
                <w:color w:val="000000"/>
              </w:rPr>
            </w:pPr>
          </w:p>
        </w:tc>
        <w:tc>
          <w:tcPr>
            <w:tcW w:w="1583" w:type="dxa"/>
            <w:shd w:val="clear" w:color="auto" w:fill="AEAAAA" w:themeFill="background2" w:themeFillShade="BF"/>
          </w:tcPr>
          <w:p w14:paraId="40968BA3" w14:textId="77777777" w:rsidR="00963838" w:rsidRPr="00677606" w:rsidRDefault="00963838" w:rsidP="00963838">
            <w:pPr>
              <w:spacing w:after="0" w:line="240" w:lineRule="auto"/>
              <w:rPr>
                <w:rFonts w:eastAsia="Times New Roman" w:cstheme="minorHAnsi"/>
                <w:color w:val="000000"/>
              </w:rPr>
            </w:pPr>
          </w:p>
        </w:tc>
      </w:tr>
      <w:tr w:rsidR="00963838" w:rsidRPr="00677606" w14:paraId="6B3B86A4" w14:textId="77777777" w:rsidTr="00165C13">
        <w:trPr>
          <w:trHeight w:val="276"/>
        </w:trPr>
        <w:tc>
          <w:tcPr>
            <w:tcW w:w="1423" w:type="dxa"/>
            <w:shd w:val="clear" w:color="auto" w:fill="52C2B6"/>
            <w:noWrap/>
          </w:tcPr>
          <w:p w14:paraId="0F661F3A" w14:textId="77777777" w:rsidR="00963838" w:rsidRPr="002608BC" w:rsidRDefault="00963838" w:rsidP="00963838">
            <w:pPr>
              <w:spacing w:after="0" w:line="240" w:lineRule="auto"/>
              <w:rPr>
                <w:rFonts w:eastAsia="Times New Roman" w:cstheme="minorHAnsi"/>
              </w:rPr>
            </w:pPr>
          </w:p>
        </w:tc>
        <w:tc>
          <w:tcPr>
            <w:tcW w:w="5125" w:type="dxa"/>
          </w:tcPr>
          <w:p w14:paraId="5BC8B555" w14:textId="77777777" w:rsidR="00963838" w:rsidRPr="00677606" w:rsidRDefault="00963838" w:rsidP="00963838">
            <w:pPr>
              <w:autoSpaceDE w:val="0"/>
              <w:autoSpaceDN w:val="0"/>
              <w:adjustRightInd w:val="0"/>
              <w:spacing w:after="0" w:line="240" w:lineRule="auto"/>
              <w:rPr>
                <w:rFonts w:eastAsia="Calibri" w:cstheme="minorHAnsi"/>
                <w:b/>
                <w:bCs/>
                <w:color w:val="000000"/>
                <w:lang w:eastAsia="en-ZA"/>
              </w:rPr>
            </w:pPr>
            <w:r w:rsidRPr="00677606">
              <w:rPr>
                <w:rFonts w:eastAsia="Calibri" w:cstheme="minorHAnsi"/>
                <w:b/>
                <w:bCs/>
                <w:color w:val="000000"/>
                <w:lang w:eastAsia="en-ZA"/>
              </w:rPr>
              <w:t>Scheduling</w:t>
            </w:r>
          </w:p>
        </w:tc>
        <w:tc>
          <w:tcPr>
            <w:tcW w:w="1312" w:type="dxa"/>
          </w:tcPr>
          <w:p w14:paraId="3DE15FBC" w14:textId="77777777" w:rsidR="00963838" w:rsidRPr="00677606" w:rsidRDefault="00963838" w:rsidP="00963838">
            <w:pPr>
              <w:spacing w:after="0" w:line="240" w:lineRule="auto"/>
              <w:rPr>
                <w:rFonts w:eastAsia="Times New Roman" w:cstheme="minorHAnsi"/>
                <w:color w:val="000000"/>
              </w:rPr>
            </w:pPr>
          </w:p>
        </w:tc>
        <w:tc>
          <w:tcPr>
            <w:tcW w:w="1583" w:type="dxa"/>
          </w:tcPr>
          <w:p w14:paraId="0A2291AE" w14:textId="77777777" w:rsidR="00963838" w:rsidRPr="00677606" w:rsidRDefault="00963838" w:rsidP="00963838">
            <w:pPr>
              <w:spacing w:after="0" w:line="240" w:lineRule="auto"/>
              <w:rPr>
                <w:rFonts w:eastAsia="Times New Roman" w:cstheme="minorHAnsi"/>
                <w:color w:val="000000"/>
              </w:rPr>
            </w:pPr>
          </w:p>
        </w:tc>
      </w:tr>
      <w:tr w:rsidR="00963838" w:rsidRPr="00677606" w14:paraId="2E57BE7A" w14:textId="77777777" w:rsidTr="00165C13">
        <w:trPr>
          <w:trHeight w:val="276"/>
        </w:trPr>
        <w:tc>
          <w:tcPr>
            <w:tcW w:w="1423" w:type="dxa"/>
            <w:shd w:val="clear" w:color="auto" w:fill="52C2B6"/>
            <w:noWrap/>
          </w:tcPr>
          <w:p w14:paraId="65A937E3" w14:textId="77777777" w:rsidR="00963838" w:rsidRPr="002608BC" w:rsidRDefault="00963838" w:rsidP="00963838">
            <w:pPr>
              <w:spacing w:after="0" w:line="240" w:lineRule="auto"/>
              <w:rPr>
                <w:rFonts w:eastAsia="Times New Roman" w:cstheme="minorHAnsi"/>
              </w:rPr>
            </w:pPr>
            <w:r w:rsidRPr="002608BC">
              <w:rPr>
                <w:rFonts w:eastAsia="Times New Roman" w:cstheme="minorHAnsi"/>
              </w:rPr>
              <w:t>a)</w:t>
            </w:r>
          </w:p>
        </w:tc>
        <w:tc>
          <w:tcPr>
            <w:tcW w:w="5125" w:type="dxa"/>
          </w:tcPr>
          <w:p w14:paraId="27D1F87A" w14:textId="77777777" w:rsidR="00963838" w:rsidRPr="00677606" w:rsidRDefault="00963838" w:rsidP="00963838">
            <w:pPr>
              <w:autoSpaceDE w:val="0"/>
              <w:autoSpaceDN w:val="0"/>
              <w:adjustRightInd w:val="0"/>
              <w:spacing w:after="0" w:line="240" w:lineRule="auto"/>
              <w:rPr>
                <w:rFonts w:eastAsia="Calibri" w:cstheme="minorHAnsi"/>
                <w:color w:val="000000"/>
                <w:lang w:eastAsia="en-ZA"/>
              </w:rPr>
            </w:pPr>
            <w:r w:rsidRPr="00677606">
              <w:rPr>
                <w:rFonts w:eastAsia="Calibri" w:cstheme="minorHAnsi"/>
                <w:color w:val="000000"/>
                <w:lang w:eastAsia="en-ZA"/>
              </w:rPr>
              <w:t>The API is listed in the schedules under schedule (0,1,2,3,4,5,6,7 or 8)</w:t>
            </w:r>
          </w:p>
        </w:tc>
        <w:tc>
          <w:tcPr>
            <w:tcW w:w="1312" w:type="dxa"/>
            <w:shd w:val="clear" w:color="auto" w:fill="AEAAAA" w:themeFill="background2" w:themeFillShade="BF"/>
          </w:tcPr>
          <w:p w14:paraId="3D362135" w14:textId="77777777" w:rsidR="00963838" w:rsidRPr="00677606" w:rsidRDefault="00963838" w:rsidP="00963838">
            <w:pPr>
              <w:spacing w:after="0" w:line="240" w:lineRule="auto"/>
              <w:rPr>
                <w:rFonts w:eastAsia="Times New Roman" w:cstheme="minorHAnsi"/>
                <w:color w:val="000000"/>
              </w:rPr>
            </w:pPr>
          </w:p>
        </w:tc>
        <w:tc>
          <w:tcPr>
            <w:tcW w:w="1583" w:type="dxa"/>
            <w:shd w:val="clear" w:color="auto" w:fill="AEAAAA" w:themeFill="background2" w:themeFillShade="BF"/>
          </w:tcPr>
          <w:p w14:paraId="60A4D3A1" w14:textId="77777777" w:rsidR="00963838" w:rsidRPr="00677606" w:rsidRDefault="00963838" w:rsidP="00963838">
            <w:pPr>
              <w:spacing w:after="0" w:line="240" w:lineRule="auto"/>
              <w:rPr>
                <w:rFonts w:eastAsia="Times New Roman" w:cstheme="minorHAnsi"/>
                <w:color w:val="000000"/>
              </w:rPr>
            </w:pPr>
          </w:p>
        </w:tc>
      </w:tr>
      <w:tr w:rsidR="00963838" w:rsidRPr="00677606" w14:paraId="7A015E06" w14:textId="77777777" w:rsidTr="00165C13">
        <w:trPr>
          <w:trHeight w:val="276"/>
        </w:trPr>
        <w:tc>
          <w:tcPr>
            <w:tcW w:w="1423" w:type="dxa"/>
            <w:shd w:val="clear" w:color="auto" w:fill="52C2B6"/>
            <w:noWrap/>
          </w:tcPr>
          <w:p w14:paraId="773312E0" w14:textId="77777777" w:rsidR="00963838" w:rsidRPr="002608BC" w:rsidRDefault="00963838" w:rsidP="00963838">
            <w:pPr>
              <w:spacing w:after="0" w:line="240" w:lineRule="auto"/>
              <w:rPr>
                <w:rFonts w:eastAsia="Times New Roman" w:cstheme="minorHAnsi"/>
              </w:rPr>
            </w:pPr>
            <w:r w:rsidRPr="002608BC">
              <w:rPr>
                <w:rFonts w:eastAsia="Times New Roman" w:cstheme="minorHAnsi"/>
              </w:rPr>
              <w:t>b)</w:t>
            </w:r>
          </w:p>
        </w:tc>
        <w:tc>
          <w:tcPr>
            <w:tcW w:w="5125" w:type="dxa"/>
          </w:tcPr>
          <w:p w14:paraId="7D68234B" w14:textId="5AC5164F" w:rsidR="00963838" w:rsidRPr="00677606" w:rsidRDefault="00963838" w:rsidP="00963838">
            <w:pPr>
              <w:autoSpaceDE w:val="0"/>
              <w:autoSpaceDN w:val="0"/>
              <w:adjustRightInd w:val="0"/>
              <w:spacing w:after="0" w:line="240" w:lineRule="auto"/>
              <w:rPr>
                <w:rFonts w:eastAsia="Calibri" w:cstheme="minorHAnsi"/>
                <w:color w:val="000000"/>
                <w:lang w:eastAsia="en-ZA"/>
              </w:rPr>
            </w:pPr>
            <w:r w:rsidRPr="00677606">
              <w:rPr>
                <w:rFonts w:eastAsia="Calibri" w:cstheme="minorHAnsi"/>
                <w:color w:val="000000"/>
                <w:lang w:eastAsia="en-ZA"/>
              </w:rPr>
              <w:t>The API is not listed in the schedules</w:t>
            </w:r>
            <w:r w:rsidR="00E80C8E">
              <w:rPr>
                <w:rFonts w:eastAsia="Calibri" w:cstheme="minorHAnsi"/>
                <w:color w:val="000000"/>
                <w:lang w:eastAsia="en-ZA"/>
              </w:rPr>
              <w:t>,</w:t>
            </w:r>
            <w:r w:rsidRPr="00677606">
              <w:rPr>
                <w:rFonts w:eastAsia="Calibri" w:cstheme="minorHAnsi"/>
                <w:color w:val="000000"/>
                <w:lang w:eastAsia="en-ZA"/>
              </w:rPr>
              <w:t xml:space="preserve"> but there are other products containing the API listed in the registered health products database</w:t>
            </w:r>
          </w:p>
        </w:tc>
        <w:tc>
          <w:tcPr>
            <w:tcW w:w="1312" w:type="dxa"/>
            <w:shd w:val="clear" w:color="auto" w:fill="AEAAAA" w:themeFill="background2" w:themeFillShade="BF"/>
          </w:tcPr>
          <w:p w14:paraId="1F1EE145" w14:textId="77777777" w:rsidR="00963838" w:rsidRPr="00677606" w:rsidRDefault="00963838" w:rsidP="00963838">
            <w:pPr>
              <w:spacing w:after="0" w:line="240" w:lineRule="auto"/>
              <w:rPr>
                <w:rFonts w:eastAsia="Times New Roman" w:cstheme="minorHAnsi"/>
                <w:color w:val="000000"/>
              </w:rPr>
            </w:pPr>
          </w:p>
        </w:tc>
        <w:tc>
          <w:tcPr>
            <w:tcW w:w="1583" w:type="dxa"/>
            <w:shd w:val="clear" w:color="auto" w:fill="AEAAAA" w:themeFill="background2" w:themeFillShade="BF"/>
          </w:tcPr>
          <w:p w14:paraId="7EB4D2A1" w14:textId="77777777" w:rsidR="00963838" w:rsidRPr="00677606" w:rsidRDefault="00963838" w:rsidP="00963838">
            <w:pPr>
              <w:spacing w:after="0" w:line="240" w:lineRule="auto"/>
              <w:rPr>
                <w:rFonts w:eastAsia="Times New Roman" w:cstheme="minorHAnsi"/>
                <w:color w:val="000000"/>
              </w:rPr>
            </w:pPr>
          </w:p>
        </w:tc>
      </w:tr>
      <w:tr w:rsidR="00963838" w:rsidRPr="00677606" w14:paraId="15654A5D" w14:textId="77777777" w:rsidTr="00165C13">
        <w:trPr>
          <w:trHeight w:val="276"/>
        </w:trPr>
        <w:tc>
          <w:tcPr>
            <w:tcW w:w="1423" w:type="dxa"/>
            <w:shd w:val="clear" w:color="auto" w:fill="52C2B6"/>
            <w:noWrap/>
          </w:tcPr>
          <w:p w14:paraId="21810FFB" w14:textId="77777777" w:rsidR="00963838" w:rsidRPr="002608BC" w:rsidRDefault="00963838" w:rsidP="00963838">
            <w:pPr>
              <w:spacing w:after="0" w:line="240" w:lineRule="auto"/>
              <w:rPr>
                <w:rFonts w:eastAsia="Times New Roman" w:cstheme="minorHAnsi"/>
              </w:rPr>
            </w:pPr>
            <w:r w:rsidRPr="002608BC">
              <w:rPr>
                <w:rFonts w:eastAsia="Times New Roman" w:cstheme="minorHAnsi"/>
              </w:rPr>
              <w:t>c)</w:t>
            </w:r>
          </w:p>
        </w:tc>
        <w:tc>
          <w:tcPr>
            <w:tcW w:w="5125" w:type="dxa"/>
          </w:tcPr>
          <w:p w14:paraId="6F4ED723" w14:textId="77777777" w:rsidR="00963838" w:rsidRPr="00677606" w:rsidRDefault="00963838" w:rsidP="00963838">
            <w:pPr>
              <w:autoSpaceDE w:val="0"/>
              <w:autoSpaceDN w:val="0"/>
              <w:adjustRightInd w:val="0"/>
              <w:spacing w:after="0" w:line="240" w:lineRule="auto"/>
              <w:rPr>
                <w:rFonts w:eastAsia="Calibri" w:cstheme="minorHAnsi"/>
                <w:color w:val="000000"/>
                <w:lang w:eastAsia="en-ZA"/>
              </w:rPr>
            </w:pPr>
            <w:r w:rsidRPr="00677606">
              <w:rPr>
                <w:rFonts w:eastAsia="Calibri" w:cstheme="minorHAnsi"/>
                <w:color w:val="000000"/>
                <w:lang w:eastAsia="en-ZA"/>
              </w:rPr>
              <w:t>The scheduling status is listed in section 1 of the proposed PI and PIL</w:t>
            </w:r>
          </w:p>
        </w:tc>
        <w:tc>
          <w:tcPr>
            <w:tcW w:w="1312" w:type="dxa"/>
          </w:tcPr>
          <w:p w14:paraId="3EA05A71" w14:textId="77777777" w:rsidR="00963838" w:rsidRPr="00677606" w:rsidRDefault="00963838" w:rsidP="00963838">
            <w:pPr>
              <w:spacing w:after="0" w:line="240" w:lineRule="auto"/>
              <w:rPr>
                <w:rFonts w:eastAsia="Times New Roman" w:cstheme="minorHAnsi"/>
                <w:color w:val="000000"/>
              </w:rPr>
            </w:pPr>
          </w:p>
        </w:tc>
        <w:tc>
          <w:tcPr>
            <w:tcW w:w="1583" w:type="dxa"/>
          </w:tcPr>
          <w:p w14:paraId="28BA7D4A" w14:textId="77777777" w:rsidR="00963838" w:rsidRPr="00677606" w:rsidRDefault="00963838" w:rsidP="00963838">
            <w:pPr>
              <w:spacing w:after="0" w:line="240" w:lineRule="auto"/>
              <w:rPr>
                <w:rFonts w:eastAsia="Times New Roman" w:cstheme="minorHAnsi"/>
                <w:color w:val="000000"/>
              </w:rPr>
            </w:pPr>
          </w:p>
        </w:tc>
      </w:tr>
      <w:tr w:rsidR="00963838" w:rsidRPr="00677606" w14:paraId="14EE4D75" w14:textId="77777777" w:rsidTr="00165C13">
        <w:trPr>
          <w:trHeight w:val="276"/>
        </w:trPr>
        <w:tc>
          <w:tcPr>
            <w:tcW w:w="1423" w:type="dxa"/>
            <w:shd w:val="clear" w:color="auto" w:fill="52C2B6"/>
            <w:noWrap/>
          </w:tcPr>
          <w:p w14:paraId="69E29A63" w14:textId="77777777" w:rsidR="00963838" w:rsidRPr="002608BC" w:rsidRDefault="00963838" w:rsidP="00963838">
            <w:pPr>
              <w:spacing w:after="0" w:line="240" w:lineRule="auto"/>
              <w:rPr>
                <w:rFonts w:eastAsia="Times New Roman" w:cstheme="minorHAnsi"/>
              </w:rPr>
            </w:pPr>
            <w:r w:rsidRPr="002608BC">
              <w:rPr>
                <w:rFonts w:eastAsia="Times New Roman" w:cstheme="minorHAnsi"/>
              </w:rPr>
              <w:t>d)</w:t>
            </w:r>
          </w:p>
        </w:tc>
        <w:tc>
          <w:tcPr>
            <w:tcW w:w="5125" w:type="dxa"/>
          </w:tcPr>
          <w:p w14:paraId="3549C88B" w14:textId="77777777" w:rsidR="00963838" w:rsidRPr="00677606" w:rsidRDefault="00963838" w:rsidP="00963838">
            <w:pPr>
              <w:autoSpaceDE w:val="0"/>
              <w:autoSpaceDN w:val="0"/>
              <w:adjustRightInd w:val="0"/>
              <w:spacing w:after="0" w:line="240" w:lineRule="auto"/>
              <w:rPr>
                <w:rFonts w:eastAsia="Calibri" w:cstheme="minorHAnsi"/>
                <w:color w:val="000000"/>
                <w:lang w:eastAsia="en-ZA"/>
              </w:rPr>
            </w:pPr>
            <w:r w:rsidRPr="00677606">
              <w:rPr>
                <w:rFonts w:eastAsia="Calibri" w:cstheme="minorHAnsi"/>
                <w:color w:val="000000"/>
                <w:lang w:eastAsia="en-ZA"/>
              </w:rPr>
              <w:t>The pharmacological classification is listed in section 5 of the proposed PI</w:t>
            </w:r>
          </w:p>
        </w:tc>
        <w:tc>
          <w:tcPr>
            <w:tcW w:w="1312" w:type="dxa"/>
          </w:tcPr>
          <w:p w14:paraId="6A9F4AA5" w14:textId="77777777" w:rsidR="00963838" w:rsidRPr="00677606" w:rsidRDefault="00963838" w:rsidP="00963838">
            <w:pPr>
              <w:spacing w:after="0" w:line="240" w:lineRule="auto"/>
              <w:rPr>
                <w:rFonts w:eastAsia="Times New Roman" w:cstheme="minorHAnsi"/>
                <w:color w:val="000000"/>
              </w:rPr>
            </w:pPr>
          </w:p>
        </w:tc>
        <w:tc>
          <w:tcPr>
            <w:tcW w:w="1583" w:type="dxa"/>
          </w:tcPr>
          <w:p w14:paraId="7BFF8716" w14:textId="77777777" w:rsidR="00963838" w:rsidRPr="00677606" w:rsidRDefault="00963838" w:rsidP="00963838">
            <w:pPr>
              <w:spacing w:after="0" w:line="240" w:lineRule="auto"/>
              <w:rPr>
                <w:rFonts w:eastAsia="Times New Roman" w:cstheme="minorHAnsi"/>
                <w:color w:val="000000"/>
              </w:rPr>
            </w:pPr>
          </w:p>
        </w:tc>
      </w:tr>
      <w:tr w:rsidR="00963838" w:rsidRPr="00677606" w14:paraId="7EBA43D2" w14:textId="77777777" w:rsidTr="00165C13">
        <w:trPr>
          <w:trHeight w:val="276"/>
        </w:trPr>
        <w:tc>
          <w:tcPr>
            <w:tcW w:w="1423" w:type="dxa"/>
            <w:shd w:val="clear" w:color="auto" w:fill="52C2B6"/>
            <w:noWrap/>
            <w:hideMark/>
          </w:tcPr>
          <w:p w14:paraId="151E3BBA" w14:textId="77777777" w:rsidR="00963838" w:rsidRPr="002608BC" w:rsidRDefault="00963838" w:rsidP="00963838">
            <w:pPr>
              <w:spacing w:after="0" w:line="240" w:lineRule="auto"/>
              <w:rPr>
                <w:rFonts w:eastAsia="Times New Roman" w:cstheme="minorHAnsi"/>
              </w:rPr>
            </w:pPr>
            <w:r w:rsidRPr="002608BC">
              <w:rPr>
                <w:rFonts w:eastAsia="Times New Roman" w:cstheme="minorHAnsi"/>
              </w:rPr>
              <w:t>1.5.4</w:t>
            </w:r>
          </w:p>
        </w:tc>
        <w:tc>
          <w:tcPr>
            <w:tcW w:w="5125" w:type="dxa"/>
            <w:hideMark/>
          </w:tcPr>
          <w:p w14:paraId="43E60737" w14:textId="77777777" w:rsidR="00963838" w:rsidRPr="00677606" w:rsidRDefault="00963838" w:rsidP="00963838">
            <w:pPr>
              <w:spacing w:after="0" w:line="240" w:lineRule="auto"/>
              <w:rPr>
                <w:rFonts w:eastAsia="Times New Roman" w:cstheme="minorHAnsi"/>
                <w:color w:val="000000"/>
              </w:rPr>
            </w:pPr>
            <w:r w:rsidRPr="00677606">
              <w:rPr>
                <w:rFonts w:eastAsia="Times New Roman" w:cstheme="minorHAnsi"/>
                <w:color w:val="000000"/>
              </w:rPr>
              <w:t>Genetically Modified Organisms</w:t>
            </w:r>
          </w:p>
        </w:tc>
        <w:tc>
          <w:tcPr>
            <w:tcW w:w="1312" w:type="dxa"/>
            <w:shd w:val="clear" w:color="auto" w:fill="AEAAAA" w:themeFill="background2" w:themeFillShade="BF"/>
          </w:tcPr>
          <w:p w14:paraId="6AAFAF1B" w14:textId="77777777" w:rsidR="00963838" w:rsidRPr="00677606" w:rsidRDefault="00963838" w:rsidP="00963838">
            <w:pPr>
              <w:spacing w:after="0" w:line="240" w:lineRule="auto"/>
              <w:rPr>
                <w:rFonts w:eastAsia="Times New Roman" w:cstheme="minorHAnsi"/>
                <w:color w:val="000000"/>
              </w:rPr>
            </w:pPr>
          </w:p>
        </w:tc>
        <w:tc>
          <w:tcPr>
            <w:tcW w:w="1583" w:type="dxa"/>
            <w:shd w:val="clear" w:color="auto" w:fill="AEAAAA" w:themeFill="background2" w:themeFillShade="BF"/>
          </w:tcPr>
          <w:p w14:paraId="70DD8EC0" w14:textId="77777777" w:rsidR="00963838" w:rsidRPr="00677606" w:rsidRDefault="00963838" w:rsidP="00963838">
            <w:pPr>
              <w:spacing w:after="0" w:line="240" w:lineRule="auto"/>
              <w:rPr>
                <w:rFonts w:eastAsia="Times New Roman" w:cstheme="minorHAnsi"/>
                <w:color w:val="000000"/>
              </w:rPr>
            </w:pPr>
          </w:p>
        </w:tc>
      </w:tr>
      <w:tr w:rsidR="00963838" w:rsidRPr="00677606" w14:paraId="788F4597" w14:textId="77777777" w:rsidTr="00165C13">
        <w:trPr>
          <w:trHeight w:val="276"/>
        </w:trPr>
        <w:tc>
          <w:tcPr>
            <w:tcW w:w="1423" w:type="dxa"/>
            <w:shd w:val="clear" w:color="auto" w:fill="52C2B6"/>
            <w:noWrap/>
            <w:hideMark/>
          </w:tcPr>
          <w:p w14:paraId="4AC8DB08" w14:textId="77777777" w:rsidR="00963838" w:rsidRPr="00165C13" w:rsidRDefault="00963838" w:rsidP="00963838">
            <w:pPr>
              <w:spacing w:after="0" w:line="240" w:lineRule="auto"/>
              <w:rPr>
                <w:rFonts w:eastAsia="Times New Roman" w:cstheme="minorHAnsi"/>
                <w:b/>
                <w:bCs/>
              </w:rPr>
            </w:pPr>
            <w:r w:rsidRPr="00165C13">
              <w:rPr>
                <w:rFonts w:eastAsia="Times New Roman" w:cstheme="minorHAnsi"/>
                <w:b/>
                <w:bCs/>
              </w:rPr>
              <w:t>1.5.6</w:t>
            </w:r>
          </w:p>
        </w:tc>
        <w:tc>
          <w:tcPr>
            <w:tcW w:w="5125" w:type="dxa"/>
            <w:shd w:val="clear" w:color="auto" w:fill="52C2B6"/>
            <w:hideMark/>
          </w:tcPr>
          <w:p w14:paraId="1687929B" w14:textId="77777777" w:rsidR="00963838" w:rsidRPr="00677606" w:rsidRDefault="00963838" w:rsidP="00963838">
            <w:pPr>
              <w:spacing w:after="0" w:line="240" w:lineRule="auto"/>
              <w:rPr>
                <w:rFonts w:eastAsia="Times New Roman" w:cstheme="minorHAnsi"/>
                <w:b/>
                <w:bCs/>
              </w:rPr>
            </w:pPr>
            <w:r w:rsidRPr="00677606">
              <w:rPr>
                <w:rFonts w:eastAsia="Times New Roman" w:cstheme="minorHAnsi"/>
                <w:b/>
                <w:bCs/>
              </w:rPr>
              <w:t>Generic Applications (BTIF)</w:t>
            </w:r>
          </w:p>
        </w:tc>
        <w:tc>
          <w:tcPr>
            <w:tcW w:w="1312" w:type="dxa"/>
            <w:shd w:val="clear" w:color="auto" w:fill="52C2B6"/>
          </w:tcPr>
          <w:p w14:paraId="6A100FD6" w14:textId="77777777" w:rsidR="00963838" w:rsidRPr="00677606" w:rsidRDefault="00963838" w:rsidP="00963838">
            <w:pPr>
              <w:spacing w:after="0" w:line="240" w:lineRule="auto"/>
              <w:rPr>
                <w:rFonts w:eastAsia="Times New Roman" w:cstheme="minorHAnsi"/>
                <w:b/>
                <w:bCs/>
              </w:rPr>
            </w:pPr>
          </w:p>
        </w:tc>
        <w:tc>
          <w:tcPr>
            <w:tcW w:w="1583" w:type="dxa"/>
            <w:shd w:val="clear" w:color="auto" w:fill="52C2B6"/>
          </w:tcPr>
          <w:p w14:paraId="053C622F" w14:textId="77777777" w:rsidR="00963838" w:rsidRPr="00677606" w:rsidRDefault="00963838" w:rsidP="00963838">
            <w:pPr>
              <w:spacing w:after="0" w:line="240" w:lineRule="auto"/>
              <w:rPr>
                <w:rFonts w:eastAsia="Times New Roman" w:cstheme="minorHAnsi"/>
                <w:b/>
                <w:bCs/>
              </w:rPr>
            </w:pPr>
          </w:p>
        </w:tc>
      </w:tr>
      <w:tr w:rsidR="00963838" w:rsidRPr="00677606" w14:paraId="322AAC6A" w14:textId="77777777" w:rsidTr="00165C13">
        <w:trPr>
          <w:trHeight w:val="276"/>
        </w:trPr>
        <w:tc>
          <w:tcPr>
            <w:tcW w:w="1423" w:type="dxa"/>
            <w:shd w:val="clear" w:color="auto" w:fill="52C2B6"/>
            <w:noWrap/>
            <w:hideMark/>
          </w:tcPr>
          <w:p w14:paraId="2B6DAB9E" w14:textId="77777777" w:rsidR="00963838" w:rsidRPr="002608BC" w:rsidRDefault="00963838" w:rsidP="00963838">
            <w:pPr>
              <w:spacing w:after="0" w:line="240" w:lineRule="auto"/>
              <w:rPr>
                <w:rFonts w:eastAsia="Times New Roman" w:cstheme="minorHAnsi"/>
              </w:rPr>
            </w:pPr>
            <w:r w:rsidRPr="002608BC">
              <w:rPr>
                <w:rFonts w:eastAsia="Times New Roman" w:cstheme="minorHAnsi"/>
              </w:rPr>
              <w:t>1.5.6.1</w:t>
            </w:r>
          </w:p>
        </w:tc>
        <w:tc>
          <w:tcPr>
            <w:tcW w:w="5125" w:type="dxa"/>
            <w:hideMark/>
          </w:tcPr>
          <w:p w14:paraId="295D8652" w14:textId="77777777" w:rsidR="00963838" w:rsidRPr="00677606" w:rsidRDefault="00963838" w:rsidP="00963838">
            <w:pPr>
              <w:spacing w:after="0" w:line="240" w:lineRule="auto"/>
              <w:rPr>
                <w:rFonts w:eastAsia="Times New Roman" w:cstheme="minorHAnsi"/>
                <w:color w:val="000000"/>
              </w:rPr>
            </w:pPr>
            <w:r w:rsidRPr="00677606">
              <w:rPr>
                <w:rFonts w:eastAsia="Times New Roman" w:cstheme="minorHAnsi"/>
                <w:color w:val="000000"/>
              </w:rPr>
              <w:t>BTIF (also included in MS Word format)</w:t>
            </w:r>
          </w:p>
        </w:tc>
        <w:tc>
          <w:tcPr>
            <w:tcW w:w="1312" w:type="dxa"/>
          </w:tcPr>
          <w:p w14:paraId="03F6BAEE" w14:textId="77777777" w:rsidR="00963838" w:rsidRPr="00677606" w:rsidRDefault="00963838" w:rsidP="00963838">
            <w:pPr>
              <w:spacing w:after="0" w:line="240" w:lineRule="auto"/>
              <w:rPr>
                <w:rFonts w:eastAsia="Times New Roman" w:cstheme="minorHAnsi"/>
                <w:color w:val="000000"/>
              </w:rPr>
            </w:pPr>
          </w:p>
        </w:tc>
        <w:tc>
          <w:tcPr>
            <w:tcW w:w="1583" w:type="dxa"/>
          </w:tcPr>
          <w:p w14:paraId="2B6DE659" w14:textId="77777777" w:rsidR="00963838" w:rsidRPr="00677606" w:rsidRDefault="00963838" w:rsidP="00963838">
            <w:pPr>
              <w:spacing w:after="0" w:line="240" w:lineRule="auto"/>
              <w:rPr>
                <w:rFonts w:eastAsia="Times New Roman" w:cstheme="minorHAnsi"/>
                <w:color w:val="000000"/>
              </w:rPr>
            </w:pPr>
          </w:p>
        </w:tc>
      </w:tr>
      <w:tr w:rsidR="00963838" w:rsidRPr="00677606" w14:paraId="19D542DC" w14:textId="77777777" w:rsidTr="00165C13">
        <w:trPr>
          <w:trHeight w:val="276"/>
        </w:trPr>
        <w:tc>
          <w:tcPr>
            <w:tcW w:w="1423" w:type="dxa"/>
            <w:shd w:val="clear" w:color="auto" w:fill="52C2B6"/>
            <w:noWrap/>
            <w:hideMark/>
          </w:tcPr>
          <w:p w14:paraId="2A252E4F" w14:textId="77777777" w:rsidR="00963838" w:rsidRPr="002608BC" w:rsidRDefault="00963838" w:rsidP="00963838">
            <w:pPr>
              <w:spacing w:after="0" w:line="240" w:lineRule="auto"/>
              <w:rPr>
                <w:rFonts w:eastAsia="Times New Roman" w:cstheme="minorHAnsi"/>
              </w:rPr>
            </w:pPr>
            <w:r w:rsidRPr="002608BC">
              <w:rPr>
                <w:rFonts w:eastAsia="Times New Roman" w:cstheme="minorHAnsi"/>
              </w:rPr>
              <w:t>1.5.6.2</w:t>
            </w:r>
          </w:p>
        </w:tc>
        <w:tc>
          <w:tcPr>
            <w:tcW w:w="5125" w:type="dxa"/>
            <w:hideMark/>
          </w:tcPr>
          <w:p w14:paraId="6F6E5155" w14:textId="77777777" w:rsidR="00963838" w:rsidRPr="00677606" w:rsidRDefault="00963838" w:rsidP="00963838">
            <w:pPr>
              <w:spacing w:after="0" w:line="240" w:lineRule="auto"/>
              <w:rPr>
                <w:rFonts w:eastAsia="Times New Roman" w:cstheme="minorHAnsi"/>
                <w:color w:val="000000"/>
              </w:rPr>
            </w:pPr>
            <w:r w:rsidRPr="00677606">
              <w:rPr>
                <w:rFonts w:eastAsia="Times New Roman" w:cstheme="minorHAnsi"/>
                <w:color w:val="000000"/>
              </w:rPr>
              <w:t>Biowaiver</w:t>
            </w:r>
          </w:p>
        </w:tc>
        <w:tc>
          <w:tcPr>
            <w:tcW w:w="1312" w:type="dxa"/>
          </w:tcPr>
          <w:p w14:paraId="76331267" w14:textId="77777777" w:rsidR="00963838" w:rsidRPr="00677606" w:rsidRDefault="00963838" w:rsidP="00963838">
            <w:pPr>
              <w:spacing w:after="0" w:line="240" w:lineRule="auto"/>
              <w:rPr>
                <w:rFonts w:eastAsia="Times New Roman" w:cstheme="minorHAnsi"/>
                <w:color w:val="000000"/>
              </w:rPr>
            </w:pPr>
          </w:p>
        </w:tc>
        <w:tc>
          <w:tcPr>
            <w:tcW w:w="1583" w:type="dxa"/>
          </w:tcPr>
          <w:p w14:paraId="2055E23F" w14:textId="77777777" w:rsidR="00963838" w:rsidRPr="00677606" w:rsidRDefault="00963838" w:rsidP="00963838">
            <w:pPr>
              <w:spacing w:after="0" w:line="240" w:lineRule="auto"/>
              <w:rPr>
                <w:rFonts w:eastAsia="Times New Roman" w:cstheme="minorHAnsi"/>
                <w:color w:val="000000"/>
              </w:rPr>
            </w:pPr>
          </w:p>
        </w:tc>
      </w:tr>
      <w:tr w:rsidR="00963838" w:rsidRPr="00677606" w14:paraId="74EECD26" w14:textId="77777777" w:rsidTr="00165C13">
        <w:trPr>
          <w:trHeight w:val="276"/>
        </w:trPr>
        <w:tc>
          <w:tcPr>
            <w:tcW w:w="1423" w:type="dxa"/>
            <w:shd w:val="clear" w:color="auto" w:fill="52C2B6"/>
            <w:noWrap/>
          </w:tcPr>
          <w:p w14:paraId="7E6565AC" w14:textId="2646F197" w:rsidR="00963838" w:rsidRPr="002608BC" w:rsidRDefault="00963838" w:rsidP="00963838">
            <w:pPr>
              <w:spacing w:after="0" w:line="240" w:lineRule="auto"/>
              <w:rPr>
                <w:rFonts w:eastAsia="Times New Roman" w:cstheme="minorHAnsi"/>
              </w:rPr>
            </w:pPr>
            <w:r w:rsidRPr="002608BC">
              <w:rPr>
                <w:rFonts w:eastAsia="Times New Roman" w:cstheme="minorHAnsi"/>
              </w:rPr>
              <w:t>a)</w:t>
            </w:r>
          </w:p>
        </w:tc>
        <w:tc>
          <w:tcPr>
            <w:tcW w:w="5125" w:type="dxa"/>
          </w:tcPr>
          <w:p w14:paraId="12FA6FF9" w14:textId="2C6DB4DB" w:rsidR="00963838" w:rsidRPr="00677606" w:rsidRDefault="00963838" w:rsidP="00963838">
            <w:pPr>
              <w:spacing w:after="0" w:line="240" w:lineRule="auto"/>
              <w:rPr>
                <w:rFonts w:eastAsia="Times New Roman" w:cstheme="minorHAnsi"/>
                <w:color w:val="000000"/>
              </w:rPr>
            </w:pPr>
            <w:r w:rsidRPr="00677606">
              <w:rPr>
                <w:rFonts w:cs="Arial"/>
                <w:color w:val="000000" w:themeColor="text1"/>
              </w:rPr>
              <w:t>A completed biowaiver template in MS Word format has been included</w:t>
            </w:r>
          </w:p>
        </w:tc>
        <w:tc>
          <w:tcPr>
            <w:tcW w:w="1312" w:type="dxa"/>
          </w:tcPr>
          <w:p w14:paraId="2CA659EE" w14:textId="77777777" w:rsidR="00963838" w:rsidRPr="00677606" w:rsidRDefault="00963838" w:rsidP="00963838">
            <w:pPr>
              <w:spacing w:after="0" w:line="240" w:lineRule="auto"/>
              <w:rPr>
                <w:rFonts w:eastAsia="Times New Roman" w:cstheme="minorHAnsi"/>
                <w:color w:val="000000"/>
              </w:rPr>
            </w:pPr>
          </w:p>
        </w:tc>
        <w:tc>
          <w:tcPr>
            <w:tcW w:w="1583" w:type="dxa"/>
          </w:tcPr>
          <w:p w14:paraId="04D4DB54" w14:textId="77777777" w:rsidR="00963838" w:rsidRPr="00677606" w:rsidRDefault="00963838" w:rsidP="00963838">
            <w:pPr>
              <w:spacing w:after="0" w:line="240" w:lineRule="auto"/>
              <w:rPr>
                <w:rFonts w:eastAsia="Times New Roman" w:cstheme="minorHAnsi"/>
                <w:color w:val="000000"/>
              </w:rPr>
            </w:pPr>
          </w:p>
        </w:tc>
      </w:tr>
      <w:tr w:rsidR="00963838" w:rsidRPr="00677606" w14:paraId="1BF7BD1B" w14:textId="77777777" w:rsidTr="00165C13">
        <w:trPr>
          <w:trHeight w:val="276"/>
        </w:trPr>
        <w:tc>
          <w:tcPr>
            <w:tcW w:w="1423" w:type="dxa"/>
            <w:shd w:val="clear" w:color="auto" w:fill="52C2B6"/>
            <w:noWrap/>
          </w:tcPr>
          <w:p w14:paraId="515C1502" w14:textId="77777777" w:rsidR="00963838" w:rsidRPr="002608BC" w:rsidRDefault="00963838" w:rsidP="00963838">
            <w:pPr>
              <w:spacing w:after="0" w:line="240" w:lineRule="auto"/>
              <w:rPr>
                <w:rFonts w:eastAsia="Times New Roman" w:cstheme="minorHAnsi"/>
              </w:rPr>
            </w:pPr>
          </w:p>
        </w:tc>
        <w:tc>
          <w:tcPr>
            <w:tcW w:w="5125" w:type="dxa"/>
          </w:tcPr>
          <w:p w14:paraId="549EE084" w14:textId="2BD8EC17" w:rsidR="00963838" w:rsidRPr="00677606" w:rsidRDefault="00963838" w:rsidP="00963838">
            <w:pPr>
              <w:pStyle w:val="ListParagraph"/>
              <w:numPr>
                <w:ilvl w:val="0"/>
                <w:numId w:val="9"/>
              </w:numPr>
              <w:spacing w:after="0" w:line="240" w:lineRule="auto"/>
              <w:ind w:left="456" w:hanging="284"/>
              <w:rPr>
                <w:rFonts w:eastAsia="Times New Roman" w:cstheme="minorHAnsi"/>
                <w:color w:val="000000"/>
              </w:rPr>
            </w:pPr>
            <w:r w:rsidRPr="00677606">
              <w:rPr>
                <w:rFonts w:cs="Arial"/>
                <w:color w:val="000000" w:themeColor="text1"/>
              </w:rPr>
              <w:t>BCS based biowaiver: IPRP template</w:t>
            </w:r>
          </w:p>
        </w:tc>
        <w:tc>
          <w:tcPr>
            <w:tcW w:w="1312" w:type="dxa"/>
          </w:tcPr>
          <w:p w14:paraId="6E180C48" w14:textId="77777777" w:rsidR="00963838" w:rsidRPr="00677606" w:rsidRDefault="00963838" w:rsidP="00963838">
            <w:pPr>
              <w:spacing w:after="0" w:line="240" w:lineRule="auto"/>
              <w:rPr>
                <w:rFonts w:eastAsia="Times New Roman" w:cstheme="minorHAnsi"/>
                <w:color w:val="000000"/>
              </w:rPr>
            </w:pPr>
          </w:p>
        </w:tc>
        <w:tc>
          <w:tcPr>
            <w:tcW w:w="1583" w:type="dxa"/>
          </w:tcPr>
          <w:p w14:paraId="2B9C0850" w14:textId="77777777" w:rsidR="00963838" w:rsidRPr="00677606" w:rsidRDefault="00963838" w:rsidP="00963838">
            <w:pPr>
              <w:spacing w:after="0" w:line="240" w:lineRule="auto"/>
              <w:rPr>
                <w:rFonts w:eastAsia="Times New Roman" w:cstheme="minorHAnsi"/>
                <w:color w:val="000000"/>
              </w:rPr>
            </w:pPr>
          </w:p>
        </w:tc>
      </w:tr>
      <w:tr w:rsidR="00963838" w:rsidRPr="00677606" w14:paraId="699A2877" w14:textId="77777777" w:rsidTr="00165C13">
        <w:trPr>
          <w:trHeight w:val="276"/>
        </w:trPr>
        <w:tc>
          <w:tcPr>
            <w:tcW w:w="1423" w:type="dxa"/>
            <w:shd w:val="clear" w:color="auto" w:fill="52C2B6"/>
            <w:noWrap/>
          </w:tcPr>
          <w:p w14:paraId="50550F1B" w14:textId="77777777" w:rsidR="00963838" w:rsidRPr="002608BC" w:rsidRDefault="00963838" w:rsidP="00963838">
            <w:pPr>
              <w:spacing w:after="0" w:line="240" w:lineRule="auto"/>
              <w:rPr>
                <w:rFonts w:eastAsia="Times New Roman" w:cstheme="minorHAnsi"/>
              </w:rPr>
            </w:pPr>
          </w:p>
        </w:tc>
        <w:tc>
          <w:tcPr>
            <w:tcW w:w="5125" w:type="dxa"/>
          </w:tcPr>
          <w:p w14:paraId="6A31593F" w14:textId="70F9FDAF" w:rsidR="00963838" w:rsidRPr="00677606" w:rsidRDefault="00963838" w:rsidP="00963838">
            <w:pPr>
              <w:pStyle w:val="ListParagraph"/>
              <w:numPr>
                <w:ilvl w:val="0"/>
                <w:numId w:val="9"/>
              </w:numPr>
              <w:spacing w:after="0" w:line="240" w:lineRule="auto"/>
              <w:ind w:left="456" w:hanging="284"/>
              <w:rPr>
                <w:rFonts w:eastAsia="Times New Roman" w:cstheme="minorHAnsi"/>
                <w:color w:val="000000"/>
              </w:rPr>
            </w:pPr>
            <w:r w:rsidRPr="00677606">
              <w:rPr>
                <w:rFonts w:cs="Arial"/>
                <w:color w:val="000000" w:themeColor="text1"/>
              </w:rPr>
              <w:t>Additional strength biowaiver: WHO template</w:t>
            </w:r>
          </w:p>
        </w:tc>
        <w:tc>
          <w:tcPr>
            <w:tcW w:w="1312" w:type="dxa"/>
          </w:tcPr>
          <w:p w14:paraId="0239A8F2" w14:textId="77777777" w:rsidR="00963838" w:rsidRPr="00677606" w:rsidRDefault="00963838" w:rsidP="00963838">
            <w:pPr>
              <w:spacing w:after="0" w:line="240" w:lineRule="auto"/>
              <w:rPr>
                <w:rFonts w:eastAsia="Times New Roman" w:cstheme="minorHAnsi"/>
                <w:color w:val="000000"/>
              </w:rPr>
            </w:pPr>
          </w:p>
        </w:tc>
        <w:tc>
          <w:tcPr>
            <w:tcW w:w="1583" w:type="dxa"/>
          </w:tcPr>
          <w:p w14:paraId="79130455" w14:textId="77777777" w:rsidR="00963838" w:rsidRPr="00677606" w:rsidRDefault="00963838" w:rsidP="00963838">
            <w:pPr>
              <w:spacing w:after="0" w:line="240" w:lineRule="auto"/>
              <w:rPr>
                <w:rFonts w:eastAsia="Times New Roman" w:cstheme="minorHAnsi"/>
                <w:color w:val="000000"/>
              </w:rPr>
            </w:pPr>
          </w:p>
        </w:tc>
      </w:tr>
      <w:tr w:rsidR="00963838" w:rsidRPr="00677606" w14:paraId="1BADDB4A" w14:textId="77777777" w:rsidTr="00165C13">
        <w:trPr>
          <w:trHeight w:val="276"/>
        </w:trPr>
        <w:tc>
          <w:tcPr>
            <w:tcW w:w="1423" w:type="dxa"/>
            <w:shd w:val="clear" w:color="auto" w:fill="52C2B6"/>
            <w:noWrap/>
          </w:tcPr>
          <w:p w14:paraId="01FFE0DC" w14:textId="763A5B2E" w:rsidR="00963838" w:rsidRPr="002608BC" w:rsidRDefault="00963838" w:rsidP="00963838">
            <w:pPr>
              <w:spacing w:after="0" w:line="240" w:lineRule="auto"/>
              <w:rPr>
                <w:rFonts w:eastAsia="Times New Roman" w:cstheme="minorHAnsi"/>
              </w:rPr>
            </w:pPr>
            <w:r w:rsidRPr="002608BC">
              <w:rPr>
                <w:rFonts w:eastAsia="Times New Roman" w:cstheme="minorHAnsi"/>
              </w:rPr>
              <w:t>b)</w:t>
            </w:r>
          </w:p>
        </w:tc>
        <w:tc>
          <w:tcPr>
            <w:tcW w:w="5125" w:type="dxa"/>
          </w:tcPr>
          <w:p w14:paraId="506210B8" w14:textId="5820C771" w:rsidR="00963838" w:rsidRPr="00677606" w:rsidRDefault="00963838" w:rsidP="00963838">
            <w:pPr>
              <w:spacing w:after="0" w:line="240" w:lineRule="auto"/>
              <w:rPr>
                <w:rFonts w:eastAsia="Times New Roman" w:cstheme="minorHAnsi"/>
                <w:color w:val="000000"/>
              </w:rPr>
            </w:pPr>
            <w:r w:rsidRPr="00677606">
              <w:rPr>
                <w:rFonts w:cs="Arial"/>
                <w:color w:val="000000" w:themeColor="text1"/>
              </w:rPr>
              <w:t>The additional strengths are proportionally formulated and directly proportional to the strength(s) in the bioequivalence study</w:t>
            </w:r>
          </w:p>
        </w:tc>
        <w:tc>
          <w:tcPr>
            <w:tcW w:w="1312" w:type="dxa"/>
            <w:shd w:val="clear" w:color="auto" w:fill="AEAAAA" w:themeFill="background2" w:themeFillShade="BF"/>
          </w:tcPr>
          <w:p w14:paraId="5D28308C" w14:textId="77777777" w:rsidR="00963838" w:rsidRPr="00677606" w:rsidRDefault="00963838" w:rsidP="00963838">
            <w:pPr>
              <w:spacing w:after="0" w:line="240" w:lineRule="auto"/>
              <w:rPr>
                <w:rFonts w:eastAsia="Times New Roman" w:cstheme="minorHAnsi"/>
                <w:color w:val="000000"/>
              </w:rPr>
            </w:pPr>
          </w:p>
        </w:tc>
        <w:tc>
          <w:tcPr>
            <w:tcW w:w="1583" w:type="dxa"/>
            <w:shd w:val="clear" w:color="auto" w:fill="AEAAAA" w:themeFill="background2" w:themeFillShade="BF"/>
          </w:tcPr>
          <w:p w14:paraId="69DB4333" w14:textId="77777777" w:rsidR="00963838" w:rsidRPr="00677606" w:rsidRDefault="00963838" w:rsidP="00963838">
            <w:pPr>
              <w:spacing w:after="0" w:line="240" w:lineRule="auto"/>
              <w:rPr>
                <w:rFonts w:eastAsia="Times New Roman" w:cstheme="minorHAnsi"/>
                <w:color w:val="000000"/>
              </w:rPr>
            </w:pPr>
          </w:p>
        </w:tc>
      </w:tr>
      <w:tr w:rsidR="006E0687" w:rsidRPr="00677606" w14:paraId="40B01636" w14:textId="77777777" w:rsidTr="00165C13">
        <w:trPr>
          <w:trHeight w:val="276"/>
        </w:trPr>
        <w:tc>
          <w:tcPr>
            <w:tcW w:w="1423" w:type="dxa"/>
            <w:shd w:val="clear" w:color="auto" w:fill="52C2B6"/>
            <w:noWrap/>
          </w:tcPr>
          <w:p w14:paraId="2CDE98D5" w14:textId="236E8946" w:rsidR="006E0687" w:rsidRPr="00165C13" w:rsidRDefault="006E0687" w:rsidP="00824101">
            <w:pPr>
              <w:spacing w:after="0" w:line="240" w:lineRule="auto"/>
              <w:rPr>
                <w:rFonts w:eastAsia="Times New Roman" w:cstheme="minorHAnsi"/>
              </w:rPr>
            </w:pPr>
            <w:r w:rsidRPr="002608BC">
              <w:rPr>
                <w:rFonts w:eastAsia="Times New Roman" w:cstheme="minorHAnsi"/>
              </w:rPr>
              <w:t>c)</w:t>
            </w:r>
          </w:p>
        </w:tc>
        <w:tc>
          <w:tcPr>
            <w:tcW w:w="5125" w:type="dxa"/>
          </w:tcPr>
          <w:p w14:paraId="729A005D" w14:textId="0DB78BB6" w:rsidR="006E0687" w:rsidRPr="00677606" w:rsidRDefault="006E0687" w:rsidP="00824101">
            <w:pPr>
              <w:spacing w:after="0" w:line="240" w:lineRule="auto"/>
              <w:rPr>
                <w:rFonts w:eastAsia="Times New Roman" w:cstheme="minorHAnsi"/>
                <w:color w:val="000000"/>
              </w:rPr>
            </w:pPr>
            <w:r w:rsidRPr="00677606">
              <w:rPr>
                <w:rFonts w:cs="Arial"/>
                <w:color w:val="000000" w:themeColor="text1"/>
              </w:rPr>
              <w:t>A motivation and justification for the specified BCS Class I/III is provided</w:t>
            </w:r>
          </w:p>
        </w:tc>
        <w:tc>
          <w:tcPr>
            <w:tcW w:w="1312" w:type="dxa"/>
          </w:tcPr>
          <w:p w14:paraId="190CD996" w14:textId="77777777" w:rsidR="006E0687" w:rsidRPr="00677606" w:rsidRDefault="006E0687" w:rsidP="00824101">
            <w:pPr>
              <w:spacing w:after="0" w:line="240" w:lineRule="auto"/>
              <w:rPr>
                <w:rFonts w:eastAsia="Times New Roman" w:cstheme="minorHAnsi"/>
                <w:color w:val="000000"/>
              </w:rPr>
            </w:pPr>
          </w:p>
        </w:tc>
        <w:tc>
          <w:tcPr>
            <w:tcW w:w="1583" w:type="dxa"/>
          </w:tcPr>
          <w:p w14:paraId="1D041541" w14:textId="77777777" w:rsidR="006E0687" w:rsidRPr="00677606" w:rsidRDefault="006E0687" w:rsidP="00824101">
            <w:pPr>
              <w:spacing w:after="0" w:line="240" w:lineRule="auto"/>
              <w:rPr>
                <w:rFonts w:eastAsia="Times New Roman" w:cstheme="minorHAnsi"/>
                <w:color w:val="000000"/>
              </w:rPr>
            </w:pPr>
          </w:p>
        </w:tc>
      </w:tr>
      <w:tr w:rsidR="00963838" w:rsidRPr="00677606" w14:paraId="59C0AB90" w14:textId="77777777" w:rsidTr="00165C13">
        <w:trPr>
          <w:trHeight w:val="324"/>
        </w:trPr>
        <w:tc>
          <w:tcPr>
            <w:tcW w:w="1423" w:type="dxa"/>
            <w:shd w:val="clear" w:color="auto" w:fill="52C2B6"/>
            <w:noWrap/>
            <w:hideMark/>
          </w:tcPr>
          <w:p w14:paraId="2572BFB3" w14:textId="77777777" w:rsidR="00963838" w:rsidRPr="002608BC" w:rsidRDefault="00963838" w:rsidP="00963838">
            <w:pPr>
              <w:spacing w:after="0" w:line="240" w:lineRule="auto"/>
              <w:rPr>
                <w:rFonts w:eastAsia="Times New Roman" w:cstheme="minorHAnsi"/>
              </w:rPr>
            </w:pPr>
            <w:r w:rsidRPr="002608BC">
              <w:rPr>
                <w:rFonts w:eastAsia="Times New Roman" w:cstheme="minorHAnsi"/>
              </w:rPr>
              <w:t>1.5.7</w:t>
            </w:r>
          </w:p>
        </w:tc>
        <w:tc>
          <w:tcPr>
            <w:tcW w:w="5125" w:type="dxa"/>
            <w:hideMark/>
          </w:tcPr>
          <w:p w14:paraId="3E30FE55" w14:textId="65D577B7" w:rsidR="00963838" w:rsidRPr="00677606" w:rsidRDefault="00963838" w:rsidP="00963838">
            <w:pPr>
              <w:spacing w:after="0" w:line="240" w:lineRule="auto"/>
              <w:rPr>
                <w:rFonts w:eastAsia="Times New Roman" w:cstheme="minorHAnsi"/>
                <w:color w:val="000000"/>
              </w:rPr>
            </w:pPr>
            <w:r w:rsidRPr="00677606">
              <w:rPr>
                <w:rFonts w:eastAsia="Times New Roman" w:cstheme="minorHAnsi"/>
                <w:color w:val="000000"/>
              </w:rPr>
              <w:t>Abridged Applications (Abridged/ Verified Review Document)</w:t>
            </w:r>
          </w:p>
        </w:tc>
        <w:tc>
          <w:tcPr>
            <w:tcW w:w="1312" w:type="dxa"/>
          </w:tcPr>
          <w:p w14:paraId="7899E794" w14:textId="77777777" w:rsidR="00963838" w:rsidRPr="00677606" w:rsidRDefault="00963838" w:rsidP="00963838">
            <w:pPr>
              <w:spacing w:after="0" w:line="240" w:lineRule="auto"/>
              <w:rPr>
                <w:rFonts w:eastAsia="Times New Roman" w:cstheme="minorHAnsi"/>
                <w:color w:val="000000"/>
              </w:rPr>
            </w:pPr>
          </w:p>
        </w:tc>
        <w:tc>
          <w:tcPr>
            <w:tcW w:w="1583" w:type="dxa"/>
          </w:tcPr>
          <w:p w14:paraId="43561DC3" w14:textId="77777777" w:rsidR="00963838" w:rsidRPr="00677606" w:rsidRDefault="00963838" w:rsidP="00963838">
            <w:pPr>
              <w:spacing w:after="0" w:line="240" w:lineRule="auto"/>
              <w:rPr>
                <w:rFonts w:eastAsia="Times New Roman" w:cstheme="minorHAnsi"/>
                <w:color w:val="000000"/>
              </w:rPr>
            </w:pPr>
          </w:p>
        </w:tc>
      </w:tr>
      <w:tr w:rsidR="00963838" w:rsidRPr="00677606" w14:paraId="59F34541" w14:textId="77777777" w:rsidTr="00165C13">
        <w:trPr>
          <w:trHeight w:val="276"/>
        </w:trPr>
        <w:tc>
          <w:tcPr>
            <w:tcW w:w="1423" w:type="dxa"/>
            <w:shd w:val="clear" w:color="auto" w:fill="52C2B6"/>
            <w:noWrap/>
            <w:hideMark/>
          </w:tcPr>
          <w:p w14:paraId="4F829877" w14:textId="77777777" w:rsidR="00963838" w:rsidRPr="002608BC" w:rsidRDefault="00963838" w:rsidP="00963838">
            <w:pPr>
              <w:spacing w:after="0" w:line="240" w:lineRule="auto"/>
              <w:rPr>
                <w:rFonts w:eastAsia="Times New Roman" w:cstheme="minorHAnsi"/>
              </w:rPr>
            </w:pPr>
            <w:r w:rsidRPr="002608BC">
              <w:rPr>
                <w:rFonts w:eastAsia="Times New Roman" w:cstheme="minorHAnsi"/>
              </w:rPr>
              <w:t>1.</w:t>
            </w:r>
            <w:proofErr w:type="gramStart"/>
            <w:r w:rsidRPr="002608BC">
              <w:rPr>
                <w:rFonts w:eastAsia="Times New Roman" w:cstheme="minorHAnsi"/>
              </w:rPr>
              <w:t>5.A</w:t>
            </w:r>
            <w:proofErr w:type="gramEnd"/>
          </w:p>
        </w:tc>
        <w:tc>
          <w:tcPr>
            <w:tcW w:w="5125" w:type="dxa"/>
            <w:hideMark/>
          </w:tcPr>
          <w:p w14:paraId="601FEF4F" w14:textId="012907F6" w:rsidR="00963838" w:rsidRPr="00677606" w:rsidRDefault="00963838" w:rsidP="00963838">
            <w:pPr>
              <w:spacing w:after="0" w:line="240" w:lineRule="auto"/>
              <w:rPr>
                <w:rFonts w:eastAsia="Times New Roman" w:cstheme="minorHAnsi"/>
                <w:color w:val="000000"/>
              </w:rPr>
            </w:pPr>
            <w:r w:rsidRPr="00677606">
              <w:rPr>
                <w:rFonts w:eastAsia="Times New Roman" w:cstheme="minorHAnsi"/>
                <w:color w:val="000000"/>
              </w:rPr>
              <w:t>Additional Types of Applications</w:t>
            </w:r>
            <w:r w:rsidR="00E80C8E">
              <w:rPr>
                <w:rFonts w:eastAsia="Times New Roman" w:cstheme="minorHAnsi"/>
                <w:color w:val="000000"/>
              </w:rPr>
              <w:t>:</w:t>
            </w:r>
            <w:r w:rsidRPr="00677606">
              <w:rPr>
                <w:rFonts w:eastAsia="Times New Roman" w:cstheme="minorHAnsi"/>
                <w:color w:val="000000"/>
              </w:rPr>
              <w:t xml:space="preserve"> Specific Requirements</w:t>
            </w:r>
          </w:p>
        </w:tc>
        <w:tc>
          <w:tcPr>
            <w:tcW w:w="1312" w:type="dxa"/>
            <w:shd w:val="clear" w:color="auto" w:fill="AEAAAA" w:themeFill="background2" w:themeFillShade="BF"/>
          </w:tcPr>
          <w:p w14:paraId="442CA0FC" w14:textId="77777777" w:rsidR="00963838" w:rsidRPr="00677606" w:rsidRDefault="00963838" w:rsidP="00963838">
            <w:pPr>
              <w:spacing w:after="0" w:line="240" w:lineRule="auto"/>
              <w:rPr>
                <w:rFonts w:eastAsia="Times New Roman" w:cstheme="minorHAnsi"/>
                <w:color w:val="000000"/>
              </w:rPr>
            </w:pPr>
          </w:p>
        </w:tc>
        <w:tc>
          <w:tcPr>
            <w:tcW w:w="1583" w:type="dxa"/>
            <w:shd w:val="clear" w:color="auto" w:fill="AEAAAA" w:themeFill="background2" w:themeFillShade="BF"/>
          </w:tcPr>
          <w:p w14:paraId="7F28C3FA" w14:textId="77777777" w:rsidR="00963838" w:rsidRPr="00677606" w:rsidRDefault="00963838" w:rsidP="00963838">
            <w:pPr>
              <w:spacing w:after="0" w:line="240" w:lineRule="auto"/>
              <w:rPr>
                <w:rFonts w:eastAsia="Times New Roman" w:cstheme="minorHAnsi"/>
                <w:color w:val="000000"/>
              </w:rPr>
            </w:pPr>
          </w:p>
        </w:tc>
      </w:tr>
      <w:tr w:rsidR="00963838" w:rsidRPr="00677606" w14:paraId="5580B33E" w14:textId="77777777" w:rsidTr="00165C13">
        <w:trPr>
          <w:trHeight w:val="276"/>
        </w:trPr>
        <w:tc>
          <w:tcPr>
            <w:tcW w:w="1423" w:type="dxa"/>
            <w:shd w:val="clear" w:color="auto" w:fill="52C2B6"/>
            <w:noWrap/>
            <w:hideMark/>
          </w:tcPr>
          <w:p w14:paraId="64B4BD21" w14:textId="77777777" w:rsidR="00963838" w:rsidRPr="00165C13" w:rsidRDefault="00963838" w:rsidP="00963838">
            <w:pPr>
              <w:spacing w:after="0" w:line="240" w:lineRule="auto"/>
              <w:rPr>
                <w:rFonts w:eastAsia="Times New Roman" w:cstheme="minorHAnsi"/>
                <w:b/>
                <w:bCs/>
              </w:rPr>
            </w:pPr>
            <w:r w:rsidRPr="00165C13">
              <w:rPr>
                <w:rFonts w:eastAsia="Times New Roman" w:cstheme="minorHAnsi"/>
                <w:b/>
                <w:bCs/>
              </w:rPr>
              <w:t xml:space="preserve">1.6 </w:t>
            </w:r>
          </w:p>
        </w:tc>
        <w:tc>
          <w:tcPr>
            <w:tcW w:w="5125" w:type="dxa"/>
            <w:shd w:val="clear" w:color="auto" w:fill="52C2B6"/>
            <w:hideMark/>
          </w:tcPr>
          <w:p w14:paraId="04C8981F" w14:textId="77777777" w:rsidR="00963838" w:rsidRPr="00677606" w:rsidRDefault="00963838" w:rsidP="00963838">
            <w:pPr>
              <w:spacing w:after="0" w:line="240" w:lineRule="auto"/>
              <w:rPr>
                <w:rFonts w:eastAsia="Times New Roman" w:cstheme="minorHAnsi"/>
                <w:b/>
                <w:bCs/>
              </w:rPr>
            </w:pPr>
            <w:r w:rsidRPr="00677606">
              <w:rPr>
                <w:rFonts w:eastAsia="Times New Roman" w:cstheme="minorHAnsi"/>
                <w:b/>
                <w:bCs/>
              </w:rPr>
              <w:t>Environmental Risk Assessment</w:t>
            </w:r>
          </w:p>
        </w:tc>
        <w:tc>
          <w:tcPr>
            <w:tcW w:w="1312" w:type="dxa"/>
            <w:shd w:val="clear" w:color="auto" w:fill="52C2B6"/>
          </w:tcPr>
          <w:p w14:paraId="1E809DC7" w14:textId="77777777" w:rsidR="00963838" w:rsidRPr="00677606" w:rsidRDefault="00963838" w:rsidP="00963838">
            <w:pPr>
              <w:spacing w:after="0" w:line="240" w:lineRule="auto"/>
              <w:rPr>
                <w:rFonts w:eastAsia="Times New Roman" w:cstheme="minorHAnsi"/>
                <w:b/>
                <w:bCs/>
              </w:rPr>
            </w:pPr>
          </w:p>
        </w:tc>
        <w:tc>
          <w:tcPr>
            <w:tcW w:w="1583" w:type="dxa"/>
            <w:shd w:val="clear" w:color="auto" w:fill="52C2B6"/>
          </w:tcPr>
          <w:p w14:paraId="47319DD4" w14:textId="77777777" w:rsidR="00963838" w:rsidRPr="00677606" w:rsidRDefault="00963838" w:rsidP="00963838">
            <w:pPr>
              <w:spacing w:after="0" w:line="240" w:lineRule="auto"/>
              <w:rPr>
                <w:rFonts w:eastAsia="Times New Roman" w:cstheme="minorHAnsi"/>
                <w:b/>
                <w:bCs/>
              </w:rPr>
            </w:pPr>
          </w:p>
        </w:tc>
      </w:tr>
      <w:tr w:rsidR="00963838" w:rsidRPr="00677606" w14:paraId="2F4DE888" w14:textId="77777777" w:rsidTr="00165C13">
        <w:trPr>
          <w:trHeight w:val="276"/>
        </w:trPr>
        <w:tc>
          <w:tcPr>
            <w:tcW w:w="1423" w:type="dxa"/>
            <w:shd w:val="clear" w:color="auto" w:fill="52C2B6"/>
            <w:noWrap/>
            <w:hideMark/>
          </w:tcPr>
          <w:p w14:paraId="45693A93" w14:textId="77777777" w:rsidR="00963838" w:rsidRPr="002608BC" w:rsidRDefault="00963838" w:rsidP="00963838">
            <w:pPr>
              <w:spacing w:after="0" w:line="240" w:lineRule="auto"/>
              <w:rPr>
                <w:rFonts w:eastAsia="Times New Roman" w:cstheme="minorHAnsi"/>
              </w:rPr>
            </w:pPr>
            <w:r w:rsidRPr="002608BC">
              <w:rPr>
                <w:rFonts w:eastAsia="Times New Roman" w:cstheme="minorHAnsi"/>
              </w:rPr>
              <w:t>1.6.1</w:t>
            </w:r>
          </w:p>
        </w:tc>
        <w:tc>
          <w:tcPr>
            <w:tcW w:w="5125" w:type="dxa"/>
            <w:hideMark/>
          </w:tcPr>
          <w:p w14:paraId="70F8E634" w14:textId="77777777" w:rsidR="00963838" w:rsidRPr="00677606" w:rsidRDefault="00963838" w:rsidP="00963838">
            <w:pPr>
              <w:spacing w:after="0" w:line="240" w:lineRule="auto"/>
              <w:rPr>
                <w:rFonts w:eastAsia="Times New Roman" w:cstheme="minorHAnsi"/>
                <w:color w:val="000000"/>
              </w:rPr>
            </w:pPr>
            <w:r w:rsidRPr="00677606">
              <w:rPr>
                <w:rFonts w:eastAsia="Times New Roman" w:cstheme="minorHAnsi"/>
                <w:color w:val="000000"/>
              </w:rPr>
              <w:t>Non-GMO (Genetically Modified Organisms)</w:t>
            </w:r>
          </w:p>
        </w:tc>
        <w:tc>
          <w:tcPr>
            <w:tcW w:w="1312" w:type="dxa"/>
            <w:shd w:val="clear" w:color="auto" w:fill="A6A6A6"/>
          </w:tcPr>
          <w:p w14:paraId="17A439B3" w14:textId="77777777" w:rsidR="00963838" w:rsidRPr="00677606" w:rsidRDefault="00963838" w:rsidP="00963838">
            <w:pPr>
              <w:spacing w:after="0" w:line="240" w:lineRule="auto"/>
              <w:rPr>
                <w:rFonts w:eastAsia="Times New Roman" w:cstheme="minorHAnsi"/>
                <w:color w:val="000000"/>
              </w:rPr>
            </w:pPr>
          </w:p>
        </w:tc>
        <w:tc>
          <w:tcPr>
            <w:tcW w:w="1583" w:type="dxa"/>
            <w:shd w:val="clear" w:color="auto" w:fill="A6A6A6"/>
          </w:tcPr>
          <w:p w14:paraId="12465595" w14:textId="77777777" w:rsidR="00963838" w:rsidRPr="00677606" w:rsidRDefault="00963838" w:rsidP="00963838">
            <w:pPr>
              <w:spacing w:after="0" w:line="240" w:lineRule="auto"/>
              <w:rPr>
                <w:rFonts w:eastAsia="Times New Roman" w:cstheme="minorHAnsi"/>
                <w:color w:val="000000"/>
              </w:rPr>
            </w:pPr>
          </w:p>
        </w:tc>
      </w:tr>
      <w:tr w:rsidR="00963838" w:rsidRPr="00677606" w14:paraId="0B41DD99" w14:textId="77777777" w:rsidTr="00165C13">
        <w:trPr>
          <w:trHeight w:val="276"/>
        </w:trPr>
        <w:tc>
          <w:tcPr>
            <w:tcW w:w="1423" w:type="dxa"/>
            <w:shd w:val="clear" w:color="auto" w:fill="52C2B6"/>
            <w:noWrap/>
            <w:hideMark/>
          </w:tcPr>
          <w:p w14:paraId="5ADE741C" w14:textId="77777777" w:rsidR="00963838" w:rsidRPr="002608BC" w:rsidRDefault="00963838" w:rsidP="00963838">
            <w:pPr>
              <w:spacing w:after="0" w:line="240" w:lineRule="auto"/>
              <w:rPr>
                <w:rFonts w:eastAsia="Times New Roman" w:cstheme="minorHAnsi"/>
              </w:rPr>
            </w:pPr>
            <w:r w:rsidRPr="002608BC">
              <w:rPr>
                <w:rFonts w:eastAsia="Times New Roman" w:cstheme="minorHAnsi"/>
              </w:rPr>
              <w:t>1.6.2</w:t>
            </w:r>
          </w:p>
        </w:tc>
        <w:tc>
          <w:tcPr>
            <w:tcW w:w="5125" w:type="dxa"/>
            <w:hideMark/>
          </w:tcPr>
          <w:p w14:paraId="231933AF" w14:textId="77777777" w:rsidR="00963838" w:rsidRPr="00677606" w:rsidRDefault="00963838" w:rsidP="00963838">
            <w:pPr>
              <w:spacing w:after="0" w:line="240" w:lineRule="auto"/>
              <w:rPr>
                <w:rFonts w:eastAsia="Times New Roman" w:cstheme="minorHAnsi"/>
                <w:color w:val="000000"/>
              </w:rPr>
            </w:pPr>
            <w:r w:rsidRPr="00677606">
              <w:rPr>
                <w:rFonts w:eastAsia="Times New Roman" w:cstheme="minorHAnsi"/>
                <w:color w:val="000000"/>
              </w:rPr>
              <w:t>GMO (Genetically Modified Organisms)</w:t>
            </w:r>
          </w:p>
        </w:tc>
        <w:tc>
          <w:tcPr>
            <w:tcW w:w="1312" w:type="dxa"/>
            <w:shd w:val="clear" w:color="auto" w:fill="A6A6A6"/>
          </w:tcPr>
          <w:p w14:paraId="18E08E6D" w14:textId="77777777" w:rsidR="00963838" w:rsidRPr="00677606" w:rsidRDefault="00963838" w:rsidP="00963838">
            <w:pPr>
              <w:spacing w:after="0" w:line="240" w:lineRule="auto"/>
              <w:rPr>
                <w:rFonts w:eastAsia="Times New Roman" w:cstheme="minorHAnsi"/>
                <w:color w:val="000000"/>
              </w:rPr>
            </w:pPr>
          </w:p>
        </w:tc>
        <w:tc>
          <w:tcPr>
            <w:tcW w:w="1583" w:type="dxa"/>
            <w:shd w:val="clear" w:color="auto" w:fill="A6A6A6"/>
          </w:tcPr>
          <w:p w14:paraId="79C4BADE" w14:textId="77777777" w:rsidR="00963838" w:rsidRPr="00677606" w:rsidRDefault="00963838" w:rsidP="00963838">
            <w:pPr>
              <w:spacing w:after="0" w:line="240" w:lineRule="auto"/>
              <w:rPr>
                <w:rFonts w:eastAsia="Times New Roman" w:cstheme="minorHAnsi"/>
                <w:color w:val="000000"/>
              </w:rPr>
            </w:pPr>
          </w:p>
        </w:tc>
      </w:tr>
      <w:tr w:rsidR="00963838" w:rsidRPr="00677606" w14:paraId="7FD851C5" w14:textId="77777777" w:rsidTr="00165C13">
        <w:trPr>
          <w:trHeight w:val="330"/>
        </w:trPr>
        <w:tc>
          <w:tcPr>
            <w:tcW w:w="1423" w:type="dxa"/>
            <w:shd w:val="clear" w:color="auto" w:fill="52C2B6"/>
            <w:noWrap/>
            <w:hideMark/>
          </w:tcPr>
          <w:p w14:paraId="78DEEF4D" w14:textId="77777777" w:rsidR="00963838" w:rsidRPr="00165C13" w:rsidRDefault="00963838" w:rsidP="00963838">
            <w:pPr>
              <w:spacing w:after="0" w:line="240" w:lineRule="auto"/>
              <w:rPr>
                <w:rFonts w:eastAsia="Times New Roman" w:cstheme="minorHAnsi"/>
                <w:b/>
                <w:bCs/>
              </w:rPr>
            </w:pPr>
            <w:r w:rsidRPr="00165C13">
              <w:rPr>
                <w:rFonts w:eastAsia="Times New Roman" w:cstheme="minorHAnsi"/>
                <w:b/>
                <w:bCs/>
              </w:rPr>
              <w:t xml:space="preserve">1.7 </w:t>
            </w:r>
          </w:p>
        </w:tc>
        <w:tc>
          <w:tcPr>
            <w:tcW w:w="5125" w:type="dxa"/>
            <w:shd w:val="clear" w:color="auto" w:fill="52C2B6"/>
            <w:hideMark/>
          </w:tcPr>
          <w:p w14:paraId="1B8F4A12" w14:textId="77777777" w:rsidR="00963838" w:rsidRPr="00677606" w:rsidRDefault="00963838" w:rsidP="00963838">
            <w:pPr>
              <w:spacing w:after="0" w:line="240" w:lineRule="auto"/>
              <w:rPr>
                <w:rFonts w:eastAsia="Times New Roman" w:cstheme="minorHAnsi"/>
                <w:b/>
                <w:bCs/>
              </w:rPr>
            </w:pPr>
            <w:r w:rsidRPr="00677606">
              <w:rPr>
                <w:rFonts w:eastAsia="Times New Roman" w:cstheme="minorHAnsi"/>
                <w:b/>
                <w:bCs/>
              </w:rPr>
              <w:t>Good Manufacturing Practice</w:t>
            </w:r>
          </w:p>
        </w:tc>
        <w:tc>
          <w:tcPr>
            <w:tcW w:w="1312" w:type="dxa"/>
            <w:shd w:val="clear" w:color="auto" w:fill="52C2B6"/>
          </w:tcPr>
          <w:p w14:paraId="631959FF" w14:textId="77777777" w:rsidR="00963838" w:rsidRPr="00677606" w:rsidRDefault="00963838" w:rsidP="00963838">
            <w:pPr>
              <w:spacing w:after="0" w:line="240" w:lineRule="auto"/>
              <w:rPr>
                <w:rFonts w:eastAsia="Times New Roman" w:cstheme="minorHAnsi"/>
                <w:b/>
                <w:bCs/>
              </w:rPr>
            </w:pPr>
          </w:p>
        </w:tc>
        <w:tc>
          <w:tcPr>
            <w:tcW w:w="1583" w:type="dxa"/>
            <w:shd w:val="clear" w:color="auto" w:fill="52C2B6"/>
          </w:tcPr>
          <w:p w14:paraId="5E9E7416" w14:textId="77777777" w:rsidR="00963838" w:rsidRPr="00677606" w:rsidRDefault="00963838" w:rsidP="00963838">
            <w:pPr>
              <w:spacing w:after="0" w:line="240" w:lineRule="auto"/>
              <w:rPr>
                <w:rFonts w:eastAsia="Times New Roman" w:cstheme="minorHAnsi"/>
                <w:b/>
                <w:bCs/>
              </w:rPr>
            </w:pPr>
          </w:p>
        </w:tc>
      </w:tr>
      <w:tr w:rsidR="00963838" w:rsidRPr="00677606" w14:paraId="4CEE6F48" w14:textId="77777777" w:rsidTr="00165C13">
        <w:trPr>
          <w:trHeight w:val="276"/>
        </w:trPr>
        <w:tc>
          <w:tcPr>
            <w:tcW w:w="1423" w:type="dxa"/>
            <w:shd w:val="clear" w:color="auto" w:fill="52C2B6"/>
            <w:noWrap/>
            <w:hideMark/>
          </w:tcPr>
          <w:p w14:paraId="28C5F458" w14:textId="77777777" w:rsidR="00963838" w:rsidRPr="002608BC" w:rsidRDefault="00963838" w:rsidP="00963838">
            <w:pPr>
              <w:spacing w:after="0" w:line="240" w:lineRule="auto"/>
              <w:rPr>
                <w:rFonts w:eastAsia="Times New Roman" w:cstheme="minorHAnsi"/>
              </w:rPr>
            </w:pPr>
            <w:r w:rsidRPr="002608BC">
              <w:rPr>
                <w:rFonts w:eastAsia="Times New Roman" w:cstheme="minorHAnsi"/>
              </w:rPr>
              <w:t>1.7.1</w:t>
            </w:r>
          </w:p>
        </w:tc>
        <w:tc>
          <w:tcPr>
            <w:tcW w:w="5125" w:type="dxa"/>
            <w:hideMark/>
          </w:tcPr>
          <w:p w14:paraId="4D3B9E86" w14:textId="77777777" w:rsidR="00963838" w:rsidRPr="00677606" w:rsidRDefault="00963838" w:rsidP="00963838">
            <w:pPr>
              <w:spacing w:after="0" w:line="240" w:lineRule="auto"/>
              <w:rPr>
                <w:rFonts w:eastAsia="Times New Roman" w:cstheme="minorHAnsi"/>
                <w:color w:val="000000"/>
              </w:rPr>
            </w:pPr>
            <w:r w:rsidRPr="00677606">
              <w:rPr>
                <w:rFonts w:eastAsia="Times New Roman" w:cstheme="minorHAnsi"/>
                <w:color w:val="000000"/>
              </w:rPr>
              <w:t>Date of Last Inspection of each Site (within 3 years of date of submission)</w:t>
            </w:r>
          </w:p>
        </w:tc>
        <w:tc>
          <w:tcPr>
            <w:tcW w:w="1312" w:type="dxa"/>
          </w:tcPr>
          <w:p w14:paraId="033D4A42" w14:textId="77777777" w:rsidR="00963838" w:rsidRPr="00677606" w:rsidRDefault="00963838" w:rsidP="00963838">
            <w:pPr>
              <w:spacing w:after="0" w:line="240" w:lineRule="auto"/>
              <w:rPr>
                <w:rFonts w:eastAsia="Times New Roman" w:cstheme="minorHAnsi"/>
                <w:color w:val="000000"/>
              </w:rPr>
            </w:pPr>
            <w:r w:rsidRPr="00677606">
              <w:rPr>
                <w:rFonts w:eastAsia="Times New Roman" w:cstheme="minorHAnsi"/>
                <w:color w:val="000000"/>
              </w:rPr>
              <w:t>C</w:t>
            </w:r>
          </w:p>
        </w:tc>
        <w:tc>
          <w:tcPr>
            <w:tcW w:w="1583" w:type="dxa"/>
          </w:tcPr>
          <w:p w14:paraId="615675B4" w14:textId="77777777" w:rsidR="00963838" w:rsidRPr="00677606" w:rsidRDefault="00963838" w:rsidP="00963838">
            <w:pPr>
              <w:spacing w:after="0" w:line="240" w:lineRule="auto"/>
              <w:rPr>
                <w:rFonts w:eastAsia="Times New Roman" w:cstheme="minorHAnsi"/>
                <w:color w:val="000000"/>
              </w:rPr>
            </w:pPr>
          </w:p>
        </w:tc>
      </w:tr>
      <w:tr w:rsidR="00963838" w:rsidRPr="00677606" w14:paraId="50524D06" w14:textId="77777777" w:rsidTr="00165C13">
        <w:trPr>
          <w:trHeight w:val="276"/>
        </w:trPr>
        <w:tc>
          <w:tcPr>
            <w:tcW w:w="1423" w:type="dxa"/>
            <w:shd w:val="clear" w:color="auto" w:fill="52C2B6"/>
            <w:noWrap/>
          </w:tcPr>
          <w:p w14:paraId="722FF56B" w14:textId="23B407DA" w:rsidR="00963838" w:rsidRPr="002608BC" w:rsidRDefault="008A7851" w:rsidP="00963838">
            <w:pPr>
              <w:spacing w:after="0" w:line="240" w:lineRule="auto"/>
              <w:rPr>
                <w:rFonts w:eastAsia="Times New Roman" w:cstheme="minorHAnsi"/>
              </w:rPr>
            </w:pPr>
            <w:r w:rsidRPr="002608BC">
              <w:rPr>
                <w:rFonts w:eastAsia="Times New Roman" w:cstheme="minorHAnsi"/>
              </w:rPr>
              <w:t>a)</w:t>
            </w:r>
          </w:p>
        </w:tc>
        <w:tc>
          <w:tcPr>
            <w:tcW w:w="5125" w:type="dxa"/>
          </w:tcPr>
          <w:p w14:paraId="34E70907" w14:textId="55778807" w:rsidR="00963838" w:rsidRPr="00677606" w:rsidRDefault="00963838" w:rsidP="00963838">
            <w:pPr>
              <w:spacing w:after="0" w:line="240" w:lineRule="auto"/>
              <w:rPr>
                <w:rFonts w:eastAsia="Times New Roman" w:cstheme="minorHAnsi"/>
                <w:color w:val="000000"/>
              </w:rPr>
            </w:pPr>
            <w:r w:rsidRPr="00677606">
              <w:rPr>
                <w:rFonts w:eastAsia="Times New Roman" w:cstheme="minorHAnsi"/>
                <w:color w:val="000000"/>
              </w:rPr>
              <w:t>A declaration from the site that further inspections conducted after the date on the GMP certificate did not indicate non-performance/negative review is included</w:t>
            </w:r>
          </w:p>
        </w:tc>
        <w:tc>
          <w:tcPr>
            <w:tcW w:w="1312" w:type="dxa"/>
          </w:tcPr>
          <w:p w14:paraId="1E520E76" w14:textId="77777777" w:rsidR="00963838" w:rsidRPr="00677606" w:rsidRDefault="00963838" w:rsidP="00963838">
            <w:pPr>
              <w:spacing w:after="0" w:line="240" w:lineRule="auto"/>
              <w:rPr>
                <w:rFonts w:eastAsia="Times New Roman" w:cstheme="minorHAnsi"/>
                <w:color w:val="000000"/>
              </w:rPr>
            </w:pPr>
          </w:p>
        </w:tc>
        <w:tc>
          <w:tcPr>
            <w:tcW w:w="1583" w:type="dxa"/>
          </w:tcPr>
          <w:p w14:paraId="4D019231" w14:textId="77777777" w:rsidR="00963838" w:rsidRPr="00677606" w:rsidRDefault="00963838" w:rsidP="00963838">
            <w:pPr>
              <w:spacing w:after="0" w:line="240" w:lineRule="auto"/>
              <w:rPr>
                <w:rFonts w:eastAsia="Times New Roman" w:cstheme="minorHAnsi"/>
                <w:color w:val="000000"/>
              </w:rPr>
            </w:pPr>
          </w:p>
        </w:tc>
      </w:tr>
      <w:tr w:rsidR="00963838" w:rsidRPr="00677606" w14:paraId="6996255F" w14:textId="77777777" w:rsidTr="00165C13">
        <w:trPr>
          <w:trHeight w:val="276"/>
        </w:trPr>
        <w:tc>
          <w:tcPr>
            <w:tcW w:w="1423" w:type="dxa"/>
            <w:shd w:val="clear" w:color="auto" w:fill="52C2B6"/>
            <w:noWrap/>
            <w:hideMark/>
          </w:tcPr>
          <w:p w14:paraId="0061B640" w14:textId="77777777" w:rsidR="00963838" w:rsidRPr="002608BC" w:rsidRDefault="00963838" w:rsidP="00963838">
            <w:pPr>
              <w:spacing w:after="0" w:line="240" w:lineRule="auto"/>
              <w:rPr>
                <w:rFonts w:eastAsia="Times New Roman" w:cstheme="minorHAnsi"/>
              </w:rPr>
            </w:pPr>
            <w:r w:rsidRPr="002608BC">
              <w:rPr>
                <w:rFonts w:eastAsia="Times New Roman" w:cstheme="minorHAnsi"/>
              </w:rPr>
              <w:t>1.7.2</w:t>
            </w:r>
          </w:p>
        </w:tc>
        <w:tc>
          <w:tcPr>
            <w:tcW w:w="5125" w:type="dxa"/>
            <w:hideMark/>
          </w:tcPr>
          <w:p w14:paraId="3F996B46" w14:textId="77777777" w:rsidR="00963838" w:rsidRPr="00677606" w:rsidRDefault="00963838" w:rsidP="00963838">
            <w:pPr>
              <w:spacing w:after="0" w:line="240" w:lineRule="auto"/>
              <w:rPr>
                <w:rFonts w:eastAsia="Times New Roman" w:cstheme="minorHAnsi"/>
                <w:color w:val="000000"/>
              </w:rPr>
            </w:pPr>
            <w:r w:rsidRPr="00677606">
              <w:rPr>
                <w:rFonts w:eastAsia="Times New Roman" w:cstheme="minorHAnsi"/>
                <w:color w:val="000000"/>
              </w:rPr>
              <w:t>Inspection Reports or Equivalent Document</w:t>
            </w:r>
          </w:p>
        </w:tc>
        <w:tc>
          <w:tcPr>
            <w:tcW w:w="1312" w:type="dxa"/>
          </w:tcPr>
          <w:p w14:paraId="7BB534D8" w14:textId="77777777" w:rsidR="00963838" w:rsidRPr="00677606" w:rsidRDefault="00963838" w:rsidP="00963838">
            <w:pPr>
              <w:spacing w:after="0" w:line="240" w:lineRule="auto"/>
              <w:rPr>
                <w:rFonts w:eastAsia="Times New Roman" w:cstheme="minorHAnsi"/>
                <w:color w:val="000000"/>
              </w:rPr>
            </w:pPr>
          </w:p>
        </w:tc>
        <w:tc>
          <w:tcPr>
            <w:tcW w:w="1583" w:type="dxa"/>
          </w:tcPr>
          <w:p w14:paraId="71B93794" w14:textId="77777777" w:rsidR="00963838" w:rsidRPr="00677606" w:rsidRDefault="00963838" w:rsidP="00963838">
            <w:pPr>
              <w:spacing w:after="0" w:line="240" w:lineRule="auto"/>
              <w:rPr>
                <w:rFonts w:eastAsia="Times New Roman" w:cstheme="minorHAnsi"/>
                <w:color w:val="000000"/>
              </w:rPr>
            </w:pPr>
          </w:p>
        </w:tc>
      </w:tr>
      <w:tr w:rsidR="00963838" w:rsidRPr="00677606" w14:paraId="277A4E76" w14:textId="77777777" w:rsidTr="00165C13">
        <w:trPr>
          <w:trHeight w:val="276"/>
        </w:trPr>
        <w:tc>
          <w:tcPr>
            <w:tcW w:w="1423" w:type="dxa"/>
            <w:shd w:val="clear" w:color="auto" w:fill="52C2B6"/>
            <w:noWrap/>
            <w:hideMark/>
          </w:tcPr>
          <w:p w14:paraId="40248A0C" w14:textId="77777777" w:rsidR="00963838" w:rsidRPr="002608BC" w:rsidRDefault="00963838" w:rsidP="00963838">
            <w:pPr>
              <w:spacing w:after="0" w:line="240" w:lineRule="auto"/>
              <w:rPr>
                <w:rFonts w:eastAsia="Times New Roman" w:cstheme="minorHAnsi"/>
              </w:rPr>
            </w:pPr>
            <w:r w:rsidRPr="002608BC">
              <w:rPr>
                <w:rFonts w:eastAsia="Times New Roman" w:cstheme="minorHAnsi"/>
              </w:rPr>
              <w:t>1.7.3</w:t>
            </w:r>
          </w:p>
        </w:tc>
        <w:tc>
          <w:tcPr>
            <w:tcW w:w="5125" w:type="dxa"/>
            <w:hideMark/>
          </w:tcPr>
          <w:p w14:paraId="54D0D4B6" w14:textId="3152F944" w:rsidR="00963838" w:rsidRPr="00677606" w:rsidRDefault="00963838" w:rsidP="00963838">
            <w:pPr>
              <w:spacing w:after="0" w:line="240" w:lineRule="auto"/>
              <w:rPr>
                <w:rFonts w:eastAsia="Times New Roman" w:cstheme="minorHAnsi"/>
                <w:color w:val="000000"/>
              </w:rPr>
            </w:pPr>
            <w:r w:rsidRPr="00677606">
              <w:rPr>
                <w:rFonts w:eastAsia="Times New Roman" w:cstheme="minorHAnsi"/>
                <w:color w:val="000000"/>
              </w:rPr>
              <w:t xml:space="preserve">Latest GMP Certificate or a Copy of the Appropriate Licence of the Proposed Holder of </w:t>
            </w:r>
            <w:r w:rsidR="00E80C8E">
              <w:rPr>
                <w:rFonts w:eastAsia="Times New Roman" w:cstheme="minorHAnsi"/>
                <w:color w:val="000000"/>
              </w:rPr>
              <w:t xml:space="preserve">the </w:t>
            </w:r>
            <w:r w:rsidRPr="00677606">
              <w:rPr>
                <w:rFonts w:eastAsia="Times New Roman" w:cstheme="minorHAnsi"/>
                <w:color w:val="000000"/>
              </w:rPr>
              <w:t>Certificate of Registration, manufacturers, packers</w:t>
            </w:r>
            <w:r w:rsidR="00E80C8E">
              <w:rPr>
                <w:rFonts w:eastAsia="Times New Roman" w:cstheme="minorHAnsi"/>
                <w:color w:val="000000"/>
              </w:rPr>
              <w:t>,</w:t>
            </w:r>
            <w:r w:rsidRPr="00677606">
              <w:rPr>
                <w:rFonts w:eastAsia="Times New Roman" w:cstheme="minorHAnsi"/>
                <w:color w:val="000000"/>
              </w:rPr>
              <w:t xml:space="preserve"> and FPRCs are included</w:t>
            </w:r>
          </w:p>
        </w:tc>
        <w:tc>
          <w:tcPr>
            <w:tcW w:w="1312" w:type="dxa"/>
          </w:tcPr>
          <w:p w14:paraId="6A7D2899" w14:textId="77777777" w:rsidR="00963838" w:rsidRPr="00677606" w:rsidRDefault="00963838" w:rsidP="00963838">
            <w:pPr>
              <w:spacing w:after="0" w:line="240" w:lineRule="auto"/>
              <w:rPr>
                <w:rFonts w:eastAsia="Times New Roman" w:cstheme="minorHAnsi"/>
                <w:color w:val="000000"/>
              </w:rPr>
            </w:pPr>
            <w:r w:rsidRPr="00677606">
              <w:rPr>
                <w:rFonts w:eastAsia="Times New Roman" w:cstheme="minorHAnsi"/>
                <w:color w:val="000000"/>
              </w:rPr>
              <w:t>C</w:t>
            </w:r>
          </w:p>
        </w:tc>
        <w:tc>
          <w:tcPr>
            <w:tcW w:w="1583" w:type="dxa"/>
          </w:tcPr>
          <w:p w14:paraId="5E8B77A8" w14:textId="77777777" w:rsidR="00963838" w:rsidRPr="00677606" w:rsidRDefault="00963838" w:rsidP="00963838">
            <w:pPr>
              <w:spacing w:after="0" w:line="240" w:lineRule="auto"/>
              <w:rPr>
                <w:rFonts w:eastAsia="Times New Roman" w:cstheme="minorHAnsi"/>
                <w:color w:val="000000"/>
              </w:rPr>
            </w:pPr>
          </w:p>
        </w:tc>
      </w:tr>
      <w:tr w:rsidR="00963838" w:rsidRPr="00677606" w14:paraId="19989CBD" w14:textId="77777777" w:rsidTr="00165C13">
        <w:trPr>
          <w:trHeight w:val="276"/>
        </w:trPr>
        <w:tc>
          <w:tcPr>
            <w:tcW w:w="1423" w:type="dxa"/>
            <w:shd w:val="clear" w:color="auto" w:fill="52C2B6"/>
            <w:noWrap/>
          </w:tcPr>
          <w:p w14:paraId="1A20C3F6" w14:textId="77777777" w:rsidR="00963838" w:rsidRPr="002608BC" w:rsidRDefault="00963838" w:rsidP="00963838">
            <w:pPr>
              <w:spacing w:after="0" w:line="240" w:lineRule="auto"/>
              <w:rPr>
                <w:rFonts w:eastAsia="Times New Roman" w:cstheme="minorHAnsi"/>
              </w:rPr>
            </w:pPr>
            <w:r w:rsidRPr="002608BC">
              <w:rPr>
                <w:rFonts w:eastAsia="Times New Roman" w:cstheme="minorHAnsi"/>
              </w:rPr>
              <w:lastRenderedPageBreak/>
              <w:t>a)</w:t>
            </w:r>
          </w:p>
        </w:tc>
        <w:tc>
          <w:tcPr>
            <w:tcW w:w="5125" w:type="dxa"/>
          </w:tcPr>
          <w:p w14:paraId="760A6598" w14:textId="65AA563F" w:rsidR="00963838" w:rsidRPr="00677606" w:rsidRDefault="00963838" w:rsidP="00963838">
            <w:pPr>
              <w:spacing w:after="0" w:line="240" w:lineRule="auto"/>
              <w:rPr>
                <w:rFonts w:eastAsia="Times New Roman" w:cstheme="minorHAnsi"/>
                <w:color w:val="000000"/>
              </w:rPr>
            </w:pPr>
            <w:r w:rsidRPr="00677606">
              <w:rPr>
                <w:rFonts w:eastAsia="Times New Roman" w:cstheme="minorHAnsi"/>
                <w:color w:val="000000"/>
              </w:rPr>
              <w:t xml:space="preserve">The dosage form that is being applied for is within the same dosage form grouping as the GMP certificate for foreign manufacturers, packers, or licence and resolution letter for local manufacturers </w:t>
            </w:r>
            <w:r w:rsidR="00AB0F2E">
              <w:rPr>
                <w:rFonts w:eastAsia="Times New Roman" w:cstheme="minorHAnsi"/>
                <w:color w:val="000000"/>
              </w:rPr>
              <w:t>and</w:t>
            </w:r>
            <w:r w:rsidR="00AB0F2E" w:rsidRPr="00677606">
              <w:rPr>
                <w:rFonts w:eastAsia="Times New Roman" w:cstheme="minorHAnsi"/>
                <w:color w:val="000000"/>
              </w:rPr>
              <w:t xml:space="preserve"> </w:t>
            </w:r>
            <w:r w:rsidRPr="00677606">
              <w:rPr>
                <w:rFonts w:eastAsia="Times New Roman" w:cstheme="minorHAnsi"/>
                <w:color w:val="000000"/>
              </w:rPr>
              <w:t xml:space="preserve">packers </w:t>
            </w:r>
            <w:r w:rsidRPr="00677606">
              <w:rPr>
                <w:rFonts w:eastAsia="Times New Roman" w:cstheme="minorHAnsi"/>
                <w:i/>
                <w:iCs/>
                <w:color w:val="000000"/>
              </w:rPr>
              <w:t>(refer to the SA Guide to GMP in terms of SAHPRA reliance model)</w:t>
            </w:r>
          </w:p>
        </w:tc>
        <w:tc>
          <w:tcPr>
            <w:tcW w:w="1312" w:type="dxa"/>
            <w:shd w:val="clear" w:color="auto" w:fill="AEAAAA" w:themeFill="background2" w:themeFillShade="BF"/>
          </w:tcPr>
          <w:p w14:paraId="07E85F06" w14:textId="77777777" w:rsidR="00963838" w:rsidRPr="00677606" w:rsidRDefault="00963838" w:rsidP="00963838">
            <w:pPr>
              <w:spacing w:after="0" w:line="240" w:lineRule="auto"/>
              <w:rPr>
                <w:rFonts w:eastAsia="Times New Roman" w:cstheme="minorHAnsi"/>
                <w:color w:val="000000"/>
              </w:rPr>
            </w:pPr>
          </w:p>
        </w:tc>
        <w:tc>
          <w:tcPr>
            <w:tcW w:w="1583" w:type="dxa"/>
            <w:shd w:val="clear" w:color="auto" w:fill="AEAAAA" w:themeFill="background2" w:themeFillShade="BF"/>
          </w:tcPr>
          <w:p w14:paraId="789224BF" w14:textId="77777777" w:rsidR="00963838" w:rsidRPr="00677606" w:rsidRDefault="00963838" w:rsidP="00963838">
            <w:pPr>
              <w:spacing w:after="0" w:line="240" w:lineRule="auto"/>
              <w:rPr>
                <w:rFonts w:eastAsia="Times New Roman" w:cstheme="minorHAnsi"/>
                <w:color w:val="000000"/>
              </w:rPr>
            </w:pPr>
          </w:p>
        </w:tc>
      </w:tr>
      <w:tr w:rsidR="00963838" w:rsidRPr="00677606" w14:paraId="66AB1412" w14:textId="77777777" w:rsidTr="00165C13">
        <w:trPr>
          <w:trHeight w:val="276"/>
        </w:trPr>
        <w:tc>
          <w:tcPr>
            <w:tcW w:w="1423" w:type="dxa"/>
            <w:shd w:val="clear" w:color="auto" w:fill="52C2B6"/>
            <w:noWrap/>
          </w:tcPr>
          <w:p w14:paraId="0EC1C120" w14:textId="77777777" w:rsidR="00963838" w:rsidRPr="002608BC" w:rsidRDefault="00963838" w:rsidP="00963838">
            <w:pPr>
              <w:spacing w:after="0" w:line="240" w:lineRule="auto"/>
              <w:rPr>
                <w:rFonts w:eastAsia="Times New Roman" w:cstheme="minorHAnsi"/>
              </w:rPr>
            </w:pPr>
            <w:r w:rsidRPr="002608BC">
              <w:rPr>
                <w:rFonts w:eastAsia="Times New Roman" w:cstheme="minorHAnsi"/>
              </w:rPr>
              <w:t>b)</w:t>
            </w:r>
          </w:p>
        </w:tc>
        <w:tc>
          <w:tcPr>
            <w:tcW w:w="5125" w:type="dxa"/>
          </w:tcPr>
          <w:p w14:paraId="3A1AA086" w14:textId="52BBA9B2" w:rsidR="00963838" w:rsidRPr="00677606" w:rsidRDefault="00963838" w:rsidP="00963838">
            <w:pPr>
              <w:spacing w:after="0" w:line="240" w:lineRule="auto"/>
              <w:rPr>
                <w:rFonts w:eastAsia="Times New Roman" w:cstheme="minorHAnsi"/>
                <w:color w:val="000000"/>
              </w:rPr>
            </w:pPr>
            <w:r w:rsidRPr="00677606">
              <w:rPr>
                <w:rFonts w:eastAsia="Times New Roman" w:cstheme="minorHAnsi"/>
                <w:color w:val="000000"/>
              </w:rPr>
              <w:t xml:space="preserve">The product type being manufactured in the application is </w:t>
            </w:r>
            <w:proofErr w:type="gramStart"/>
            <w:r w:rsidRPr="00677606">
              <w:rPr>
                <w:rFonts w:eastAsia="Times New Roman" w:cstheme="minorHAnsi"/>
                <w:color w:val="000000"/>
              </w:rPr>
              <w:t>similar to</w:t>
            </w:r>
            <w:proofErr w:type="gramEnd"/>
            <w:r w:rsidRPr="00677606">
              <w:rPr>
                <w:rFonts w:eastAsia="Times New Roman" w:cstheme="minorHAnsi"/>
                <w:color w:val="000000"/>
              </w:rPr>
              <w:t xml:space="preserve"> the product on the GMP certificate for foreign manufacturers, packers, or licence and resolution letter for local manufacturers </w:t>
            </w:r>
            <w:r w:rsidR="00AB0F2E">
              <w:rPr>
                <w:rFonts w:eastAsia="Times New Roman" w:cstheme="minorHAnsi"/>
                <w:color w:val="000000"/>
              </w:rPr>
              <w:t>and</w:t>
            </w:r>
            <w:r w:rsidR="00AB0F2E" w:rsidRPr="00677606">
              <w:rPr>
                <w:rFonts w:eastAsia="Times New Roman" w:cstheme="minorHAnsi"/>
                <w:color w:val="000000"/>
              </w:rPr>
              <w:t xml:space="preserve"> </w:t>
            </w:r>
            <w:r w:rsidRPr="00677606">
              <w:rPr>
                <w:rFonts w:eastAsia="Times New Roman" w:cstheme="minorHAnsi"/>
                <w:color w:val="000000"/>
              </w:rPr>
              <w:t xml:space="preserve">packers </w:t>
            </w:r>
            <w:r w:rsidRPr="00677606">
              <w:rPr>
                <w:rFonts w:eastAsia="Times New Roman" w:cstheme="minorHAnsi"/>
                <w:i/>
                <w:iCs/>
                <w:color w:val="000000"/>
              </w:rPr>
              <w:t>(refer to the SA Guide to GMP in terms of SAHPRA reliance model)</w:t>
            </w:r>
          </w:p>
        </w:tc>
        <w:tc>
          <w:tcPr>
            <w:tcW w:w="1312" w:type="dxa"/>
            <w:shd w:val="clear" w:color="auto" w:fill="AEAAAA" w:themeFill="background2" w:themeFillShade="BF"/>
          </w:tcPr>
          <w:p w14:paraId="2A8CFB7D" w14:textId="77777777" w:rsidR="00963838" w:rsidRPr="00677606" w:rsidRDefault="00963838" w:rsidP="00963838">
            <w:pPr>
              <w:spacing w:after="0" w:line="240" w:lineRule="auto"/>
              <w:rPr>
                <w:rFonts w:eastAsia="Times New Roman" w:cstheme="minorHAnsi"/>
                <w:color w:val="000000"/>
              </w:rPr>
            </w:pPr>
          </w:p>
        </w:tc>
        <w:tc>
          <w:tcPr>
            <w:tcW w:w="1583" w:type="dxa"/>
            <w:shd w:val="clear" w:color="auto" w:fill="AEAAAA" w:themeFill="background2" w:themeFillShade="BF"/>
          </w:tcPr>
          <w:p w14:paraId="7D98B6D5" w14:textId="77777777" w:rsidR="00963838" w:rsidRPr="00677606" w:rsidRDefault="00963838" w:rsidP="00963838">
            <w:pPr>
              <w:spacing w:after="0" w:line="240" w:lineRule="auto"/>
              <w:rPr>
                <w:rFonts w:eastAsia="Times New Roman" w:cstheme="minorHAnsi"/>
                <w:color w:val="000000"/>
              </w:rPr>
            </w:pPr>
          </w:p>
        </w:tc>
      </w:tr>
      <w:tr w:rsidR="00963838" w:rsidRPr="00677606" w14:paraId="7B90AE37" w14:textId="77777777" w:rsidTr="00165C13">
        <w:trPr>
          <w:trHeight w:val="276"/>
        </w:trPr>
        <w:tc>
          <w:tcPr>
            <w:tcW w:w="1423" w:type="dxa"/>
            <w:shd w:val="clear" w:color="auto" w:fill="52C2B6"/>
            <w:noWrap/>
          </w:tcPr>
          <w:p w14:paraId="4C2DD8C5" w14:textId="77777777" w:rsidR="00963838" w:rsidRPr="002608BC" w:rsidRDefault="00963838" w:rsidP="00963838">
            <w:pPr>
              <w:spacing w:after="0" w:line="240" w:lineRule="auto"/>
              <w:rPr>
                <w:rFonts w:eastAsia="Times New Roman" w:cstheme="minorHAnsi"/>
              </w:rPr>
            </w:pPr>
            <w:r w:rsidRPr="002608BC">
              <w:rPr>
                <w:rFonts w:eastAsia="Times New Roman" w:cstheme="minorHAnsi"/>
              </w:rPr>
              <w:t>c)</w:t>
            </w:r>
          </w:p>
        </w:tc>
        <w:tc>
          <w:tcPr>
            <w:tcW w:w="5125" w:type="dxa"/>
          </w:tcPr>
          <w:p w14:paraId="15E1DC6E" w14:textId="0469E058" w:rsidR="00963838" w:rsidRPr="00677606" w:rsidRDefault="00963838" w:rsidP="00963838">
            <w:pPr>
              <w:spacing w:after="0" w:line="240" w:lineRule="auto"/>
              <w:rPr>
                <w:rFonts w:eastAsia="Times New Roman" w:cstheme="minorHAnsi"/>
                <w:color w:val="000000"/>
              </w:rPr>
            </w:pPr>
            <w:r w:rsidRPr="00677606">
              <w:rPr>
                <w:rFonts w:eastAsia="Times New Roman" w:cstheme="minorHAnsi"/>
                <w:color w:val="000000"/>
              </w:rPr>
              <w:t xml:space="preserve">The activities that the manufacturer is approved for in the GMP certificate for foreign manufacturers, packers, or licence and resolution letter for local manufacturers </w:t>
            </w:r>
            <w:r w:rsidR="00AB0F2E">
              <w:rPr>
                <w:rFonts w:eastAsia="Times New Roman" w:cstheme="minorHAnsi"/>
                <w:color w:val="000000"/>
              </w:rPr>
              <w:t>and</w:t>
            </w:r>
            <w:r w:rsidR="00AB0F2E" w:rsidRPr="00677606">
              <w:rPr>
                <w:rFonts w:eastAsia="Times New Roman" w:cstheme="minorHAnsi"/>
                <w:color w:val="000000"/>
              </w:rPr>
              <w:t xml:space="preserve"> </w:t>
            </w:r>
            <w:r w:rsidRPr="00677606">
              <w:rPr>
                <w:rFonts w:eastAsia="Times New Roman" w:cstheme="minorHAnsi"/>
                <w:color w:val="000000"/>
              </w:rPr>
              <w:t>packers</w:t>
            </w:r>
            <w:r w:rsidR="007935C7">
              <w:rPr>
                <w:rFonts w:eastAsia="Times New Roman" w:cstheme="minorHAnsi"/>
                <w:color w:val="000000"/>
              </w:rPr>
              <w:t>,</w:t>
            </w:r>
            <w:r w:rsidRPr="00677606">
              <w:rPr>
                <w:rFonts w:eastAsia="Times New Roman" w:cstheme="minorHAnsi"/>
                <w:color w:val="000000"/>
              </w:rPr>
              <w:t xml:space="preserve"> </w:t>
            </w:r>
            <w:r w:rsidR="00E80C8E">
              <w:rPr>
                <w:rFonts w:eastAsia="Times New Roman" w:cstheme="minorHAnsi"/>
                <w:color w:val="000000"/>
              </w:rPr>
              <w:t xml:space="preserve">are </w:t>
            </w:r>
            <w:r w:rsidRPr="00677606">
              <w:rPr>
                <w:rFonts w:eastAsia="Times New Roman" w:cstheme="minorHAnsi"/>
                <w:color w:val="000000"/>
              </w:rPr>
              <w:t xml:space="preserve">the same as the activities being applied for </w:t>
            </w:r>
            <w:r w:rsidRPr="00677606">
              <w:rPr>
                <w:rFonts w:eastAsia="Times New Roman" w:cstheme="minorHAnsi"/>
                <w:i/>
                <w:iCs/>
                <w:color w:val="000000"/>
              </w:rPr>
              <w:t>(refer to the SA Guide to GMP in terms of SAHPRA reliance model)</w:t>
            </w:r>
          </w:p>
        </w:tc>
        <w:tc>
          <w:tcPr>
            <w:tcW w:w="1312" w:type="dxa"/>
            <w:shd w:val="clear" w:color="auto" w:fill="AEAAAA" w:themeFill="background2" w:themeFillShade="BF"/>
          </w:tcPr>
          <w:p w14:paraId="14D219CB" w14:textId="77777777" w:rsidR="00963838" w:rsidRPr="00677606" w:rsidRDefault="00963838" w:rsidP="00963838">
            <w:pPr>
              <w:spacing w:after="0" w:line="240" w:lineRule="auto"/>
              <w:rPr>
                <w:rFonts w:eastAsia="Times New Roman" w:cstheme="minorHAnsi"/>
                <w:color w:val="000000"/>
              </w:rPr>
            </w:pPr>
          </w:p>
        </w:tc>
        <w:tc>
          <w:tcPr>
            <w:tcW w:w="1583" w:type="dxa"/>
            <w:shd w:val="clear" w:color="auto" w:fill="AEAAAA" w:themeFill="background2" w:themeFillShade="BF"/>
          </w:tcPr>
          <w:p w14:paraId="5B342C34" w14:textId="77777777" w:rsidR="00963838" w:rsidRPr="00677606" w:rsidRDefault="00963838" w:rsidP="00963838">
            <w:pPr>
              <w:spacing w:after="0" w:line="240" w:lineRule="auto"/>
              <w:rPr>
                <w:rFonts w:eastAsia="Times New Roman" w:cstheme="minorHAnsi"/>
                <w:color w:val="000000"/>
              </w:rPr>
            </w:pPr>
          </w:p>
        </w:tc>
      </w:tr>
      <w:tr w:rsidR="00963838" w:rsidRPr="00677606" w14:paraId="0F2A2B96" w14:textId="77777777" w:rsidTr="00165C13">
        <w:trPr>
          <w:trHeight w:val="276"/>
        </w:trPr>
        <w:tc>
          <w:tcPr>
            <w:tcW w:w="1423" w:type="dxa"/>
            <w:shd w:val="clear" w:color="auto" w:fill="52C2B6"/>
            <w:noWrap/>
            <w:hideMark/>
          </w:tcPr>
          <w:p w14:paraId="78786053" w14:textId="77777777" w:rsidR="00963838" w:rsidRPr="00165C13" w:rsidRDefault="00963838" w:rsidP="00963838">
            <w:pPr>
              <w:spacing w:after="0" w:line="240" w:lineRule="auto"/>
              <w:rPr>
                <w:rFonts w:eastAsia="Times New Roman" w:cstheme="minorHAnsi"/>
                <w:b/>
                <w:bCs/>
              </w:rPr>
            </w:pPr>
            <w:r w:rsidRPr="00165C13">
              <w:rPr>
                <w:rFonts w:eastAsia="Times New Roman" w:cstheme="minorHAnsi"/>
                <w:b/>
                <w:bCs/>
              </w:rPr>
              <w:t>1.7.4</w:t>
            </w:r>
          </w:p>
        </w:tc>
        <w:tc>
          <w:tcPr>
            <w:tcW w:w="5125" w:type="dxa"/>
            <w:shd w:val="clear" w:color="auto" w:fill="52C2B6"/>
            <w:hideMark/>
          </w:tcPr>
          <w:p w14:paraId="3D14432B" w14:textId="77777777" w:rsidR="00963838" w:rsidRPr="00677606" w:rsidRDefault="00963838" w:rsidP="00963838">
            <w:pPr>
              <w:spacing w:after="0" w:line="240" w:lineRule="auto"/>
              <w:rPr>
                <w:rFonts w:eastAsia="Times New Roman" w:cstheme="minorHAnsi"/>
                <w:b/>
                <w:bCs/>
              </w:rPr>
            </w:pPr>
            <w:r w:rsidRPr="00677606">
              <w:rPr>
                <w:rFonts w:eastAsia="Times New Roman" w:cstheme="minorHAnsi"/>
                <w:b/>
                <w:bCs/>
              </w:rPr>
              <w:t>Release</w:t>
            </w:r>
          </w:p>
        </w:tc>
        <w:tc>
          <w:tcPr>
            <w:tcW w:w="1312" w:type="dxa"/>
            <w:shd w:val="clear" w:color="auto" w:fill="52C2B6"/>
          </w:tcPr>
          <w:p w14:paraId="4D619B91" w14:textId="77777777" w:rsidR="00963838" w:rsidRPr="00677606" w:rsidRDefault="00963838" w:rsidP="00963838">
            <w:pPr>
              <w:spacing w:after="0" w:line="240" w:lineRule="auto"/>
              <w:rPr>
                <w:rFonts w:eastAsia="Times New Roman" w:cstheme="minorHAnsi"/>
                <w:b/>
                <w:bCs/>
              </w:rPr>
            </w:pPr>
          </w:p>
        </w:tc>
        <w:tc>
          <w:tcPr>
            <w:tcW w:w="1583" w:type="dxa"/>
            <w:shd w:val="clear" w:color="auto" w:fill="52C2B6"/>
          </w:tcPr>
          <w:p w14:paraId="3499E670" w14:textId="77777777" w:rsidR="00963838" w:rsidRPr="00677606" w:rsidRDefault="00963838" w:rsidP="00963838">
            <w:pPr>
              <w:spacing w:after="0" w:line="240" w:lineRule="auto"/>
              <w:rPr>
                <w:rFonts w:eastAsia="Times New Roman" w:cstheme="minorHAnsi"/>
                <w:b/>
                <w:bCs/>
              </w:rPr>
            </w:pPr>
          </w:p>
        </w:tc>
      </w:tr>
      <w:tr w:rsidR="00963838" w:rsidRPr="00677606" w14:paraId="7B72C628" w14:textId="77777777" w:rsidTr="00165C13">
        <w:trPr>
          <w:trHeight w:val="276"/>
        </w:trPr>
        <w:tc>
          <w:tcPr>
            <w:tcW w:w="1423" w:type="dxa"/>
            <w:shd w:val="clear" w:color="auto" w:fill="52C2B6"/>
            <w:noWrap/>
            <w:hideMark/>
          </w:tcPr>
          <w:p w14:paraId="5FD6C540" w14:textId="77777777" w:rsidR="00963838" w:rsidRPr="002608BC" w:rsidRDefault="00963838" w:rsidP="00963838">
            <w:pPr>
              <w:spacing w:after="0" w:line="240" w:lineRule="auto"/>
              <w:rPr>
                <w:rFonts w:eastAsia="Times New Roman" w:cstheme="minorHAnsi"/>
              </w:rPr>
            </w:pPr>
            <w:r w:rsidRPr="002608BC">
              <w:rPr>
                <w:rFonts w:eastAsia="Times New Roman" w:cstheme="minorHAnsi"/>
              </w:rPr>
              <w:t>1.7.4.1</w:t>
            </w:r>
          </w:p>
        </w:tc>
        <w:tc>
          <w:tcPr>
            <w:tcW w:w="5125" w:type="dxa"/>
            <w:hideMark/>
          </w:tcPr>
          <w:p w14:paraId="4D5A0516" w14:textId="77777777" w:rsidR="00963838" w:rsidRPr="00677606" w:rsidRDefault="00963838" w:rsidP="00963838">
            <w:pPr>
              <w:spacing w:after="0" w:line="240" w:lineRule="auto"/>
              <w:rPr>
                <w:rFonts w:eastAsia="Times New Roman" w:cstheme="minorHAnsi"/>
                <w:color w:val="000000"/>
              </w:rPr>
            </w:pPr>
            <w:r w:rsidRPr="00677606">
              <w:rPr>
                <w:rFonts w:eastAsia="Times New Roman" w:cstheme="minorHAnsi"/>
                <w:color w:val="000000"/>
              </w:rPr>
              <w:t>API</w:t>
            </w:r>
          </w:p>
        </w:tc>
        <w:tc>
          <w:tcPr>
            <w:tcW w:w="1312" w:type="dxa"/>
          </w:tcPr>
          <w:p w14:paraId="1181F8DC" w14:textId="77777777" w:rsidR="00963838" w:rsidRPr="00677606" w:rsidRDefault="00963838" w:rsidP="00963838">
            <w:pPr>
              <w:spacing w:after="0" w:line="240" w:lineRule="auto"/>
              <w:rPr>
                <w:rFonts w:eastAsia="Times New Roman" w:cstheme="minorHAnsi"/>
                <w:color w:val="000000"/>
              </w:rPr>
            </w:pPr>
            <w:r w:rsidRPr="00677606">
              <w:rPr>
                <w:rFonts w:eastAsia="Times New Roman" w:cstheme="minorHAnsi"/>
                <w:color w:val="000000"/>
              </w:rPr>
              <w:t>C</w:t>
            </w:r>
          </w:p>
        </w:tc>
        <w:tc>
          <w:tcPr>
            <w:tcW w:w="1583" w:type="dxa"/>
          </w:tcPr>
          <w:p w14:paraId="4234B78F" w14:textId="77777777" w:rsidR="00963838" w:rsidRPr="00677606" w:rsidRDefault="00963838" w:rsidP="00963838">
            <w:pPr>
              <w:spacing w:after="0" w:line="240" w:lineRule="auto"/>
              <w:rPr>
                <w:rFonts w:eastAsia="Times New Roman" w:cstheme="minorHAnsi"/>
                <w:color w:val="000000"/>
              </w:rPr>
            </w:pPr>
          </w:p>
        </w:tc>
      </w:tr>
      <w:tr w:rsidR="00963838" w:rsidRPr="00677606" w14:paraId="487F1EE6" w14:textId="77777777" w:rsidTr="00165C13">
        <w:trPr>
          <w:trHeight w:val="276"/>
        </w:trPr>
        <w:tc>
          <w:tcPr>
            <w:tcW w:w="1423" w:type="dxa"/>
            <w:shd w:val="clear" w:color="auto" w:fill="52C2B6"/>
            <w:noWrap/>
          </w:tcPr>
          <w:p w14:paraId="7D28EB3B" w14:textId="77777777" w:rsidR="00963838" w:rsidRPr="002608BC" w:rsidRDefault="00963838" w:rsidP="00963838">
            <w:pPr>
              <w:spacing w:after="0" w:line="240" w:lineRule="auto"/>
              <w:rPr>
                <w:rFonts w:eastAsia="Times New Roman" w:cstheme="minorHAnsi"/>
              </w:rPr>
            </w:pPr>
            <w:r w:rsidRPr="002608BC">
              <w:rPr>
                <w:rFonts w:eastAsia="Times New Roman" w:cstheme="minorHAnsi"/>
              </w:rPr>
              <w:t>a)</w:t>
            </w:r>
          </w:p>
        </w:tc>
        <w:tc>
          <w:tcPr>
            <w:tcW w:w="5125" w:type="dxa"/>
          </w:tcPr>
          <w:p w14:paraId="25D53CA2" w14:textId="77777777" w:rsidR="00963838" w:rsidRPr="00677606" w:rsidRDefault="00963838" w:rsidP="00963838">
            <w:pPr>
              <w:spacing w:after="0" w:line="240" w:lineRule="auto"/>
              <w:rPr>
                <w:rFonts w:eastAsia="Times New Roman" w:cstheme="minorHAnsi"/>
                <w:color w:val="000000"/>
              </w:rPr>
            </w:pPr>
            <w:r w:rsidRPr="00677606">
              <w:rPr>
                <w:rFonts w:eastAsia="Times New Roman" w:cstheme="minorHAnsi"/>
                <w:color w:val="000000"/>
              </w:rPr>
              <w:t>A declaration that the API has been received by a site that is approved by the EDQM is included</w:t>
            </w:r>
          </w:p>
        </w:tc>
        <w:tc>
          <w:tcPr>
            <w:tcW w:w="1312" w:type="dxa"/>
          </w:tcPr>
          <w:p w14:paraId="0083D29F" w14:textId="77777777" w:rsidR="00963838" w:rsidRPr="00677606" w:rsidRDefault="00963838" w:rsidP="00963838">
            <w:pPr>
              <w:spacing w:after="0" w:line="240" w:lineRule="auto"/>
              <w:rPr>
                <w:rFonts w:eastAsia="Times New Roman" w:cstheme="minorHAnsi"/>
                <w:color w:val="000000"/>
              </w:rPr>
            </w:pPr>
          </w:p>
        </w:tc>
        <w:tc>
          <w:tcPr>
            <w:tcW w:w="1583" w:type="dxa"/>
          </w:tcPr>
          <w:p w14:paraId="5C33C0FA" w14:textId="77777777" w:rsidR="00963838" w:rsidRPr="00677606" w:rsidRDefault="00963838" w:rsidP="00963838">
            <w:pPr>
              <w:spacing w:after="0" w:line="240" w:lineRule="auto"/>
              <w:rPr>
                <w:rFonts w:eastAsia="Times New Roman" w:cstheme="minorHAnsi"/>
                <w:color w:val="000000"/>
              </w:rPr>
            </w:pPr>
          </w:p>
        </w:tc>
      </w:tr>
      <w:tr w:rsidR="00963838" w:rsidRPr="00677606" w14:paraId="391EDD24" w14:textId="77777777" w:rsidTr="00165C13">
        <w:trPr>
          <w:trHeight w:val="276"/>
        </w:trPr>
        <w:tc>
          <w:tcPr>
            <w:tcW w:w="1423" w:type="dxa"/>
            <w:shd w:val="clear" w:color="auto" w:fill="52C2B6"/>
            <w:noWrap/>
          </w:tcPr>
          <w:p w14:paraId="4FD127F5" w14:textId="77777777" w:rsidR="00963838" w:rsidRPr="002608BC" w:rsidRDefault="00963838" w:rsidP="00963838">
            <w:pPr>
              <w:spacing w:after="0" w:line="240" w:lineRule="auto"/>
              <w:rPr>
                <w:rFonts w:eastAsia="Times New Roman" w:cstheme="minorHAnsi"/>
              </w:rPr>
            </w:pPr>
            <w:r w:rsidRPr="002608BC">
              <w:rPr>
                <w:rFonts w:eastAsia="Times New Roman" w:cstheme="minorHAnsi"/>
              </w:rPr>
              <w:t>b)</w:t>
            </w:r>
          </w:p>
        </w:tc>
        <w:tc>
          <w:tcPr>
            <w:tcW w:w="5125" w:type="dxa"/>
          </w:tcPr>
          <w:p w14:paraId="25F6CA02" w14:textId="77777777" w:rsidR="00963838" w:rsidRPr="00677606" w:rsidRDefault="00963838" w:rsidP="00963838">
            <w:pPr>
              <w:spacing w:after="0" w:line="240" w:lineRule="auto"/>
              <w:rPr>
                <w:rFonts w:eastAsia="Times New Roman" w:cstheme="minorHAnsi"/>
                <w:color w:val="000000"/>
              </w:rPr>
            </w:pPr>
            <w:r w:rsidRPr="00677606">
              <w:rPr>
                <w:rFonts w:eastAsia="Times New Roman" w:cstheme="minorHAnsi"/>
                <w:color w:val="000000"/>
              </w:rPr>
              <w:t>A certificate of analysis for the API is included</w:t>
            </w:r>
          </w:p>
        </w:tc>
        <w:tc>
          <w:tcPr>
            <w:tcW w:w="1312" w:type="dxa"/>
          </w:tcPr>
          <w:p w14:paraId="07B066B4" w14:textId="77777777" w:rsidR="00963838" w:rsidRPr="00677606" w:rsidRDefault="00963838" w:rsidP="00963838">
            <w:pPr>
              <w:spacing w:after="0" w:line="240" w:lineRule="auto"/>
              <w:rPr>
                <w:rFonts w:eastAsia="Times New Roman" w:cstheme="minorHAnsi"/>
                <w:color w:val="000000"/>
              </w:rPr>
            </w:pPr>
          </w:p>
        </w:tc>
        <w:tc>
          <w:tcPr>
            <w:tcW w:w="1583" w:type="dxa"/>
          </w:tcPr>
          <w:p w14:paraId="1560AECE" w14:textId="77777777" w:rsidR="00963838" w:rsidRPr="00677606" w:rsidRDefault="00963838" w:rsidP="00963838">
            <w:pPr>
              <w:spacing w:after="0" w:line="240" w:lineRule="auto"/>
              <w:rPr>
                <w:rFonts w:eastAsia="Times New Roman" w:cstheme="minorHAnsi"/>
                <w:color w:val="000000"/>
              </w:rPr>
            </w:pPr>
          </w:p>
        </w:tc>
      </w:tr>
      <w:tr w:rsidR="00963838" w:rsidRPr="00677606" w14:paraId="5DA93919" w14:textId="77777777" w:rsidTr="00165C13">
        <w:trPr>
          <w:trHeight w:val="276"/>
        </w:trPr>
        <w:tc>
          <w:tcPr>
            <w:tcW w:w="1423" w:type="dxa"/>
            <w:shd w:val="clear" w:color="auto" w:fill="52C2B6"/>
            <w:noWrap/>
            <w:hideMark/>
          </w:tcPr>
          <w:p w14:paraId="701692C7" w14:textId="77777777" w:rsidR="00963838" w:rsidRPr="002608BC" w:rsidRDefault="00963838" w:rsidP="00963838">
            <w:pPr>
              <w:spacing w:after="0" w:line="240" w:lineRule="auto"/>
              <w:rPr>
                <w:rFonts w:eastAsia="Times New Roman" w:cstheme="minorHAnsi"/>
              </w:rPr>
            </w:pPr>
            <w:r w:rsidRPr="002608BC">
              <w:rPr>
                <w:rFonts w:eastAsia="Times New Roman" w:cstheme="minorHAnsi"/>
              </w:rPr>
              <w:t>1.7.4.2</w:t>
            </w:r>
          </w:p>
        </w:tc>
        <w:tc>
          <w:tcPr>
            <w:tcW w:w="5125" w:type="dxa"/>
            <w:hideMark/>
          </w:tcPr>
          <w:p w14:paraId="2D09E14B" w14:textId="77777777" w:rsidR="00963838" w:rsidRPr="00677606" w:rsidRDefault="00963838" w:rsidP="00963838">
            <w:pPr>
              <w:spacing w:after="0" w:line="240" w:lineRule="auto"/>
              <w:rPr>
                <w:rFonts w:eastAsia="Times New Roman" w:cstheme="minorHAnsi"/>
                <w:color w:val="000000"/>
              </w:rPr>
            </w:pPr>
            <w:r w:rsidRPr="00677606">
              <w:rPr>
                <w:rFonts w:eastAsia="Times New Roman" w:cstheme="minorHAnsi"/>
                <w:color w:val="000000"/>
              </w:rPr>
              <w:t>IPIs</w:t>
            </w:r>
          </w:p>
        </w:tc>
        <w:tc>
          <w:tcPr>
            <w:tcW w:w="1312" w:type="dxa"/>
          </w:tcPr>
          <w:p w14:paraId="6F14BD9B" w14:textId="77777777" w:rsidR="00963838" w:rsidRPr="00677606" w:rsidRDefault="00963838" w:rsidP="00963838">
            <w:pPr>
              <w:spacing w:after="0" w:line="240" w:lineRule="auto"/>
              <w:rPr>
                <w:rFonts w:eastAsia="Times New Roman" w:cstheme="minorHAnsi"/>
                <w:color w:val="000000"/>
              </w:rPr>
            </w:pPr>
            <w:r w:rsidRPr="00677606">
              <w:rPr>
                <w:rFonts w:eastAsia="Times New Roman" w:cstheme="minorHAnsi"/>
                <w:color w:val="000000"/>
              </w:rPr>
              <w:t>C</w:t>
            </w:r>
          </w:p>
        </w:tc>
        <w:tc>
          <w:tcPr>
            <w:tcW w:w="1583" w:type="dxa"/>
          </w:tcPr>
          <w:p w14:paraId="09BAC877" w14:textId="77777777" w:rsidR="00963838" w:rsidRPr="00677606" w:rsidRDefault="00963838" w:rsidP="00963838">
            <w:pPr>
              <w:spacing w:after="0" w:line="240" w:lineRule="auto"/>
              <w:rPr>
                <w:rFonts w:eastAsia="Times New Roman" w:cstheme="minorHAnsi"/>
                <w:color w:val="000000"/>
              </w:rPr>
            </w:pPr>
          </w:p>
        </w:tc>
      </w:tr>
      <w:tr w:rsidR="00963838" w:rsidRPr="00677606" w14:paraId="0F863E2C" w14:textId="77777777" w:rsidTr="00165C13">
        <w:trPr>
          <w:trHeight w:val="276"/>
        </w:trPr>
        <w:tc>
          <w:tcPr>
            <w:tcW w:w="1423" w:type="dxa"/>
            <w:shd w:val="clear" w:color="auto" w:fill="52C2B6"/>
            <w:noWrap/>
            <w:hideMark/>
          </w:tcPr>
          <w:p w14:paraId="400052F1" w14:textId="77777777" w:rsidR="00963838" w:rsidRPr="002608BC" w:rsidRDefault="00963838" w:rsidP="00963838">
            <w:pPr>
              <w:spacing w:after="0" w:line="240" w:lineRule="auto"/>
              <w:rPr>
                <w:rFonts w:eastAsia="Times New Roman" w:cstheme="minorHAnsi"/>
              </w:rPr>
            </w:pPr>
            <w:r w:rsidRPr="002608BC">
              <w:rPr>
                <w:rFonts w:eastAsia="Times New Roman" w:cstheme="minorHAnsi"/>
              </w:rPr>
              <w:t>1.7.4.3</w:t>
            </w:r>
          </w:p>
        </w:tc>
        <w:tc>
          <w:tcPr>
            <w:tcW w:w="5125" w:type="dxa"/>
            <w:hideMark/>
          </w:tcPr>
          <w:p w14:paraId="677ABFBD" w14:textId="77777777" w:rsidR="00963838" w:rsidRPr="00677606" w:rsidRDefault="00963838" w:rsidP="00963838">
            <w:pPr>
              <w:spacing w:after="0" w:line="240" w:lineRule="auto"/>
              <w:rPr>
                <w:rFonts w:eastAsia="Times New Roman" w:cstheme="minorHAnsi"/>
                <w:color w:val="000000"/>
              </w:rPr>
            </w:pPr>
            <w:r w:rsidRPr="00677606">
              <w:rPr>
                <w:rFonts w:eastAsia="Times New Roman" w:cstheme="minorHAnsi"/>
                <w:color w:val="000000"/>
              </w:rPr>
              <w:t>Finished Product Release Control (FPRC) Tests</w:t>
            </w:r>
          </w:p>
        </w:tc>
        <w:tc>
          <w:tcPr>
            <w:tcW w:w="1312" w:type="dxa"/>
          </w:tcPr>
          <w:p w14:paraId="6B1AADD8" w14:textId="77777777" w:rsidR="00963838" w:rsidRPr="00677606" w:rsidRDefault="00963838" w:rsidP="00963838">
            <w:pPr>
              <w:spacing w:after="0" w:line="240" w:lineRule="auto"/>
              <w:rPr>
                <w:rFonts w:eastAsia="Times New Roman" w:cstheme="minorHAnsi"/>
                <w:color w:val="000000"/>
              </w:rPr>
            </w:pPr>
            <w:r w:rsidRPr="00677606">
              <w:rPr>
                <w:rFonts w:eastAsia="Times New Roman" w:cstheme="minorHAnsi"/>
                <w:color w:val="000000"/>
              </w:rPr>
              <w:t>C</w:t>
            </w:r>
          </w:p>
        </w:tc>
        <w:tc>
          <w:tcPr>
            <w:tcW w:w="1583" w:type="dxa"/>
          </w:tcPr>
          <w:p w14:paraId="798C1ECB" w14:textId="77777777" w:rsidR="00963838" w:rsidRPr="00677606" w:rsidRDefault="00963838" w:rsidP="00963838">
            <w:pPr>
              <w:spacing w:after="0" w:line="240" w:lineRule="auto"/>
              <w:rPr>
                <w:rFonts w:eastAsia="Times New Roman" w:cstheme="minorHAnsi"/>
                <w:color w:val="000000"/>
              </w:rPr>
            </w:pPr>
          </w:p>
        </w:tc>
      </w:tr>
      <w:tr w:rsidR="00963838" w:rsidRPr="00677606" w14:paraId="243A1F0A" w14:textId="77777777" w:rsidTr="00165C13">
        <w:trPr>
          <w:trHeight w:val="276"/>
        </w:trPr>
        <w:tc>
          <w:tcPr>
            <w:tcW w:w="1423" w:type="dxa"/>
            <w:shd w:val="clear" w:color="auto" w:fill="52C2B6"/>
            <w:noWrap/>
            <w:hideMark/>
          </w:tcPr>
          <w:p w14:paraId="2C0BCB2B" w14:textId="77777777" w:rsidR="00963838" w:rsidRPr="002608BC" w:rsidRDefault="00963838" w:rsidP="00963838">
            <w:pPr>
              <w:spacing w:after="0" w:line="240" w:lineRule="auto"/>
              <w:rPr>
                <w:rFonts w:eastAsia="Times New Roman" w:cstheme="minorHAnsi"/>
              </w:rPr>
            </w:pPr>
            <w:r w:rsidRPr="002608BC">
              <w:rPr>
                <w:rFonts w:eastAsia="Times New Roman" w:cstheme="minorHAnsi"/>
              </w:rPr>
              <w:t>1.7.4.4</w:t>
            </w:r>
          </w:p>
        </w:tc>
        <w:tc>
          <w:tcPr>
            <w:tcW w:w="5125" w:type="dxa"/>
            <w:hideMark/>
          </w:tcPr>
          <w:p w14:paraId="5B7DF867" w14:textId="77777777" w:rsidR="00963838" w:rsidRPr="00677606" w:rsidRDefault="00963838" w:rsidP="00963838">
            <w:pPr>
              <w:spacing w:after="0" w:line="240" w:lineRule="auto"/>
              <w:rPr>
                <w:rFonts w:eastAsia="Times New Roman" w:cstheme="minorHAnsi"/>
                <w:color w:val="000000"/>
              </w:rPr>
            </w:pPr>
            <w:r w:rsidRPr="00677606">
              <w:rPr>
                <w:rFonts w:eastAsia="Times New Roman" w:cstheme="minorHAnsi"/>
                <w:color w:val="000000"/>
              </w:rPr>
              <w:t>Finished Product Release Responsibility (FPRR) Criteria</w:t>
            </w:r>
          </w:p>
        </w:tc>
        <w:tc>
          <w:tcPr>
            <w:tcW w:w="1312" w:type="dxa"/>
          </w:tcPr>
          <w:p w14:paraId="0AAF61B6" w14:textId="77777777" w:rsidR="00963838" w:rsidRPr="00677606" w:rsidRDefault="00963838" w:rsidP="00963838">
            <w:pPr>
              <w:spacing w:after="0" w:line="240" w:lineRule="auto"/>
              <w:rPr>
                <w:rFonts w:eastAsia="Times New Roman" w:cstheme="minorHAnsi"/>
                <w:color w:val="000000"/>
              </w:rPr>
            </w:pPr>
            <w:r w:rsidRPr="00677606">
              <w:rPr>
                <w:rFonts w:eastAsia="Times New Roman" w:cstheme="minorHAnsi"/>
                <w:color w:val="000000"/>
              </w:rPr>
              <w:t>C</w:t>
            </w:r>
          </w:p>
        </w:tc>
        <w:tc>
          <w:tcPr>
            <w:tcW w:w="1583" w:type="dxa"/>
          </w:tcPr>
          <w:p w14:paraId="054431E0" w14:textId="77777777" w:rsidR="00963838" w:rsidRPr="00677606" w:rsidRDefault="00963838" w:rsidP="00963838">
            <w:pPr>
              <w:spacing w:after="0" w:line="240" w:lineRule="auto"/>
              <w:rPr>
                <w:rFonts w:eastAsia="Times New Roman" w:cstheme="minorHAnsi"/>
                <w:color w:val="000000"/>
              </w:rPr>
            </w:pPr>
          </w:p>
        </w:tc>
      </w:tr>
      <w:tr w:rsidR="00963838" w:rsidRPr="00677606" w14:paraId="4EB4935C" w14:textId="77777777" w:rsidTr="00165C13">
        <w:trPr>
          <w:trHeight w:val="276"/>
        </w:trPr>
        <w:tc>
          <w:tcPr>
            <w:tcW w:w="1423" w:type="dxa"/>
            <w:shd w:val="clear" w:color="auto" w:fill="52C2B6"/>
            <w:noWrap/>
          </w:tcPr>
          <w:p w14:paraId="64C5931B" w14:textId="77777777" w:rsidR="00963838" w:rsidRPr="002608BC" w:rsidRDefault="00963838" w:rsidP="00963838">
            <w:pPr>
              <w:spacing w:after="0" w:line="240" w:lineRule="auto"/>
              <w:rPr>
                <w:rFonts w:eastAsia="Times New Roman" w:cstheme="minorHAnsi"/>
              </w:rPr>
            </w:pPr>
            <w:r w:rsidRPr="002608BC">
              <w:rPr>
                <w:rFonts w:eastAsia="Times New Roman" w:cstheme="minorHAnsi"/>
              </w:rPr>
              <w:t>a)</w:t>
            </w:r>
          </w:p>
        </w:tc>
        <w:tc>
          <w:tcPr>
            <w:tcW w:w="5125" w:type="dxa"/>
          </w:tcPr>
          <w:p w14:paraId="0AA94FCC" w14:textId="77777777" w:rsidR="00963838" w:rsidRPr="00677606" w:rsidRDefault="00963838" w:rsidP="00963838">
            <w:pPr>
              <w:spacing w:after="0" w:line="240" w:lineRule="auto"/>
              <w:rPr>
                <w:rFonts w:eastAsia="Times New Roman" w:cstheme="minorHAnsi"/>
                <w:color w:val="000000"/>
              </w:rPr>
            </w:pPr>
            <w:r w:rsidRPr="00677606">
              <w:rPr>
                <w:rFonts w:eastAsia="Times New Roman" w:cstheme="minorHAnsi"/>
                <w:color w:val="000000"/>
              </w:rPr>
              <w:t>A declaration that the batch manufacturing record of the sample is available for inspection at the request of the regulator is included</w:t>
            </w:r>
          </w:p>
        </w:tc>
        <w:tc>
          <w:tcPr>
            <w:tcW w:w="1312" w:type="dxa"/>
            <w:shd w:val="clear" w:color="auto" w:fill="AEAAAA" w:themeFill="background2" w:themeFillShade="BF"/>
          </w:tcPr>
          <w:p w14:paraId="1C67088C" w14:textId="77777777" w:rsidR="00963838" w:rsidRPr="00677606" w:rsidRDefault="00963838" w:rsidP="00963838">
            <w:pPr>
              <w:spacing w:after="0" w:line="240" w:lineRule="auto"/>
              <w:rPr>
                <w:rFonts w:eastAsia="Times New Roman" w:cstheme="minorHAnsi"/>
                <w:color w:val="000000"/>
              </w:rPr>
            </w:pPr>
          </w:p>
        </w:tc>
        <w:tc>
          <w:tcPr>
            <w:tcW w:w="1583" w:type="dxa"/>
            <w:shd w:val="clear" w:color="auto" w:fill="AEAAAA" w:themeFill="background2" w:themeFillShade="BF"/>
          </w:tcPr>
          <w:p w14:paraId="37BFA89E" w14:textId="77777777" w:rsidR="00963838" w:rsidRPr="00677606" w:rsidRDefault="00963838" w:rsidP="00963838">
            <w:pPr>
              <w:spacing w:after="0" w:line="240" w:lineRule="auto"/>
              <w:rPr>
                <w:rFonts w:eastAsia="Times New Roman" w:cstheme="minorHAnsi"/>
                <w:color w:val="000000"/>
              </w:rPr>
            </w:pPr>
          </w:p>
        </w:tc>
      </w:tr>
      <w:tr w:rsidR="00963838" w:rsidRPr="00677606" w14:paraId="3BDCF87B" w14:textId="77777777" w:rsidTr="00165C13">
        <w:trPr>
          <w:trHeight w:val="276"/>
        </w:trPr>
        <w:tc>
          <w:tcPr>
            <w:tcW w:w="1423" w:type="dxa"/>
            <w:shd w:val="clear" w:color="auto" w:fill="52C2B6"/>
            <w:noWrap/>
          </w:tcPr>
          <w:p w14:paraId="008601B9" w14:textId="77777777" w:rsidR="00963838" w:rsidRPr="002608BC" w:rsidRDefault="00963838" w:rsidP="00963838">
            <w:pPr>
              <w:spacing w:after="0" w:line="240" w:lineRule="auto"/>
              <w:rPr>
                <w:rFonts w:eastAsia="Times New Roman" w:cstheme="minorHAnsi"/>
              </w:rPr>
            </w:pPr>
            <w:r w:rsidRPr="002608BC">
              <w:rPr>
                <w:rFonts w:eastAsia="Times New Roman" w:cstheme="minorHAnsi"/>
              </w:rPr>
              <w:t>b)</w:t>
            </w:r>
          </w:p>
        </w:tc>
        <w:tc>
          <w:tcPr>
            <w:tcW w:w="5125" w:type="dxa"/>
          </w:tcPr>
          <w:p w14:paraId="2FFCCCC2" w14:textId="77777777" w:rsidR="00963838" w:rsidRPr="00677606" w:rsidRDefault="00963838" w:rsidP="00963838">
            <w:pPr>
              <w:spacing w:after="0" w:line="240" w:lineRule="auto"/>
              <w:rPr>
                <w:rFonts w:eastAsia="Times New Roman" w:cstheme="minorHAnsi"/>
                <w:color w:val="000000"/>
              </w:rPr>
            </w:pPr>
            <w:r w:rsidRPr="00677606">
              <w:rPr>
                <w:rFonts w:eastAsia="Times New Roman" w:cstheme="minorHAnsi"/>
                <w:color w:val="000000"/>
              </w:rPr>
              <w:t>A declaration that the executed batch manufacturing record is available for inspection at the request of the regulator is included</w:t>
            </w:r>
          </w:p>
        </w:tc>
        <w:tc>
          <w:tcPr>
            <w:tcW w:w="1312" w:type="dxa"/>
            <w:shd w:val="clear" w:color="auto" w:fill="AEAAAA" w:themeFill="background2" w:themeFillShade="BF"/>
          </w:tcPr>
          <w:p w14:paraId="1047EAF3" w14:textId="77777777" w:rsidR="00963838" w:rsidRPr="00677606" w:rsidRDefault="00963838" w:rsidP="00963838">
            <w:pPr>
              <w:spacing w:after="0" w:line="240" w:lineRule="auto"/>
              <w:rPr>
                <w:rFonts w:eastAsia="Times New Roman" w:cstheme="minorHAnsi"/>
                <w:color w:val="000000"/>
              </w:rPr>
            </w:pPr>
          </w:p>
        </w:tc>
        <w:tc>
          <w:tcPr>
            <w:tcW w:w="1583" w:type="dxa"/>
            <w:shd w:val="clear" w:color="auto" w:fill="AEAAAA" w:themeFill="background2" w:themeFillShade="BF"/>
          </w:tcPr>
          <w:p w14:paraId="320D1B4C" w14:textId="77777777" w:rsidR="00963838" w:rsidRPr="00677606" w:rsidRDefault="00963838" w:rsidP="00963838">
            <w:pPr>
              <w:spacing w:after="0" w:line="240" w:lineRule="auto"/>
              <w:rPr>
                <w:rFonts w:eastAsia="Times New Roman" w:cstheme="minorHAnsi"/>
                <w:color w:val="000000"/>
              </w:rPr>
            </w:pPr>
          </w:p>
        </w:tc>
      </w:tr>
      <w:tr w:rsidR="00963838" w:rsidRPr="00677606" w14:paraId="273420CE" w14:textId="77777777" w:rsidTr="00165C13">
        <w:trPr>
          <w:trHeight w:val="276"/>
        </w:trPr>
        <w:tc>
          <w:tcPr>
            <w:tcW w:w="1423" w:type="dxa"/>
            <w:shd w:val="clear" w:color="auto" w:fill="52C2B6"/>
            <w:noWrap/>
            <w:hideMark/>
          </w:tcPr>
          <w:p w14:paraId="27355BEB" w14:textId="77777777" w:rsidR="00963838" w:rsidRPr="002608BC" w:rsidRDefault="00963838" w:rsidP="00963838">
            <w:pPr>
              <w:spacing w:after="0" w:line="240" w:lineRule="auto"/>
              <w:rPr>
                <w:rFonts w:eastAsia="Times New Roman" w:cstheme="minorHAnsi"/>
              </w:rPr>
            </w:pPr>
            <w:r w:rsidRPr="002608BC">
              <w:rPr>
                <w:rFonts w:eastAsia="Times New Roman" w:cstheme="minorHAnsi"/>
              </w:rPr>
              <w:t>1.7.5</w:t>
            </w:r>
          </w:p>
        </w:tc>
        <w:tc>
          <w:tcPr>
            <w:tcW w:w="5125" w:type="dxa"/>
            <w:hideMark/>
          </w:tcPr>
          <w:p w14:paraId="4513FE45" w14:textId="77777777" w:rsidR="00963838" w:rsidRPr="00677606" w:rsidRDefault="00963838" w:rsidP="00963838">
            <w:pPr>
              <w:spacing w:after="0" w:line="240" w:lineRule="auto"/>
              <w:rPr>
                <w:rFonts w:eastAsia="Times New Roman" w:cstheme="minorHAnsi"/>
                <w:color w:val="000000"/>
              </w:rPr>
            </w:pPr>
            <w:r w:rsidRPr="00677606">
              <w:rPr>
                <w:rFonts w:eastAsia="Times New Roman" w:cstheme="minorHAnsi"/>
                <w:color w:val="000000"/>
              </w:rPr>
              <w:t>Confirmation of Contract</w:t>
            </w:r>
          </w:p>
        </w:tc>
        <w:tc>
          <w:tcPr>
            <w:tcW w:w="1312" w:type="dxa"/>
            <w:shd w:val="clear" w:color="auto" w:fill="A5A5A5" w:themeFill="accent3"/>
          </w:tcPr>
          <w:p w14:paraId="2B0E63E0" w14:textId="34C2A499" w:rsidR="00963838" w:rsidRPr="00677606" w:rsidRDefault="00963838" w:rsidP="00963838">
            <w:pPr>
              <w:spacing w:after="0" w:line="240" w:lineRule="auto"/>
              <w:rPr>
                <w:rFonts w:eastAsia="Times New Roman" w:cstheme="minorHAnsi"/>
                <w:color w:val="000000"/>
              </w:rPr>
            </w:pPr>
          </w:p>
        </w:tc>
        <w:tc>
          <w:tcPr>
            <w:tcW w:w="1583" w:type="dxa"/>
            <w:shd w:val="clear" w:color="auto" w:fill="A5A5A5" w:themeFill="accent3"/>
          </w:tcPr>
          <w:p w14:paraId="621A54CD" w14:textId="77777777" w:rsidR="00963838" w:rsidRPr="00677606" w:rsidRDefault="00963838" w:rsidP="00963838">
            <w:pPr>
              <w:spacing w:after="0" w:line="240" w:lineRule="auto"/>
              <w:rPr>
                <w:rFonts w:eastAsia="Times New Roman" w:cstheme="minorHAnsi"/>
                <w:color w:val="000000"/>
              </w:rPr>
            </w:pPr>
          </w:p>
        </w:tc>
      </w:tr>
      <w:tr w:rsidR="00963838" w:rsidRPr="00677606" w14:paraId="7B43F3F7" w14:textId="77777777" w:rsidTr="00165C13">
        <w:trPr>
          <w:trHeight w:val="276"/>
        </w:trPr>
        <w:tc>
          <w:tcPr>
            <w:tcW w:w="1423" w:type="dxa"/>
            <w:shd w:val="clear" w:color="auto" w:fill="52C2B6"/>
            <w:noWrap/>
            <w:hideMark/>
          </w:tcPr>
          <w:p w14:paraId="15DB3AA2" w14:textId="77777777" w:rsidR="00963838" w:rsidRPr="002608BC" w:rsidRDefault="00963838" w:rsidP="00963838">
            <w:pPr>
              <w:spacing w:after="0" w:line="240" w:lineRule="auto"/>
              <w:rPr>
                <w:rFonts w:eastAsia="Times New Roman" w:cstheme="minorHAnsi"/>
              </w:rPr>
            </w:pPr>
            <w:r w:rsidRPr="002608BC">
              <w:rPr>
                <w:rFonts w:eastAsia="Times New Roman" w:cstheme="minorHAnsi"/>
              </w:rPr>
              <w:t>1.7.7</w:t>
            </w:r>
          </w:p>
        </w:tc>
        <w:tc>
          <w:tcPr>
            <w:tcW w:w="5125" w:type="dxa"/>
            <w:hideMark/>
          </w:tcPr>
          <w:p w14:paraId="16650A62" w14:textId="77777777" w:rsidR="00963838" w:rsidRPr="00677606" w:rsidRDefault="00963838" w:rsidP="00963838">
            <w:pPr>
              <w:spacing w:after="0" w:line="240" w:lineRule="auto"/>
              <w:rPr>
                <w:rFonts w:eastAsia="Times New Roman" w:cstheme="minorHAnsi"/>
                <w:color w:val="000000"/>
              </w:rPr>
            </w:pPr>
            <w:r w:rsidRPr="00677606">
              <w:rPr>
                <w:rFonts w:eastAsia="Times New Roman" w:cstheme="minorHAnsi"/>
                <w:color w:val="000000"/>
              </w:rPr>
              <w:t>SAPC Registration</w:t>
            </w:r>
          </w:p>
        </w:tc>
        <w:tc>
          <w:tcPr>
            <w:tcW w:w="1312" w:type="dxa"/>
          </w:tcPr>
          <w:p w14:paraId="3D4C078D" w14:textId="77777777" w:rsidR="00963838" w:rsidRPr="00677606" w:rsidRDefault="00963838" w:rsidP="00963838">
            <w:pPr>
              <w:spacing w:after="0" w:line="240" w:lineRule="auto"/>
              <w:rPr>
                <w:rFonts w:eastAsia="Times New Roman" w:cstheme="minorHAnsi"/>
                <w:color w:val="000000"/>
              </w:rPr>
            </w:pPr>
            <w:r w:rsidRPr="00677606">
              <w:rPr>
                <w:rFonts w:eastAsia="Times New Roman" w:cstheme="minorHAnsi"/>
                <w:color w:val="000000"/>
              </w:rPr>
              <w:t>C</w:t>
            </w:r>
          </w:p>
        </w:tc>
        <w:tc>
          <w:tcPr>
            <w:tcW w:w="1583" w:type="dxa"/>
          </w:tcPr>
          <w:p w14:paraId="28CA7DAC" w14:textId="77777777" w:rsidR="00963838" w:rsidRPr="00677606" w:rsidRDefault="00963838" w:rsidP="00963838">
            <w:pPr>
              <w:spacing w:after="0" w:line="240" w:lineRule="auto"/>
              <w:rPr>
                <w:rFonts w:eastAsia="Times New Roman" w:cstheme="minorHAnsi"/>
                <w:color w:val="000000"/>
              </w:rPr>
            </w:pPr>
          </w:p>
        </w:tc>
      </w:tr>
      <w:tr w:rsidR="00963838" w:rsidRPr="00677606" w14:paraId="3355C89A" w14:textId="77777777" w:rsidTr="00165C13">
        <w:trPr>
          <w:trHeight w:val="276"/>
        </w:trPr>
        <w:tc>
          <w:tcPr>
            <w:tcW w:w="1423" w:type="dxa"/>
            <w:shd w:val="clear" w:color="auto" w:fill="52C2B6"/>
            <w:noWrap/>
          </w:tcPr>
          <w:p w14:paraId="78F34BAE" w14:textId="77777777" w:rsidR="00963838" w:rsidRPr="002608BC" w:rsidRDefault="00963838" w:rsidP="00963838">
            <w:pPr>
              <w:spacing w:after="0" w:line="240" w:lineRule="auto"/>
              <w:rPr>
                <w:rFonts w:eastAsia="Times New Roman" w:cstheme="minorHAnsi"/>
              </w:rPr>
            </w:pPr>
            <w:r w:rsidRPr="002608BC">
              <w:rPr>
                <w:rFonts w:eastAsia="Times New Roman" w:cstheme="minorHAnsi"/>
              </w:rPr>
              <w:t>a)</w:t>
            </w:r>
          </w:p>
        </w:tc>
        <w:tc>
          <w:tcPr>
            <w:tcW w:w="5125" w:type="dxa"/>
          </w:tcPr>
          <w:p w14:paraId="28AB4348" w14:textId="77777777" w:rsidR="00963838" w:rsidRPr="00677606" w:rsidRDefault="00963838" w:rsidP="00963838">
            <w:pPr>
              <w:spacing w:after="0" w:line="240" w:lineRule="auto"/>
              <w:rPr>
                <w:rFonts w:eastAsia="Times New Roman" w:cstheme="minorHAnsi"/>
                <w:color w:val="000000"/>
              </w:rPr>
            </w:pPr>
            <w:r w:rsidRPr="00677606">
              <w:rPr>
                <w:rFonts w:eastAsia="Times New Roman" w:cstheme="minorHAnsi"/>
                <w:color w:val="000000"/>
              </w:rPr>
              <w:t>The declaration of who is authorised to conduct regulatory action is included</w:t>
            </w:r>
          </w:p>
        </w:tc>
        <w:tc>
          <w:tcPr>
            <w:tcW w:w="1312" w:type="dxa"/>
            <w:shd w:val="clear" w:color="auto" w:fill="A5A5A5" w:themeFill="accent3"/>
          </w:tcPr>
          <w:p w14:paraId="4D40D861" w14:textId="77777777" w:rsidR="00963838" w:rsidRPr="00677606" w:rsidRDefault="00963838" w:rsidP="00963838">
            <w:pPr>
              <w:spacing w:after="0" w:line="240" w:lineRule="auto"/>
              <w:rPr>
                <w:rFonts w:eastAsia="Times New Roman" w:cstheme="minorHAnsi"/>
                <w:color w:val="000000"/>
              </w:rPr>
            </w:pPr>
          </w:p>
        </w:tc>
        <w:tc>
          <w:tcPr>
            <w:tcW w:w="1583" w:type="dxa"/>
            <w:shd w:val="clear" w:color="auto" w:fill="A5A5A5" w:themeFill="accent3"/>
          </w:tcPr>
          <w:p w14:paraId="4BB9D60F" w14:textId="77777777" w:rsidR="00963838" w:rsidRPr="00677606" w:rsidRDefault="00963838" w:rsidP="00963838">
            <w:pPr>
              <w:spacing w:after="0" w:line="240" w:lineRule="auto"/>
              <w:rPr>
                <w:rFonts w:eastAsia="Times New Roman" w:cstheme="minorHAnsi"/>
                <w:color w:val="000000"/>
              </w:rPr>
            </w:pPr>
          </w:p>
        </w:tc>
      </w:tr>
      <w:tr w:rsidR="00963838" w:rsidRPr="00677606" w14:paraId="0C35CCBF" w14:textId="77777777" w:rsidTr="00165C13">
        <w:trPr>
          <w:trHeight w:val="276"/>
        </w:trPr>
        <w:tc>
          <w:tcPr>
            <w:tcW w:w="1423" w:type="dxa"/>
            <w:shd w:val="clear" w:color="auto" w:fill="52C2B6"/>
            <w:noWrap/>
          </w:tcPr>
          <w:p w14:paraId="7CFD9CE6" w14:textId="77777777" w:rsidR="00963838" w:rsidRPr="002608BC" w:rsidRDefault="00963838" w:rsidP="00963838">
            <w:pPr>
              <w:spacing w:after="0" w:line="240" w:lineRule="auto"/>
              <w:rPr>
                <w:rFonts w:eastAsia="Times New Roman" w:cstheme="minorHAnsi"/>
              </w:rPr>
            </w:pPr>
            <w:r w:rsidRPr="002608BC">
              <w:rPr>
                <w:rFonts w:eastAsia="Times New Roman" w:cstheme="minorHAnsi"/>
              </w:rPr>
              <w:t>b)</w:t>
            </w:r>
          </w:p>
        </w:tc>
        <w:tc>
          <w:tcPr>
            <w:tcW w:w="5125" w:type="dxa"/>
          </w:tcPr>
          <w:p w14:paraId="28792568" w14:textId="7981DBB7" w:rsidR="00963838" w:rsidRPr="00677606" w:rsidRDefault="00963838" w:rsidP="00963838">
            <w:pPr>
              <w:spacing w:after="0" w:line="240" w:lineRule="auto"/>
              <w:rPr>
                <w:rFonts w:eastAsia="Times New Roman" w:cstheme="minorHAnsi"/>
                <w:color w:val="000000"/>
              </w:rPr>
            </w:pPr>
            <w:r w:rsidRPr="00677606">
              <w:rPr>
                <w:rFonts w:eastAsia="Times New Roman" w:cstheme="minorHAnsi"/>
                <w:color w:val="000000"/>
              </w:rPr>
              <w:t>Proof of the responsible pharmacist’s SAPC registration, certificate</w:t>
            </w:r>
            <w:r w:rsidR="00E80C8E">
              <w:rPr>
                <w:rFonts w:eastAsia="Times New Roman" w:cstheme="minorHAnsi"/>
                <w:color w:val="000000"/>
              </w:rPr>
              <w:t>,</w:t>
            </w:r>
            <w:r w:rsidRPr="00677606">
              <w:rPr>
                <w:rFonts w:eastAsia="Times New Roman" w:cstheme="minorHAnsi"/>
                <w:color w:val="000000"/>
              </w:rPr>
              <w:t xml:space="preserve"> and proof of current registration (registration card), has been included</w:t>
            </w:r>
            <w:r w:rsidR="00E80C8E">
              <w:rPr>
                <w:rFonts w:eastAsia="Times New Roman" w:cstheme="minorHAnsi"/>
                <w:color w:val="000000"/>
              </w:rPr>
              <w:t>,</w:t>
            </w:r>
            <w:r w:rsidRPr="00677606">
              <w:rPr>
                <w:rFonts w:eastAsia="Times New Roman" w:cstheme="minorHAnsi"/>
                <w:color w:val="000000"/>
              </w:rPr>
              <w:t xml:space="preserve"> and is it valid at the time of submission</w:t>
            </w:r>
          </w:p>
        </w:tc>
        <w:tc>
          <w:tcPr>
            <w:tcW w:w="1312" w:type="dxa"/>
          </w:tcPr>
          <w:p w14:paraId="4A9CD861" w14:textId="77777777" w:rsidR="00963838" w:rsidRPr="00677606" w:rsidRDefault="00963838" w:rsidP="00963838">
            <w:pPr>
              <w:spacing w:after="0" w:line="240" w:lineRule="auto"/>
              <w:rPr>
                <w:rFonts w:eastAsia="Times New Roman" w:cstheme="minorHAnsi"/>
                <w:color w:val="000000"/>
              </w:rPr>
            </w:pPr>
          </w:p>
        </w:tc>
        <w:tc>
          <w:tcPr>
            <w:tcW w:w="1583" w:type="dxa"/>
          </w:tcPr>
          <w:p w14:paraId="7E25D3A8" w14:textId="77777777" w:rsidR="00963838" w:rsidRPr="00677606" w:rsidRDefault="00963838" w:rsidP="00963838">
            <w:pPr>
              <w:spacing w:after="0" w:line="240" w:lineRule="auto"/>
              <w:rPr>
                <w:rFonts w:eastAsia="Times New Roman" w:cstheme="minorHAnsi"/>
                <w:color w:val="000000"/>
              </w:rPr>
            </w:pPr>
          </w:p>
        </w:tc>
      </w:tr>
      <w:tr w:rsidR="00963838" w:rsidRPr="00677606" w14:paraId="6E843547" w14:textId="77777777" w:rsidTr="00165C13">
        <w:trPr>
          <w:trHeight w:val="276"/>
        </w:trPr>
        <w:tc>
          <w:tcPr>
            <w:tcW w:w="1423" w:type="dxa"/>
            <w:shd w:val="clear" w:color="auto" w:fill="52C2B6"/>
            <w:noWrap/>
            <w:hideMark/>
          </w:tcPr>
          <w:p w14:paraId="06FC607B" w14:textId="77777777" w:rsidR="00963838" w:rsidRPr="002608BC" w:rsidRDefault="00963838" w:rsidP="00963838">
            <w:pPr>
              <w:spacing w:after="0" w:line="240" w:lineRule="auto"/>
              <w:rPr>
                <w:rFonts w:eastAsia="Times New Roman" w:cstheme="minorHAnsi"/>
              </w:rPr>
            </w:pPr>
            <w:r w:rsidRPr="002608BC">
              <w:rPr>
                <w:rFonts w:eastAsia="Times New Roman" w:cstheme="minorHAnsi"/>
              </w:rPr>
              <w:t>1.7.8</w:t>
            </w:r>
          </w:p>
        </w:tc>
        <w:tc>
          <w:tcPr>
            <w:tcW w:w="5125" w:type="dxa"/>
            <w:hideMark/>
          </w:tcPr>
          <w:p w14:paraId="1B0DFECA" w14:textId="77777777" w:rsidR="00963838" w:rsidRPr="00677606" w:rsidRDefault="00963838" w:rsidP="00963838">
            <w:pPr>
              <w:spacing w:after="0" w:line="240" w:lineRule="auto"/>
              <w:rPr>
                <w:rFonts w:eastAsia="Times New Roman" w:cstheme="minorHAnsi"/>
                <w:color w:val="000000"/>
              </w:rPr>
            </w:pPr>
            <w:r w:rsidRPr="00677606">
              <w:rPr>
                <w:rFonts w:eastAsia="Times New Roman" w:cstheme="minorHAnsi"/>
                <w:color w:val="000000"/>
              </w:rPr>
              <w:t>Registration with Registrar of Companies</w:t>
            </w:r>
          </w:p>
        </w:tc>
        <w:tc>
          <w:tcPr>
            <w:tcW w:w="1312" w:type="dxa"/>
            <w:shd w:val="clear" w:color="auto" w:fill="A5A5A5" w:themeFill="accent3"/>
          </w:tcPr>
          <w:p w14:paraId="02F45664" w14:textId="2A315102" w:rsidR="00963838" w:rsidRPr="00677606" w:rsidRDefault="00963838" w:rsidP="00963838">
            <w:pPr>
              <w:spacing w:after="0" w:line="240" w:lineRule="auto"/>
              <w:rPr>
                <w:rFonts w:eastAsia="Times New Roman" w:cstheme="minorHAnsi"/>
                <w:color w:val="000000"/>
              </w:rPr>
            </w:pPr>
          </w:p>
        </w:tc>
        <w:tc>
          <w:tcPr>
            <w:tcW w:w="1583" w:type="dxa"/>
            <w:shd w:val="clear" w:color="auto" w:fill="A5A5A5" w:themeFill="accent3"/>
          </w:tcPr>
          <w:p w14:paraId="72A2E6FC" w14:textId="77777777" w:rsidR="00963838" w:rsidRPr="00677606" w:rsidRDefault="00963838" w:rsidP="00963838">
            <w:pPr>
              <w:spacing w:after="0" w:line="240" w:lineRule="auto"/>
              <w:rPr>
                <w:rFonts w:eastAsia="Times New Roman" w:cstheme="minorHAnsi"/>
                <w:color w:val="000000"/>
              </w:rPr>
            </w:pPr>
          </w:p>
        </w:tc>
      </w:tr>
      <w:tr w:rsidR="00963838" w:rsidRPr="00677606" w14:paraId="28C7E9CB" w14:textId="77777777" w:rsidTr="00165C13">
        <w:trPr>
          <w:trHeight w:val="276"/>
        </w:trPr>
        <w:tc>
          <w:tcPr>
            <w:tcW w:w="1423" w:type="dxa"/>
            <w:shd w:val="clear" w:color="auto" w:fill="52C2B6"/>
            <w:noWrap/>
            <w:hideMark/>
          </w:tcPr>
          <w:p w14:paraId="60FCCC91" w14:textId="77777777" w:rsidR="00963838" w:rsidRPr="002608BC" w:rsidRDefault="00963838" w:rsidP="00963838">
            <w:pPr>
              <w:spacing w:after="0" w:line="240" w:lineRule="auto"/>
              <w:rPr>
                <w:rFonts w:eastAsia="Times New Roman" w:cstheme="minorHAnsi"/>
              </w:rPr>
            </w:pPr>
            <w:r w:rsidRPr="002608BC">
              <w:rPr>
                <w:rFonts w:eastAsia="Times New Roman" w:cstheme="minorHAnsi"/>
              </w:rPr>
              <w:t>1.7.9</w:t>
            </w:r>
          </w:p>
        </w:tc>
        <w:tc>
          <w:tcPr>
            <w:tcW w:w="5125" w:type="dxa"/>
            <w:hideMark/>
          </w:tcPr>
          <w:p w14:paraId="5D40C68B" w14:textId="6CD038CD" w:rsidR="00963838" w:rsidRPr="00677606" w:rsidRDefault="00963838" w:rsidP="00963838">
            <w:pPr>
              <w:spacing w:after="0" w:line="240" w:lineRule="auto"/>
              <w:rPr>
                <w:rFonts w:eastAsia="Times New Roman" w:cstheme="minorHAnsi"/>
                <w:color w:val="000000"/>
              </w:rPr>
            </w:pPr>
            <w:r w:rsidRPr="00677606">
              <w:rPr>
                <w:rFonts w:eastAsia="Times New Roman" w:cstheme="minorHAnsi"/>
                <w:color w:val="000000"/>
              </w:rPr>
              <w:t>Other Documents Relating to the Applicant/PHCR</w:t>
            </w:r>
          </w:p>
        </w:tc>
        <w:tc>
          <w:tcPr>
            <w:tcW w:w="1312" w:type="dxa"/>
            <w:shd w:val="clear" w:color="auto" w:fill="A5A5A5" w:themeFill="accent3"/>
          </w:tcPr>
          <w:p w14:paraId="190DA39B" w14:textId="77777777" w:rsidR="00963838" w:rsidRPr="00677606" w:rsidRDefault="00963838" w:rsidP="00963838">
            <w:pPr>
              <w:spacing w:after="0" w:line="240" w:lineRule="auto"/>
              <w:rPr>
                <w:rFonts w:eastAsia="Times New Roman" w:cstheme="minorHAnsi"/>
                <w:color w:val="000000"/>
              </w:rPr>
            </w:pPr>
          </w:p>
        </w:tc>
        <w:tc>
          <w:tcPr>
            <w:tcW w:w="1583" w:type="dxa"/>
            <w:shd w:val="clear" w:color="auto" w:fill="A5A5A5" w:themeFill="accent3"/>
          </w:tcPr>
          <w:p w14:paraId="3B4A345F" w14:textId="77777777" w:rsidR="00963838" w:rsidRPr="00677606" w:rsidRDefault="00963838" w:rsidP="00963838">
            <w:pPr>
              <w:spacing w:after="0" w:line="240" w:lineRule="auto"/>
              <w:rPr>
                <w:rFonts w:eastAsia="Times New Roman" w:cstheme="minorHAnsi"/>
                <w:color w:val="000000"/>
              </w:rPr>
            </w:pPr>
          </w:p>
        </w:tc>
      </w:tr>
      <w:tr w:rsidR="00963838" w:rsidRPr="00677606" w14:paraId="7D3D1000" w14:textId="77777777" w:rsidTr="00165C13">
        <w:trPr>
          <w:trHeight w:val="276"/>
        </w:trPr>
        <w:tc>
          <w:tcPr>
            <w:tcW w:w="1423" w:type="dxa"/>
            <w:shd w:val="clear" w:color="auto" w:fill="52C2B6"/>
            <w:noWrap/>
            <w:hideMark/>
          </w:tcPr>
          <w:p w14:paraId="1860DCF3" w14:textId="77777777" w:rsidR="00963838" w:rsidRPr="002608BC" w:rsidRDefault="00963838" w:rsidP="00963838">
            <w:pPr>
              <w:spacing w:after="0" w:line="240" w:lineRule="auto"/>
              <w:rPr>
                <w:rFonts w:eastAsia="Times New Roman" w:cstheme="minorHAnsi"/>
              </w:rPr>
            </w:pPr>
            <w:r w:rsidRPr="002608BC">
              <w:rPr>
                <w:rFonts w:eastAsia="Times New Roman" w:cstheme="minorHAnsi"/>
              </w:rPr>
              <w:t>1.7.11</w:t>
            </w:r>
          </w:p>
        </w:tc>
        <w:tc>
          <w:tcPr>
            <w:tcW w:w="5125" w:type="dxa"/>
            <w:hideMark/>
          </w:tcPr>
          <w:p w14:paraId="570925B3" w14:textId="77777777" w:rsidR="00963838" w:rsidRPr="00677606" w:rsidRDefault="00963838" w:rsidP="00963838">
            <w:pPr>
              <w:spacing w:after="0" w:line="240" w:lineRule="auto"/>
              <w:rPr>
                <w:rFonts w:eastAsia="Times New Roman" w:cstheme="minorHAnsi"/>
                <w:color w:val="000000"/>
              </w:rPr>
            </w:pPr>
            <w:r w:rsidRPr="00677606">
              <w:rPr>
                <w:rFonts w:eastAsia="Times New Roman" w:cstheme="minorHAnsi"/>
                <w:color w:val="000000"/>
              </w:rPr>
              <w:t>Manufacturing Permits</w:t>
            </w:r>
          </w:p>
        </w:tc>
        <w:tc>
          <w:tcPr>
            <w:tcW w:w="1312" w:type="dxa"/>
            <w:shd w:val="clear" w:color="auto" w:fill="A5A5A5" w:themeFill="accent3"/>
          </w:tcPr>
          <w:p w14:paraId="14F8328D" w14:textId="77777777" w:rsidR="00963838" w:rsidRPr="00677606" w:rsidRDefault="00963838" w:rsidP="00963838">
            <w:pPr>
              <w:spacing w:after="0" w:line="240" w:lineRule="auto"/>
              <w:rPr>
                <w:rFonts w:eastAsia="Times New Roman" w:cstheme="minorHAnsi"/>
                <w:color w:val="000000"/>
              </w:rPr>
            </w:pPr>
          </w:p>
        </w:tc>
        <w:tc>
          <w:tcPr>
            <w:tcW w:w="1583" w:type="dxa"/>
            <w:shd w:val="clear" w:color="auto" w:fill="A5A5A5" w:themeFill="accent3"/>
          </w:tcPr>
          <w:p w14:paraId="10B7FBA1" w14:textId="77777777" w:rsidR="00963838" w:rsidRPr="00677606" w:rsidRDefault="00963838" w:rsidP="00963838">
            <w:pPr>
              <w:spacing w:after="0" w:line="240" w:lineRule="auto"/>
              <w:rPr>
                <w:rFonts w:eastAsia="Times New Roman" w:cstheme="minorHAnsi"/>
                <w:color w:val="000000"/>
              </w:rPr>
            </w:pPr>
          </w:p>
        </w:tc>
      </w:tr>
      <w:tr w:rsidR="00963838" w:rsidRPr="00677606" w14:paraId="0D689166" w14:textId="77777777" w:rsidTr="00165C13">
        <w:trPr>
          <w:trHeight w:val="276"/>
        </w:trPr>
        <w:tc>
          <w:tcPr>
            <w:tcW w:w="1423" w:type="dxa"/>
            <w:shd w:val="clear" w:color="auto" w:fill="52C2B6"/>
            <w:noWrap/>
            <w:hideMark/>
          </w:tcPr>
          <w:p w14:paraId="2A9BB8E7" w14:textId="77777777" w:rsidR="00963838" w:rsidRPr="002608BC" w:rsidRDefault="00963838" w:rsidP="00963838">
            <w:pPr>
              <w:spacing w:after="0" w:line="240" w:lineRule="auto"/>
              <w:rPr>
                <w:rFonts w:eastAsia="Times New Roman" w:cstheme="minorHAnsi"/>
              </w:rPr>
            </w:pPr>
            <w:r w:rsidRPr="002608BC">
              <w:rPr>
                <w:rFonts w:eastAsia="Times New Roman" w:cstheme="minorHAnsi"/>
              </w:rPr>
              <w:t>1.7.12</w:t>
            </w:r>
          </w:p>
        </w:tc>
        <w:tc>
          <w:tcPr>
            <w:tcW w:w="5125" w:type="dxa"/>
            <w:hideMark/>
          </w:tcPr>
          <w:p w14:paraId="331134C9" w14:textId="77777777" w:rsidR="00963838" w:rsidRPr="00677606" w:rsidRDefault="00963838" w:rsidP="00963838">
            <w:pPr>
              <w:spacing w:after="0" w:line="240" w:lineRule="auto"/>
              <w:rPr>
                <w:rFonts w:eastAsia="Times New Roman" w:cstheme="minorHAnsi"/>
                <w:color w:val="000000"/>
              </w:rPr>
            </w:pPr>
            <w:r w:rsidRPr="00677606">
              <w:rPr>
                <w:rFonts w:eastAsia="Times New Roman" w:cstheme="minorHAnsi"/>
                <w:color w:val="000000"/>
              </w:rPr>
              <w:t>Inspection Flow Diagram</w:t>
            </w:r>
          </w:p>
        </w:tc>
        <w:tc>
          <w:tcPr>
            <w:tcW w:w="1312" w:type="dxa"/>
          </w:tcPr>
          <w:p w14:paraId="3622C5B5" w14:textId="77777777" w:rsidR="00963838" w:rsidRPr="00677606" w:rsidRDefault="00963838" w:rsidP="00963838">
            <w:pPr>
              <w:spacing w:after="0" w:line="240" w:lineRule="auto"/>
              <w:rPr>
                <w:rFonts w:eastAsia="Times New Roman" w:cstheme="minorHAnsi"/>
                <w:color w:val="000000"/>
              </w:rPr>
            </w:pPr>
            <w:r w:rsidRPr="00677606">
              <w:rPr>
                <w:rFonts w:eastAsia="Times New Roman" w:cstheme="minorHAnsi"/>
                <w:color w:val="000000"/>
              </w:rPr>
              <w:t>C</w:t>
            </w:r>
          </w:p>
        </w:tc>
        <w:tc>
          <w:tcPr>
            <w:tcW w:w="1583" w:type="dxa"/>
          </w:tcPr>
          <w:p w14:paraId="6F077D8E" w14:textId="77777777" w:rsidR="00963838" w:rsidRPr="00677606" w:rsidRDefault="00963838" w:rsidP="00963838">
            <w:pPr>
              <w:spacing w:after="0" w:line="240" w:lineRule="auto"/>
              <w:rPr>
                <w:rFonts w:eastAsia="Times New Roman" w:cstheme="minorHAnsi"/>
                <w:color w:val="000000"/>
              </w:rPr>
            </w:pPr>
          </w:p>
        </w:tc>
      </w:tr>
      <w:tr w:rsidR="00963838" w:rsidRPr="00677606" w14:paraId="799560FF" w14:textId="77777777" w:rsidTr="00165C13">
        <w:trPr>
          <w:trHeight w:val="276"/>
        </w:trPr>
        <w:tc>
          <w:tcPr>
            <w:tcW w:w="1423" w:type="dxa"/>
            <w:shd w:val="clear" w:color="auto" w:fill="52C2B6"/>
            <w:noWrap/>
            <w:hideMark/>
          </w:tcPr>
          <w:p w14:paraId="7F9E9D3D" w14:textId="77777777" w:rsidR="00963838" w:rsidRPr="002608BC" w:rsidRDefault="00963838" w:rsidP="00963838">
            <w:pPr>
              <w:spacing w:after="0" w:line="240" w:lineRule="auto"/>
              <w:rPr>
                <w:rFonts w:eastAsia="Times New Roman" w:cstheme="minorHAnsi"/>
              </w:rPr>
            </w:pPr>
            <w:r w:rsidRPr="002608BC">
              <w:rPr>
                <w:rFonts w:eastAsia="Times New Roman" w:cstheme="minorHAnsi"/>
              </w:rPr>
              <w:t>1.7.13</w:t>
            </w:r>
          </w:p>
        </w:tc>
        <w:tc>
          <w:tcPr>
            <w:tcW w:w="5125" w:type="dxa"/>
            <w:hideMark/>
          </w:tcPr>
          <w:p w14:paraId="03032D4B" w14:textId="77777777" w:rsidR="00963838" w:rsidRPr="00677606" w:rsidRDefault="00963838" w:rsidP="00963838">
            <w:pPr>
              <w:spacing w:after="0" w:line="240" w:lineRule="auto"/>
              <w:rPr>
                <w:rFonts w:eastAsia="Times New Roman" w:cstheme="minorHAnsi"/>
                <w:color w:val="000000"/>
              </w:rPr>
            </w:pPr>
            <w:r w:rsidRPr="00677606">
              <w:rPr>
                <w:rFonts w:eastAsia="Times New Roman" w:cstheme="minorHAnsi"/>
                <w:color w:val="000000"/>
              </w:rPr>
              <w:t>Organogram</w:t>
            </w:r>
          </w:p>
        </w:tc>
        <w:tc>
          <w:tcPr>
            <w:tcW w:w="1312" w:type="dxa"/>
          </w:tcPr>
          <w:p w14:paraId="2BED3ABD" w14:textId="77777777" w:rsidR="00963838" w:rsidRPr="00677606" w:rsidRDefault="00963838" w:rsidP="00963838">
            <w:pPr>
              <w:spacing w:after="0" w:line="240" w:lineRule="auto"/>
              <w:rPr>
                <w:rFonts w:eastAsia="Times New Roman" w:cstheme="minorHAnsi"/>
                <w:color w:val="000000"/>
              </w:rPr>
            </w:pPr>
            <w:r w:rsidRPr="00677606">
              <w:rPr>
                <w:rFonts w:eastAsia="Times New Roman" w:cstheme="minorHAnsi"/>
                <w:color w:val="000000"/>
              </w:rPr>
              <w:t>C</w:t>
            </w:r>
          </w:p>
        </w:tc>
        <w:tc>
          <w:tcPr>
            <w:tcW w:w="1583" w:type="dxa"/>
          </w:tcPr>
          <w:p w14:paraId="46F329BF" w14:textId="77777777" w:rsidR="00963838" w:rsidRPr="00677606" w:rsidRDefault="00963838" w:rsidP="00963838">
            <w:pPr>
              <w:spacing w:after="0" w:line="240" w:lineRule="auto"/>
              <w:rPr>
                <w:rFonts w:eastAsia="Times New Roman" w:cstheme="minorHAnsi"/>
                <w:color w:val="000000"/>
              </w:rPr>
            </w:pPr>
          </w:p>
        </w:tc>
      </w:tr>
      <w:tr w:rsidR="00963838" w:rsidRPr="00677606" w14:paraId="4BA00E34" w14:textId="77777777" w:rsidTr="00165C13">
        <w:trPr>
          <w:trHeight w:val="276"/>
        </w:trPr>
        <w:tc>
          <w:tcPr>
            <w:tcW w:w="1423" w:type="dxa"/>
            <w:shd w:val="clear" w:color="auto" w:fill="52C2B6"/>
            <w:noWrap/>
            <w:hideMark/>
          </w:tcPr>
          <w:p w14:paraId="72B703F4" w14:textId="77777777" w:rsidR="00963838" w:rsidRPr="002608BC" w:rsidRDefault="00963838" w:rsidP="00963838">
            <w:pPr>
              <w:spacing w:after="0" w:line="240" w:lineRule="auto"/>
              <w:rPr>
                <w:rFonts w:eastAsia="Times New Roman" w:cstheme="minorHAnsi"/>
              </w:rPr>
            </w:pPr>
            <w:r w:rsidRPr="002608BC">
              <w:rPr>
                <w:rFonts w:eastAsia="Times New Roman" w:cstheme="minorHAnsi"/>
              </w:rPr>
              <w:t>1.7.14</w:t>
            </w:r>
          </w:p>
        </w:tc>
        <w:tc>
          <w:tcPr>
            <w:tcW w:w="5125" w:type="dxa"/>
            <w:hideMark/>
          </w:tcPr>
          <w:p w14:paraId="721FA871" w14:textId="77777777" w:rsidR="00963838" w:rsidRPr="00677606" w:rsidRDefault="00963838" w:rsidP="00963838">
            <w:pPr>
              <w:spacing w:after="0" w:line="240" w:lineRule="auto"/>
              <w:rPr>
                <w:rFonts w:eastAsia="Times New Roman" w:cstheme="minorHAnsi"/>
                <w:color w:val="000000"/>
              </w:rPr>
            </w:pPr>
            <w:r w:rsidRPr="00677606">
              <w:rPr>
                <w:rFonts w:eastAsia="Times New Roman" w:cstheme="minorHAnsi"/>
                <w:color w:val="000000"/>
              </w:rPr>
              <w:t>PQR</w:t>
            </w:r>
          </w:p>
        </w:tc>
        <w:tc>
          <w:tcPr>
            <w:tcW w:w="1312" w:type="dxa"/>
            <w:shd w:val="clear" w:color="auto" w:fill="A5A5A5" w:themeFill="accent3"/>
          </w:tcPr>
          <w:p w14:paraId="438DDA2E" w14:textId="77777777" w:rsidR="00963838" w:rsidRPr="00677606" w:rsidRDefault="00963838" w:rsidP="00963838">
            <w:pPr>
              <w:spacing w:after="0" w:line="240" w:lineRule="auto"/>
              <w:rPr>
                <w:rFonts w:eastAsia="Times New Roman" w:cstheme="minorHAnsi"/>
                <w:color w:val="000000"/>
              </w:rPr>
            </w:pPr>
          </w:p>
        </w:tc>
        <w:tc>
          <w:tcPr>
            <w:tcW w:w="1583" w:type="dxa"/>
            <w:shd w:val="clear" w:color="auto" w:fill="A5A5A5" w:themeFill="accent3"/>
          </w:tcPr>
          <w:p w14:paraId="33F7FC8A" w14:textId="77777777" w:rsidR="00963838" w:rsidRPr="00677606" w:rsidRDefault="00963838" w:rsidP="00963838">
            <w:pPr>
              <w:spacing w:after="0" w:line="240" w:lineRule="auto"/>
              <w:rPr>
                <w:rFonts w:eastAsia="Times New Roman" w:cstheme="minorHAnsi"/>
                <w:color w:val="000000"/>
              </w:rPr>
            </w:pPr>
          </w:p>
        </w:tc>
      </w:tr>
      <w:tr w:rsidR="00963838" w:rsidRPr="00677606" w14:paraId="74B80E99" w14:textId="77777777" w:rsidTr="00165C13">
        <w:trPr>
          <w:trHeight w:val="276"/>
        </w:trPr>
        <w:tc>
          <w:tcPr>
            <w:tcW w:w="1423" w:type="dxa"/>
            <w:shd w:val="clear" w:color="auto" w:fill="52C2B6"/>
            <w:noWrap/>
            <w:hideMark/>
          </w:tcPr>
          <w:p w14:paraId="564DB316" w14:textId="77777777" w:rsidR="00963838" w:rsidRPr="002608BC" w:rsidRDefault="00963838" w:rsidP="00963838">
            <w:pPr>
              <w:spacing w:after="0" w:line="240" w:lineRule="auto"/>
              <w:rPr>
                <w:rFonts w:eastAsia="Times New Roman" w:cstheme="minorHAnsi"/>
              </w:rPr>
            </w:pPr>
            <w:r w:rsidRPr="002608BC">
              <w:rPr>
                <w:rFonts w:eastAsia="Times New Roman" w:cstheme="minorHAnsi"/>
              </w:rPr>
              <w:t>1.</w:t>
            </w:r>
            <w:proofErr w:type="gramStart"/>
            <w:r w:rsidRPr="002608BC">
              <w:rPr>
                <w:rFonts w:eastAsia="Times New Roman" w:cstheme="minorHAnsi"/>
              </w:rPr>
              <w:t>7.A</w:t>
            </w:r>
            <w:proofErr w:type="gramEnd"/>
          </w:p>
        </w:tc>
        <w:tc>
          <w:tcPr>
            <w:tcW w:w="5125" w:type="dxa"/>
            <w:hideMark/>
          </w:tcPr>
          <w:p w14:paraId="7DDC36CB" w14:textId="77777777" w:rsidR="00963838" w:rsidRPr="00677606" w:rsidRDefault="00963838" w:rsidP="00963838">
            <w:pPr>
              <w:spacing w:after="0" w:line="240" w:lineRule="auto"/>
              <w:rPr>
                <w:rFonts w:eastAsia="Times New Roman" w:cstheme="minorHAnsi"/>
                <w:color w:val="000000"/>
              </w:rPr>
            </w:pPr>
            <w:r w:rsidRPr="00677606">
              <w:rPr>
                <w:rFonts w:eastAsia="Times New Roman" w:cstheme="minorHAnsi"/>
                <w:color w:val="000000"/>
              </w:rPr>
              <w:t>Additional GMP Documents</w:t>
            </w:r>
          </w:p>
        </w:tc>
        <w:tc>
          <w:tcPr>
            <w:tcW w:w="1312" w:type="dxa"/>
            <w:shd w:val="clear" w:color="auto" w:fill="A5A5A5" w:themeFill="accent3"/>
          </w:tcPr>
          <w:p w14:paraId="042F07DB" w14:textId="77777777" w:rsidR="00963838" w:rsidRPr="00677606" w:rsidRDefault="00963838" w:rsidP="00963838">
            <w:pPr>
              <w:spacing w:after="0" w:line="240" w:lineRule="auto"/>
              <w:rPr>
                <w:rFonts w:eastAsia="Times New Roman" w:cstheme="minorHAnsi"/>
                <w:color w:val="000000"/>
              </w:rPr>
            </w:pPr>
          </w:p>
        </w:tc>
        <w:tc>
          <w:tcPr>
            <w:tcW w:w="1583" w:type="dxa"/>
            <w:shd w:val="clear" w:color="auto" w:fill="A5A5A5" w:themeFill="accent3"/>
          </w:tcPr>
          <w:p w14:paraId="1B4D04A6" w14:textId="77777777" w:rsidR="00963838" w:rsidRPr="00677606" w:rsidRDefault="00963838" w:rsidP="00963838">
            <w:pPr>
              <w:spacing w:after="0" w:line="240" w:lineRule="auto"/>
              <w:rPr>
                <w:rFonts w:eastAsia="Times New Roman" w:cstheme="minorHAnsi"/>
                <w:color w:val="000000"/>
              </w:rPr>
            </w:pPr>
          </w:p>
        </w:tc>
      </w:tr>
      <w:tr w:rsidR="00963838" w:rsidRPr="00677606" w14:paraId="630821D9" w14:textId="77777777" w:rsidTr="00165C13">
        <w:trPr>
          <w:trHeight w:val="276"/>
        </w:trPr>
        <w:tc>
          <w:tcPr>
            <w:tcW w:w="1423" w:type="dxa"/>
            <w:shd w:val="clear" w:color="auto" w:fill="52C2B6"/>
            <w:noWrap/>
            <w:hideMark/>
          </w:tcPr>
          <w:p w14:paraId="5414E98F" w14:textId="77777777" w:rsidR="00963838" w:rsidRPr="00165C13" w:rsidRDefault="00963838" w:rsidP="00963838">
            <w:pPr>
              <w:spacing w:after="0" w:line="240" w:lineRule="auto"/>
              <w:rPr>
                <w:rFonts w:eastAsia="Times New Roman" w:cstheme="minorHAnsi"/>
                <w:b/>
                <w:bCs/>
              </w:rPr>
            </w:pPr>
            <w:r w:rsidRPr="00165C13">
              <w:rPr>
                <w:rFonts w:eastAsia="Times New Roman" w:cstheme="minorHAnsi"/>
                <w:b/>
                <w:bCs/>
              </w:rPr>
              <w:t xml:space="preserve">1.8 </w:t>
            </w:r>
          </w:p>
        </w:tc>
        <w:tc>
          <w:tcPr>
            <w:tcW w:w="5125" w:type="dxa"/>
            <w:shd w:val="clear" w:color="auto" w:fill="52C2B6"/>
            <w:hideMark/>
          </w:tcPr>
          <w:p w14:paraId="4150F508" w14:textId="77777777" w:rsidR="00963838" w:rsidRPr="00677606" w:rsidRDefault="00963838" w:rsidP="00963838">
            <w:pPr>
              <w:spacing w:after="0" w:line="240" w:lineRule="auto"/>
              <w:rPr>
                <w:rFonts w:eastAsia="Times New Roman" w:cstheme="minorHAnsi"/>
                <w:b/>
                <w:bCs/>
              </w:rPr>
            </w:pPr>
            <w:r w:rsidRPr="00677606">
              <w:rPr>
                <w:rFonts w:eastAsia="Times New Roman" w:cstheme="minorHAnsi"/>
                <w:b/>
                <w:bCs/>
              </w:rPr>
              <w:t>Information Relating to Pharmacovigilance</w:t>
            </w:r>
          </w:p>
        </w:tc>
        <w:tc>
          <w:tcPr>
            <w:tcW w:w="1312" w:type="dxa"/>
            <w:shd w:val="clear" w:color="auto" w:fill="52C2B6"/>
          </w:tcPr>
          <w:p w14:paraId="59D504D4" w14:textId="77777777" w:rsidR="00963838" w:rsidRPr="00677606" w:rsidRDefault="00963838" w:rsidP="00963838">
            <w:pPr>
              <w:spacing w:after="0" w:line="240" w:lineRule="auto"/>
              <w:rPr>
                <w:rFonts w:eastAsia="Times New Roman" w:cstheme="minorHAnsi"/>
                <w:b/>
                <w:bCs/>
              </w:rPr>
            </w:pPr>
          </w:p>
        </w:tc>
        <w:tc>
          <w:tcPr>
            <w:tcW w:w="1583" w:type="dxa"/>
            <w:shd w:val="clear" w:color="auto" w:fill="52C2B6"/>
          </w:tcPr>
          <w:p w14:paraId="5C271972" w14:textId="77777777" w:rsidR="00963838" w:rsidRPr="00677606" w:rsidRDefault="00963838" w:rsidP="00963838">
            <w:pPr>
              <w:spacing w:after="0" w:line="240" w:lineRule="auto"/>
              <w:rPr>
                <w:rFonts w:eastAsia="Times New Roman" w:cstheme="minorHAnsi"/>
                <w:b/>
                <w:bCs/>
              </w:rPr>
            </w:pPr>
          </w:p>
        </w:tc>
      </w:tr>
      <w:tr w:rsidR="00963838" w:rsidRPr="00677606" w14:paraId="09DEDD3A" w14:textId="77777777" w:rsidTr="00165C13">
        <w:trPr>
          <w:trHeight w:val="276"/>
        </w:trPr>
        <w:tc>
          <w:tcPr>
            <w:tcW w:w="1423" w:type="dxa"/>
            <w:shd w:val="clear" w:color="auto" w:fill="52C2B6"/>
            <w:noWrap/>
            <w:hideMark/>
          </w:tcPr>
          <w:p w14:paraId="4A077033" w14:textId="77777777" w:rsidR="00963838" w:rsidRPr="002608BC" w:rsidRDefault="00963838" w:rsidP="00963838">
            <w:pPr>
              <w:spacing w:after="0" w:line="240" w:lineRule="auto"/>
              <w:rPr>
                <w:rFonts w:eastAsia="Times New Roman" w:cstheme="minorHAnsi"/>
              </w:rPr>
            </w:pPr>
            <w:r w:rsidRPr="002608BC">
              <w:rPr>
                <w:rFonts w:eastAsia="Times New Roman" w:cstheme="minorHAnsi"/>
              </w:rPr>
              <w:t>1.8.1</w:t>
            </w:r>
          </w:p>
        </w:tc>
        <w:tc>
          <w:tcPr>
            <w:tcW w:w="5125" w:type="dxa"/>
            <w:hideMark/>
          </w:tcPr>
          <w:p w14:paraId="1A6843B9" w14:textId="77777777" w:rsidR="00963838" w:rsidRPr="00677606" w:rsidRDefault="00963838" w:rsidP="00963838">
            <w:pPr>
              <w:spacing w:after="0" w:line="240" w:lineRule="auto"/>
              <w:rPr>
                <w:rFonts w:eastAsia="Times New Roman" w:cstheme="minorHAnsi"/>
                <w:color w:val="000000"/>
              </w:rPr>
            </w:pPr>
            <w:r w:rsidRPr="00677606">
              <w:rPr>
                <w:rFonts w:eastAsia="Times New Roman" w:cstheme="minorHAnsi"/>
                <w:color w:val="000000"/>
              </w:rPr>
              <w:t>Pharmacovigilance Systems</w:t>
            </w:r>
          </w:p>
        </w:tc>
        <w:tc>
          <w:tcPr>
            <w:tcW w:w="1312" w:type="dxa"/>
            <w:shd w:val="clear" w:color="auto" w:fill="A5A5A5" w:themeFill="accent3"/>
          </w:tcPr>
          <w:p w14:paraId="2CFAD8F7" w14:textId="77777777" w:rsidR="00963838" w:rsidRPr="00677606" w:rsidRDefault="00963838" w:rsidP="00963838">
            <w:pPr>
              <w:spacing w:after="0" w:line="240" w:lineRule="auto"/>
              <w:rPr>
                <w:rFonts w:eastAsia="Times New Roman" w:cstheme="minorHAnsi"/>
                <w:color w:val="000000"/>
              </w:rPr>
            </w:pPr>
          </w:p>
        </w:tc>
        <w:tc>
          <w:tcPr>
            <w:tcW w:w="1583" w:type="dxa"/>
            <w:shd w:val="clear" w:color="auto" w:fill="A5A5A5" w:themeFill="accent3"/>
          </w:tcPr>
          <w:p w14:paraId="2E623D85" w14:textId="77777777" w:rsidR="00963838" w:rsidRPr="00677606" w:rsidRDefault="00963838" w:rsidP="00963838">
            <w:pPr>
              <w:spacing w:after="0" w:line="240" w:lineRule="auto"/>
              <w:rPr>
                <w:rFonts w:eastAsia="Times New Roman" w:cstheme="minorHAnsi"/>
                <w:color w:val="000000"/>
              </w:rPr>
            </w:pPr>
          </w:p>
        </w:tc>
      </w:tr>
      <w:tr w:rsidR="00963838" w:rsidRPr="00677606" w14:paraId="10C911ED" w14:textId="77777777" w:rsidTr="00165C13">
        <w:trPr>
          <w:trHeight w:val="276"/>
        </w:trPr>
        <w:tc>
          <w:tcPr>
            <w:tcW w:w="1423" w:type="dxa"/>
            <w:shd w:val="clear" w:color="auto" w:fill="52C2B6"/>
            <w:noWrap/>
            <w:hideMark/>
          </w:tcPr>
          <w:p w14:paraId="45D9BF9B" w14:textId="77777777" w:rsidR="00963838" w:rsidRPr="002608BC" w:rsidRDefault="00963838" w:rsidP="00963838">
            <w:pPr>
              <w:spacing w:after="0" w:line="240" w:lineRule="auto"/>
              <w:rPr>
                <w:rFonts w:eastAsia="Times New Roman" w:cstheme="minorHAnsi"/>
              </w:rPr>
            </w:pPr>
            <w:r w:rsidRPr="002608BC">
              <w:rPr>
                <w:rFonts w:eastAsia="Times New Roman" w:cstheme="minorHAnsi"/>
              </w:rPr>
              <w:lastRenderedPageBreak/>
              <w:t>1.8.2</w:t>
            </w:r>
          </w:p>
        </w:tc>
        <w:tc>
          <w:tcPr>
            <w:tcW w:w="5125" w:type="dxa"/>
            <w:hideMark/>
          </w:tcPr>
          <w:p w14:paraId="4D98665D" w14:textId="77777777" w:rsidR="00963838" w:rsidRPr="00677606" w:rsidRDefault="00963838" w:rsidP="00963838">
            <w:pPr>
              <w:spacing w:after="0" w:line="240" w:lineRule="auto"/>
              <w:rPr>
                <w:rFonts w:eastAsia="Times New Roman" w:cstheme="minorHAnsi"/>
                <w:color w:val="000000"/>
              </w:rPr>
            </w:pPr>
            <w:r w:rsidRPr="00677606">
              <w:rPr>
                <w:rFonts w:eastAsia="Times New Roman" w:cstheme="minorHAnsi"/>
                <w:color w:val="000000"/>
              </w:rPr>
              <w:t>Risk Management Plan (</w:t>
            </w:r>
            <w:r w:rsidRPr="00677606">
              <w:rPr>
                <w:rFonts w:eastAsia="Times New Roman" w:cstheme="minorHAnsi"/>
              </w:rPr>
              <w:t>and local risk management plan for global supplier)</w:t>
            </w:r>
          </w:p>
        </w:tc>
        <w:tc>
          <w:tcPr>
            <w:tcW w:w="1312" w:type="dxa"/>
            <w:shd w:val="clear" w:color="auto" w:fill="A5A5A5" w:themeFill="accent3"/>
          </w:tcPr>
          <w:p w14:paraId="6A9BDB71" w14:textId="77777777" w:rsidR="00963838" w:rsidRPr="00677606" w:rsidRDefault="00963838" w:rsidP="00963838">
            <w:pPr>
              <w:spacing w:after="0" w:line="240" w:lineRule="auto"/>
              <w:rPr>
                <w:rFonts w:eastAsia="Times New Roman" w:cstheme="minorHAnsi"/>
                <w:color w:val="000000"/>
              </w:rPr>
            </w:pPr>
          </w:p>
        </w:tc>
        <w:tc>
          <w:tcPr>
            <w:tcW w:w="1583" w:type="dxa"/>
            <w:shd w:val="clear" w:color="auto" w:fill="A5A5A5" w:themeFill="accent3"/>
          </w:tcPr>
          <w:p w14:paraId="783E8033" w14:textId="77777777" w:rsidR="00963838" w:rsidRPr="00677606" w:rsidRDefault="00963838" w:rsidP="00963838">
            <w:pPr>
              <w:spacing w:after="0" w:line="240" w:lineRule="auto"/>
              <w:rPr>
                <w:rFonts w:eastAsia="Times New Roman" w:cstheme="minorHAnsi"/>
                <w:color w:val="000000"/>
              </w:rPr>
            </w:pPr>
          </w:p>
        </w:tc>
      </w:tr>
      <w:tr w:rsidR="00963838" w:rsidRPr="00677606" w14:paraId="1465907C" w14:textId="77777777" w:rsidTr="00165C13">
        <w:trPr>
          <w:trHeight w:val="276"/>
        </w:trPr>
        <w:tc>
          <w:tcPr>
            <w:tcW w:w="1423" w:type="dxa"/>
            <w:shd w:val="clear" w:color="auto" w:fill="52C2B6"/>
            <w:noWrap/>
            <w:hideMark/>
          </w:tcPr>
          <w:p w14:paraId="0CC16C12" w14:textId="77777777" w:rsidR="00963838" w:rsidRPr="00165C13" w:rsidRDefault="00963838" w:rsidP="00963838">
            <w:pPr>
              <w:spacing w:after="0" w:line="240" w:lineRule="auto"/>
              <w:rPr>
                <w:rFonts w:eastAsia="Times New Roman" w:cstheme="minorHAnsi"/>
                <w:b/>
                <w:bCs/>
              </w:rPr>
            </w:pPr>
            <w:r w:rsidRPr="00165C13">
              <w:rPr>
                <w:rFonts w:eastAsia="Times New Roman" w:cstheme="minorHAnsi"/>
                <w:b/>
                <w:bCs/>
              </w:rPr>
              <w:t xml:space="preserve">1.9 </w:t>
            </w:r>
          </w:p>
        </w:tc>
        <w:tc>
          <w:tcPr>
            <w:tcW w:w="5125" w:type="dxa"/>
            <w:shd w:val="clear" w:color="auto" w:fill="52C2B6"/>
            <w:hideMark/>
          </w:tcPr>
          <w:p w14:paraId="735BA024" w14:textId="77777777" w:rsidR="00963838" w:rsidRPr="00677606" w:rsidRDefault="00963838" w:rsidP="00963838">
            <w:pPr>
              <w:spacing w:after="0" w:line="240" w:lineRule="auto"/>
              <w:rPr>
                <w:rFonts w:eastAsia="Times New Roman" w:cstheme="minorHAnsi"/>
                <w:b/>
                <w:bCs/>
              </w:rPr>
            </w:pPr>
            <w:r w:rsidRPr="00677606">
              <w:rPr>
                <w:rFonts w:eastAsia="Times New Roman" w:cstheme="minorHAnsi"/>
                <w:b/>
                <w:bCs/>
              </w:rPr>
              <w:t>Individual Patient Data - Statement of Availability</w:t>
            </w:r>
          </w:p>
        </w:tc>
        <w:tc>
          <w:tcPr>
            <w:tcW w:w="1312" w:type="dxa"/>
            <w:shd w:val="clear" w:color="auto" w:fill="52C2B6"/>
          </w:tcPr>
          <w:p w14:paraId="1D1B685C" w14:textId="77777777" w:rsidR="00963838" w:rsidRPr="00677606" w:rsidRDefault="00963838" w:rsidP="00963838">
            <w:pPr>
              <w:spacing w:after="0" w:line="240" w:lineRule="auto"/>
              <w:rPr>
                <w:rFonts w:eastAsia="Times New Roman" w:cstheme="minorHAnsi"/>
                <w:b/>
                <w:bCs/>
              </w:rPr>
            </w:pPr>
          </w:p>
        </w:tc>
        <w:tc>
          <w:tcPr>
            <w:tcW w:w="1583" w:type="dxa"/>
            <w:shd w:val="clear" w:color="auto" w:fill="52C2B6"/>
          </w:tcPr>
          <w:p w14:paraId="3F7F5ED3" w14:textId="77777777" w:rsidR="00963838" w:rsidRPr="00677606" w:rsidRDefault="00963838" w:rsidP="00963838">
            <w:pPr>
              <w:spacing w:after="0" w:line="240" w:lineRule="auto"/>
              <w:rPr>
                <w:rFonts w:eastAsia="Times New Roman" w:cstheme="minorHAnsi"/>
                <w:b/>
                <w:bCs/>
              </w:rPr>
            </w:pPr>
          </w:p>
        </w:tc>
      </w:tr>
      <w:tr w:rsidR="00963838" w:rsidRPr="00677606" w14:paraId="34C55826" w14:textId="77777777" w:rsidTr="00165C13">
        <w:trPr>
          <w:trHeight w:val="276"/>
        </w:trPr>
        <w:tc>
          <w:tcPr>
            <w:tcW w:w="1423" w:type="dxa"/>
            <w:shd w:val="clear" w:color="auto" w:fill="52C2B6"/>
            <w:noWrap/>
            <w:hideMark/>
          </w:tcPr>
          <w:p w14:paraId="176491A2" w14:textId="77777777" w:rsidR="00963838" w:rsidRPr="00165C13" w:rsidRDefault="00963838" w:rsidP="00963838">
            <w:pPr>
              <w:spacing w:after="0" w:line="240" w:lineRule="auto"/>
              <w:rPr>
                <w:rFonts w:eastAsia="Times New Roman" w:cstheme="minorHAnsi"/>
                <w:b/>
                <w:bCs/>
              </w:rPr>
            </w:pPr>
            <w:r w:rsidRPr="00165C13">
              <w:rPr>
                <w:rFonts w:eastAsia="Times New Roman" w:cstheme="minorHAnsi"/>
                <w:b/>
                <w:bCs/>
              </w:rPr>
              <w:t xml:space="preserve">1.10 </w:t>
            </w:r>
          </w:p>
        </w:tc>
        <w:tc>
          <w:tcPr>
            <w:tcW w:w="5125" w:type="dxa"/>
            <w:shd w:val="clear" w:color="auto" w:fill="52C2B6"/>
            <w:hideMark/>
          </w:tcPr>
          <w:p w14:paraId="0833AA41" w14:textId="77777777" w:rsidR="00963838" w:rsidRPr="00677606" w:rsidRDefault="00963838" w:rsidP="00963838">
            <w:pPr>
              <w:spacing w:after="0" w:line="240" w:lineRule="auto"/>
              <w:rPr>
                <w:rFonts w:eastAsia="Times New Roman" w:cstheme="minorHAnsi"/>
                <w:b/>
                <w:bCs/>
              </w:rPr>
            </w:pPr>
            <w:r w:rsidRPr="00677606">
              <w:rPr>
                <w:rFonts w:eastAsia="Times New Roman" w:cstheme="minorHAnsi"/>
                <w:b/>
                <w:bCs/>
              </w:rPr>
              <w:t>Foreign Regulatory Status</w:t>
            </w:r>
          </w:p>
        </w:tc>
        <w:tc>
          <w:tcPr>
            <w:tcW w:w="1312" w:type="dxa"/>
            <w:shd w:val="clear" w:color="auto" w:fill="52C2B6"/>
          </w:tcPr>
          <w:p w14:paraId="41172E25" w14:textId="77777777" w:rsidR="00963838" w:rsidRPr="00677606" w:rsidRDefault="00963838" w:rsidP="00963838">
            <w:pPr>
              <w:spacing w:after="0" w:line="240" w:lineRule="auto"/>
              <w:rPr>
                <w:rFonts w:eastAsia="Times New Roman" w:cstheme="minorHAnsi"/>
                <w:b/>
                <w:bCs/>
              </w:rPr>
            </w:pPr>
          </w:p>
        </w:tc>
        <w:tc>
          <w:tcPr>
            <w:tcW w:w="1583" w:type="dxa"/>
            <w:shd w:val="clear" w:color="auto" w:fill="52C2B6"/>
          </w:tcPr>
          <w:p w14:paraId="31521390" w14:textId="77777777" w:rsidR="00963838" w:rsidRPr="00677606" w:rsidRDefault="00963838" w:rsidP="00963838">
            <w:pPr>
              <w:spacing w:after="0" w:line="240" w:lineRule="auto"/>
              <w:rPr>
                <w:rFonts w:eastAsia="Times New Roman" w:cstheme="minorHAnsi"/>
                <w:b/>
                <w:bCs/>
              </w:rPr>
            </w:pPr>
          </w:p>
        </w:tc>
      </w:tr>
      <w:tr w:rsidR="00963838" w:rsidRPr="00677606" w14:paraId="3A10E25E" w14:textId="77777777" w:rsidTr="00165C13">
        <w:trPr>
          <w:trHeight w:val="276"/>
        </w:trPr>
        <w:tc>
          <w:tcPr>
            <w:tcW w:w="1423" w:type="dxa"/>
            <w:shd w:val="clear" w:color="auto" w:fill="52C2B6"/>
            <w:noWrap/>
            <w:hideMark/>
          </w:tcPr>
          <w:p w14:paraId="11D385AB" w14:textId="77777777" w:rsidR="00963838" w:rsidRPr="002608BC" w:rsidRDefault="00963838" w:rsidP="00963838">
            <w:pPr>
              <w:spacing w:after="0" w:line="240" w:lineRule="auto"/>
              <w:rPr>
                <w:rFonts w:eastAsia="Times New Roman" w:cstheme="minorHAnsi"/>
              </w:rPr>
            </w:pPr>
            <w:r w:rsidRPr="002608BC">
              <w:rPr>
                <w:rFonts w:eastAsia="Times New Roman" w:cstheme="minorHAnsi"/>
              </w:rPr>
              <w:t>1.10.1</w:t>
            </w:r>
          </w:p>
        </w:tc>
        <w:tc>
          <w:tcPr>
            <w:tcW w:w="5125" w:type="dxa"/>
            <w:hideMark/>
          </w:tcPr>
          <w:p w14:paraId="7ABBBF1E" w14:textId="77777777" w:rsidR="00963838" w:rsidRPr="00677606" w:rsidRDefault="00963838" w:rsidP="00963838">
            <w:pPr>
              <w:spacing w:after="0" w:line="240" w:lineRule="auto"/>
              <w:rPr>
                <w:rFonts w:eastAsia="Times New Roman" w:cstheme="minorHAnsi"/>
                <w:color w:val="000000"/>
              </w:rPr>
            </w:pPr>
            <w:r w:rsidRPr="00677606">
              <w:rPr>
                <w:rFonts w:eastAsia="Times New Roman" w:cstheme="minorHAnsi"/>
                <w:color w:val="000000"/>
              </w:rPr>
              <w:t>Tabulated List of Foreign Regulatory Status</w:t>
            </w:r>
          </w:p>
        </w:tc>
        <w:tc>
          <w:tcPr>
            <w:tcW w:w="1312" w:type="dxa"/>
            <w:shd w:val="clear" w:color="auto" w:fill="A5A5A5" w:themeFill="accent3"/>
          </w:tcPr>
          <w:p w14:paraId="0F9FE57A" w14:textId="77777777" w:rsidR="00963838" w:rsidRPr="00677606" w:rsidRDefault="00963838" w:rsidP="00963838">
            <w:pPr>
              <w:spacing w:after="0" w:line="240" w:lineRule="auto"/>
              <w:rPr>
                <w:rFonts w:eastAsia="Times New Roman" w:cstheme="minorHAnsi"/>
                <w:color w:val="000000"/>
              </w:rPr>
            </w:pPr>
          </w:p>
        </w:tc>
        <w:tc>
          <w:tcPr>
            <w:tcW w:w="1583" w:type="dxa"/>
            <w:shd w:val="clear" w:color="auto" w:fill="A5A5A5" w:themeFill="accent3"/>
          </w:tcPr>
          <w:p w14:paraId="04332B4D" w14:textId="77777777" w:rsidR="00963838" w:rsidRPr="00677606" w:rsidRDefault="00963838" w:rsidP="00963838">
            <w:pPr>
              <w:spacing w:after="0" w:line="240" w:lineRule="auto"/>
              <w:rPr>
                <w:rFonts w:eastAsia="Times New Roman" w:cstheme="minorHAnsi"/>
                <w:color w:val="000000"/>
              </w:rPr>
            </w:pPr>
          </w:p>
        </w:tc>
      </w:tr>
      <w:tr w:rsidR="00963838" w:rsidRPr="00677606" w14:paraId="61952514" w14:textId="77777777" w:rsidTr="00165C13">
        <w:trPr>
          <w:trHeight w:val="276"/>
        </w:trPr>
        <w:tc>
          <w:tcPr>
            <w:tcW w:w="1423" w:type="dxa"/>
            <w:shd w:val="clear" w:color="auto" w:fill="52C2B6"/>
            <w:noWrap/>
            <w:hideMark/>
          </w:tcPr>
          <w:p w14:paraId="34C90F3C" w14:textId="77777777" w:rsidR="00963838" w:rsidRPr="002608BC" w:rsidRDefault="00963838" w:rsidP="00963838">
            <w:pPr>
              <w:spacing w:after="0" w:line="240" w:lineRule="auto"/>
              <w:rPr>
                <w:rFonts w:eastAsia="Times New Roman" w:cstheme="minorHAnsi"/>
              </w:rPr>
            </w:pPr>
            <w:r w:rsidRPr="002608BC">
              <w:rPr>
                <w:rFonts w:eastAsia="Times New Roman" w:cstheme="minorHAnsi"/>
              </w:rPr>
              <w:t>1.10.2</w:t>
            </w:r>
          </w:p>
        </w:tc>
        <w:tc>
          <w:tcPr>
            <w:tcW w:w="5125" w:type="dxa"/>
            <w:hideMark/>
          </w:tcPr>
          <w:p w14:paraId="205A3788" w14:textId="77777777" w:rsidR="00963838" w:rsidRPr="00677606" w:rsidRDefault="00963838" w:rsidP="00963838">
            <w:pPr>
              <w:spacing w:after="0" w:line="240" w:lineRule="auto"/>
              <w:rPr>
                <w:rFonts w:eastAsia="Times New Roman" w:cstheme="minorHAnsi"/>
                <w:color w:val="000000"/>
              </w:rPr>
            </w:pPr>
            <w:r w:rsidRPr="00677606">
              <w:rPr>
                <w:rFonts w:eastAsia="Times New Roman" w:cstheme="minorHAnsi"/>
                <w:color w:val="000000"/>
              </w:rPr>
              <w:t>Registration Certificate or Marketing Authorisation</w:t>
            </w:r>
          </w:p>
        </w:tc>
        <w:tc>
          <w:tcPr>
            <w:tcW w:w="1312" w:type="dxa"/>
            <w:shd w:val="clear" w:color="auto" w:fill="A5A5A5" w:themeFill="accent3"/>
          </w:tcPr>
          <w:p w14:paraId="401121DD" w14:textId="77777777" w:rsidR="00963838" w:rsidRPr="00677606" w:rsidRDefault="00963838" w:rsidP="00963838">
            <w:pPr>
              <w:spacing w:after="0" w:line="240" w:lineRule="auto"/>
              <w:rPr>
                <w:rFonts w:eastAsia="Times New Roman" w:cstheme="minorHAnsi"/>
                <w:color w:val="000000"/>
              </w:rPr>
            </w:pPr>
          </w:p>
        </w:tc>
        <w:tc>
          <w:tcPr>
            <w:tcW w:w="1583" w:type="dxa"/>
            <w:shd w:val="clear" w:color="auto" w:fill="A5A5A5" w:themeFill="accent3"/>
          </w:tcPr>
          <w:p w14:paraId="6C4D03BC" w14:textId="77777777" w:rsidR="00963838" w:rsidRPr="00677606" w:rsidRDefault="00963838" w:rsidP="00963838">
            <w:pPr>
              <w:spacing w:after="0" w:line="240" w:lineRule="auto"/>
              <w:rPr>
                <w:rFonts w:eastAsia="Times New Roman" w:cstheme="minorHAnsi"/>
                <w:color w:val="000000"/>
              </w:rPr>
            </w:pPr>
          </w:p>
        </w:tc>
      </w:tr>
      <w:tr w:rsidR="00963838" w:rsidRPr="00677606" w14:paraId="67902DDB" w14:textId="77777777" w:rsidTr="00165C13">
        <w:trPr>
          <w:trHeight w:val="276"/>
        </w:trPr>
        <w:tc>
          <w:tcPr>
            <w:tcW w:w="1423" w:type="dxa"/>
            <w:shd w:val="clear" w:color="auto" w:fill="52C2B6"/>
            <w:noWrap/>
            <w:hideMark/>
          </w:tcPr>
          <w:p w14:paraId="31BC4BC1" w14:textId="77777777" w:rsidR="00963838" w:rsidRPr="00165C13" w:rsidRDefault="00963838" w:rsidP="00963838">
            <w:pPr>
              <w:spacing w:after="0" w:line="240" w:lineRule="auto"/>
              <w:rPr>
                <w:rFonts w:eastAsia="Times New Roman" w:cstheme="minorHAnsi"/>
                <w:b/>
                <w:bCs/>
              </w:rPr>
            </w:pPr>
            <w:r w:rsidRPr="00165C13">
              <w:rPr>
                <w:rFonts w:eastAsia="Times New Roman" w:cstheme="minorHAnsi"/>
                <w:b/>
                <w:bCs/>
              </w:rPr>
              <w:t>1.10.4</w:t>
            </w:r>
          </w:p>
        </w:tc>
        <w:tc>
          <w:tcPr>
            <w:tcW w:w="5125" w:type="dxa"/>
            <w:shd w:val="clear" w:color="auto" w:fill="52C2B6"/>
            <w:hideMark/>
          </w:tcPr>
          <w:p w14:paraId="1FB2FCA3" w14:textId="77777777" w:rsidR="00963838" w:rsidRPr="00677606" w:rsidRDefault="00963838" w:rsidP="00963838">
            <w:pPr>
              <w:spacing w:after="0" w:line="240" w:lineRule="auto"/>
              <w:rPr>
                <w:rFonts w:eastAsia="Times New Roman" w:cstheme="minorHAnsi"/>
                <w:b/>
                <w:bCs/>
              </w:rPr>
            </w:pPr>
            <w:r w:rsidRPr="00677606">
              <w:rPr>
                <w:rFonts w:eastAsia="Times New Roman" w:cstheme="minorHAnsi"/>
                <w:b/>
                <w:bCs/>
              </w:rPr>
              <w:t>Data Set Similarities</w:t>
            </w:r>
          </w:p>
        </w:tc>
        <w:tc>
          <w:tcPr>
            <w:tcW w:w="1312" w:type="dxa"/>
            <w:shd w:val="clear" w:color="auto" w:fill="52C2B6"/>
          </w:tcPr>
          <w:p w14:paraId="3092C4AB" w14:textId="77777777" w:rsidR="00963838" w:rsidRPr="00677606" w:rsidRDefault="00963838" w:rsidP="00963838">
            <w:pPr>
              <w:spacing w:after="0" w:line="240" w:lineRule="auto"/>
              <w:rPr>
                <w:rFonts w:eastAsia="Times New Roman" w:cstheme="minorHAnsi"/>
                <w:b/>
                <w:bCs/>
              </w:rPr>
            </w:pPr>
          </w:p>
        </w:tc>
        <w:tc>
          <w:tcPr>
            <w:tcW w:w="1583" w:type="dxa"/>
            <w:shd w:val="clear" w:color="auto" w:fill="52C2B6"/>
          </w:tcPr>
          <w:p w14:paraId="098FAA98" w14:textId="77777777" w:rsidR="00963838" w:rsidRPr="00677606" w:rsidRDefault="00963838" w:rsidP="00963838">
            <w:pPr>
              <w:spacing w:after="0" w:line="240" w:lineRule="auto"/>
              <w:rPr>
                <w:rFonts w:eastAsia="Times New Roman" w:cstheme="minorHAnsi"/>
                <w:b/>
                <w:bCs/>
              </w:rPr>
            </w:pPr>
          </w:p>
        </w:tc>
      </w:tr>
      <w:tr w:rsidR="00963838" w:rsidRPr="00677606" w14:paraId="1E5B1E52" w14:textId="77777777" w:rsidTr="00165C13">
        <w:trPr>
          <w:trHeight w:val="276"/>
        </w:trPr>
        <w:tc>
          <w:tcPr>
            <w:tcW w:w="1423" w:type="dxa"/>
            <w:shd w:val="clear" w:color="auto" w:fill="52C2B6"/>
            <w:noWrap/>
            <w:hideMark/>
          </w:tcPr>
          <w:p w14:paraId="213C23F2" w14:textId="77777777" w:rsidR="00963838" w:rsidRPr="002608BC" w:rsidRDefault="00963838" w:rsidP="00963838">
            <w:pPr>
              <w:spacing w:after="0" w:line="240" w:lineRule="auto"/>
              <w:rPr>
                <w:rFonts w:eastAsia="Times New Roman" w:cstheme="minorHAnsi"/>
              </w:rPr>
            </w:pPr>
            <w:r w:rsidRPr="002608BC">
              <w:rPr>
                <w:rFonts w:eastAsia="Times New Roman" w:cstheme="minorHAnsi"/>
              </w:rPr>
              <w:t>1.10.4.1</w:t>
            </w:r>
          </w:p>
        </w:tc>
        <w:tc>
          <w:tcPr>
            <w:tcW w:w="5125" w:type="dxa"/>
            <w:hideMark/>
          </w:tcPr>
          <w:p w14:paraId="1B3BB848" w14:textId="77777777" w:rsidR="00963838" w:rsidRPr="00677606" w:rsidRDefault="00963838" w:rsidP="00963838">
            <w:pPr>
              <w:spacing w:after="0" w:line="240" w:lineRule="auto"/>
              <w:rPr>
                <w:rFonts w:eastAsia="Times New Roman" w:cstheme="minorHAnsi"/>
                <w:color w:val="000000"/>
              </w:rPr>
            </w:pPr>
            <w:r w:rsidRPr="00677606">
              <w:rPr>
                <w:rFonts w:eastAsia="Times New Roman" w:cstheme="minorHAnsi"/>
                <w:color w:val="000000"/>
              </w:rPr>
              <w:t>Data Set Similarities</w:t>
            </w:r>
          </w:p>
        </w:tc>
        <w:tc>
          <w:tcPr>
            <w:tcW w:w="1312" w:type="dxa"/>
            <w:shd w:val="clear" w:color="auto" w:fill="A5A5A5" w:themeFill="accent3"/>
          </w:tcPr>
          <w:p w14:paraId="5D1972ED" w14:textId="77777777" w:rsidR="00963838" w:rsidRPr="00677606" w:rsidRDefault="00963838" w:rsidP="00963838">
            <w:pPr>
              <w:spacing w:after="0" w:line="240" w:lineRule="auto"/>
              <w:rPr>
                <w:rFonts w:eastAsia="Times New Roman" w:cstheme="minorHAnsi"/>
                <w:color w:val="000000"/>
              </w:rPr>
            </w:pPr>
          </w:p>
        </w:tc>
        <w:tc>
          <w:tcPr>
            <w:tcW w:w="1583" w:type="dxa"/>
            <w:shd w:val="clear" w:color="auto" w:fill="A5A5A5" w:themeFill="accent3"/>
          </w:tcPr>
          <w:p w14:paraId="345AE6F5" w14:textId="77777777" w:rsidR="00963838" w:rsidRPr="00677606" w:rsidRDefault="00963838" w:rsidP="00963838">
            <w:pPr>
              <w:spacing w:after="0" w:line="240" w:lineRule="auto"/>
              <w:rPr>
                <w:rFonts w:eastAsia="Times New Roman" w:cstheme="minorHAnsi"/>
                <w:color w:val="000000"/>
              </w:rPr>
            </w:pPr>
          </w:p>
        </w:tc>
      </w:tr>
      <w:tr w:rsidR="00963838" w:rsidRPr="00677606" w14:paraId="36624EA1" w14:textId="77777777" w:rsidTr="00165C13">
        <w:trPr>
          <w:trHeight w:val="276"/>
        </w:trPr>
        <w:tc>
          <w:tcPr>
            <w:tcW w:w="1423" w:type="dxa"/>
            <w:shd w:val="clear" w:color="auto" w:fill="52C2B6"/>
            <w:noWrap/>
            <w:hideMark/>
          </w:tcPr>
          <w:p w14:paraId="28A6F70C" w14:textId="77777777" w:rsidR="00963838" w:rsidRPr="002608BC" w:rsidRDefault="00963838" w:rsidP="00963838">
            <w:pPr>
              <w:spacing w:after="0" w:line="240" w:lineRule="auto"/>
              <w:rPr>
                <w:rFonts w:eastAsia="Times New Roman" w:cstheme="minorHAnsi"/>
              </w:rPr>
            </w:pPr>
            <w:r w:rsidRPr="002608BC">
              <w:rPr>
                <w:rFonts w:eastAsia="Times New Roman" w:cstheme="minorHAnsi"/>
              </w:rPr>
              <w:t>1.10.4.2</w:t>
            </w:r>
          </w:p>
        </w:tc>
        <w:tc>
          <w:tcPr>
            <w:tcW w:w="5125" w:type="dxa"/>
            <w:hideMark/>
          </w:tcPr>
          <w:p w14:paraId="2860573C" w14:textId="77777777" w:rsidR="00963838" w:rsidRPr="00677606" w:rsidRDefault="00963838" w:rsidP="00963838">
            <w:pPr>
              <w:spacing w:after="0" w:line="240" w:lineRule="auto"/>
              <w:rPr>
                <w:rFonts w:eastAsia="Times New Roman" w:cstheme="minorHAnsi"/>
                <w:color w:val="000000"/>
              </w:rPr>
            </w:pPr>
            <w:r w:rsidRPr="00677606">
              <w:rPr>
                <w:rFonts w:eastAsia="Times New Roman" w:cstheme="minorHAnsi"/>
                <w:color w:val="000000"/>
              </w:rPr>
              <w:t>Declaration of Sameness</w:t>
            </w:r>
          </w:p>
        </w:tc>
        <w:tc>
          <w:tcPr>
            <w:tcW w:w="1312" w:type="dxa"/>
          </w:tcPr>
          <w:p w14:paraId="12FF6467" w14:textId="77777777" w:rsidR="00963838" w:rsidRPr="00677606" w:rsidRDefault="00963838" w:rsidP="00963838">
            <w:pPr>
              <w:spacing w:after="0" w:line="240" w:lineRule="auto"/>
              <w:rPr>
                <w:rFonts w:eastAsia="Times New Roman" w:cstheme="minorHAnsi"/>
                <w:color w:val="000000"/>
              </w:rPr>
            </w:pPr>
          </w:p>
        </w:tc>
        <w:tc>
          <w:tcPr>
            <w:tcW w:w="1583" w:type="dxa"/>
          </w:tcPr>
          <w:p w14:paraId="6ABB8175" w14:textId="77777777" w:rsidR="00963838" w:rsidRPr="00677606" w:rsidRDefault="00963838" w:rsidP="00963838">
            <w:pPr>
              <w:spacing w:after="0" w:line="240" w:lineRule="auto"/>
              <w:rPr>
                <w:rFonts w:eastAsia="Times New Roman" w:cstheme="minorHAnsi"/>
                <w:color w:val="000000"/>
              </w:rPr>
            </w:pPr>
          </w:p>
        </w:tc>
      </w:tr>
      <w:tr w:rsidR="00963838" w:rsidRPr="00677606" w14:paraId="626BD426" w14:textId="77777777" w:rsidTr="00165C13">
        <w:trPr>
          <w:trHeight w:val="276"/>
        </w:trPr>
        <w:tc>
          <w:tcPr>
            <w:tcW w:w="1423" w:type="dxa"/>
            <w:shd w:val="clear" w:color="auto" w:fill="52C2B6"/>
            <w:noWrap/>
            <w:hideMark/>
          </w:tcPr>
          <w:p w14:paraId="746F4A41" w14:textId="77777777" w:rsidR="00963838" w:rsidRPr="002608BC" w:rsidRDefault="00963838" w:rsidP="00963838">
            <w:pPr>
              <w:spacing w:after="0" w:line="240" w:lineRule="auto"/>
              <w:rPr>
                <w:rFonts w:eastAsia="Times New Roman" w:cstheme="minorHAnsi"/>
              </w:rPr>
            </w:pPr>
            <w:r w:rsidRPr="002608BC">
              <w:rPr>
                <w:rFonts w:eastAsia="Times New Roman" w:cstheme="minorHAnsi"/>
              </w:rPr>
              <w:t>1.10.5</w:t>
            </w:r>
          </w:p>
        </w:tc>
        <w:tc>
          <w:tcPr>
            <w:tcW w:w="5125" w:type="dxa"/>
            <w:hideMark/>
          </w:tcPr>
          <w:p w14:paraId="6C80A2A9" w14:textId="77777777" w:rsidR="00963838" w:rsidRPr="00677606" w:rsidRDefault="00963838" w:rsidP="00963838">
            <w:pPr>
              <w:spacing w:after="0" w:line="240" w:lineRule="auto"/>
              <w:rPr>
                <w:rFonts w:eastAsia="Times New Roman" w:cstheme="minorHAnsi"/>
                <w:color w:val="000000"/>
              </w:rPr>
            </w:pPr>
            <w:r w:rsidRPr="00677606">
              <w:rPr>
                <w:rFonts w:eastAsia="Times New Roman" w:cstheme="minorHAnsi"/>
                <w:color w:val="000000"/>
              </w:rPr>
              <w:t>RRA Reports</w:t>
            </w:r>
          </w:p>
        </w:tc>
        <w:tc>
          <w:tcPr>
            <w:tcW w:w="1312" w:type="dxa"/>
          </w:tcPr>
          <w:p w14:paraId="1DED21C3" w14:textId="77777777" w:rsidR="00963838" w:rsidRPr="00677606" w:rsidRDefault="00963838" w:rsidP="00963838">
            <w:pPr>
              <w:spacing w:after="0" w:line="240" w:lineRule="auto"/>
              <w:rPr>
                <w:rFonts w:eastAsia="Times New Roman" w:cstheme="minorHAnsi"/>
                <w:color w:val="000000"/>
              </w:rPr>
            </w:pPr>
          </w:p>
        </w:tc>
        <w:tc>
          <w:tcPr>
            <w:tcW w:w="1583" w:type="dxa"/>
          </w:tcPr>
          <w:p w14:paraId="2D34ECC4" w14:textId="77777777" w:rsidR="00963838" w:rsidRPr="00677606" w:rsidRDefault="00963838" w:rsidP="00963838">
            <w:pPr>
              <w:spacing w:after="0" w:line="240" w:lineRule="auto"/>
              <w:rPr>
                <w:rFonts w:eastAsia="Times New Roman" w:cstheme="minorHAnsi"/>
                <w:color w:val="000000"/>
              </w:rPr>
            </w:pPr>
          </w:p>
        </w:tc>
      </w:tr>
      <w:tr w:rsidR="00963838" w:rsidRPr="00677606" w14:paraId="745F2842" w14:textId="77777777" w:rsidTr="00165C13">
        <w:trPr>
          <w:trHeight w:val="276"/>
        </w:trPr>
        <w:tc>
          <w:tcPr>
            <w:tcW w:w="1423" w:type="dxa"/>
            <w:shd w:val="clear" w:color="auto" w:fill="52C2B6"/>
            <w:noWrap/>
          </w:tcPr>
          <w:p w14:paraId="5DB69171" w14:textId="77777777" w:rsidR="00963838" w:rsidRPr="002608BC" w:rsidRDefault="00963838" w:rsidP="00963838">
            <w:pPr>
              <w:spacing w:after="0" w:line="240" w:lineRule="auto"/>
              <w:rPr>
                <w:rFonts w:eastAsia="Times New Roman" w:cstheme="minorHAnsi"/>
              </w:rPr>
            </w:pPr>
            <w:r w:rsidRPr="002608BC">
              <w:rPr>
                <w:rFonts w:eastAsia="Times New Roman" w:cstheme="minorHAnsi"/>
              </w:rPr>
              <w:t>a)</w:t>
            </w:r>
          </w:p>
        </w:tc>
        <w:tc>
          <w:tcPr>
            <w:tcW w:w="5125" w:type="dxa"/>
          </w:tcPr>
          <w:p w14:paraId="3FF67B82" w14:textId="68C71733" w:rsidR="00963838" w:rsidRPr="00677606" w:rsidRDefault="00963838" w:rsidP="00963838">
            <w:pPr>
              <w:spacing w:after="0" w:line="240" w:lineRule="auto"/>
              <w:rPr>
                <w:rFonts w:eastAsia="Times New Roman" w:cstheme="minorHAnsi"/>
                <w:color w:val="000000"/>
              </w:rPr>
            </w:pPr>
            <w:r w:rsidRPr="00677606">
              <w:rPr>
                <w:rFonts w:eastAsia="Times New Roman" w:cstheme="minorHAnsi"/>
                <w:color w:val="000000"/>
              </w:rPr>
              <w:t>The relevant reliance pathway is indicated in Annexure A</w:t>
            </w:r>
          </w:p>
        </w:tc>
        <w:tc>
          <w:tcPr>
            <w:tcW w:w="1312" w:type="dxa"/>
          </w:tcPr>
          <w:p w14:paraId="6DED13CC" w14:textId="77777777" w:rsidR="00963838" w:rsidRPr="00677606" w:rsidRDefault="00963838" w:rsidP="00963838">
            <w:pPr>
              <w:spacing w:after="0" w:line="240" w:lineRule="auto"/>
              <w:rPr>
                <w:rFonts w:eastAsia="Times New Roman" w:cstheme="minorHAnsi"/>
                <w:color w:val="000000"/>
              </w:rPr>
            </w:pPr>
          </w:p>
        </w:tc>
        <w:tc>
          <w:tcPr>
            <w:tcW w:w="1583" w:type="dxa"/>
          </w:tcPr>
          <w:p w14:paraId="3B1D76B1" w14:textId="77777777" w:rsidR="00963838" w:rsidRPr="00677606" w:rsidRDefault="00963838" w:rsidP="00963838">
            <w:pPr>
              <w:spacing w:after="0" w:line="240" w:lineRule="auto"/>
              <w:rPr>
                <w:rFonts w:eastAsia="Times New Roman" w:cstheme="minorHAnsi"/>
                <w:color w:val="000000"/>
              </w:rPr>
            </w:pPr>
          </w:p>
        </w:tc>
      </w:tr>
      <w:tr w:rsidR="00963838" w:rsidRPr="00677606" w14:paraId="5F4F0845" w14:textId="77777777" w:rsidTr="00165C13">
        <w:trPr>
          <w:trHeight w:val="276"/>
        </w:trPr>
        <w:tc>
          <w:tcPr>
            <w:tcW w:w="1423" w:type="dxa"/>
            <w:shd w:val="clear" w:color="auto" w:fill="52C2B6"/>
            <w:noWrap/>
          </w:tcPr>
          <w:p w14:paraId="01986284" w14:textId="77777777" w:rsidR="00963838" w:rsidRPr="002608BC" w:rsidRDefault="00963838" w:rsidP="00963838">
            <w:pPr>
              <w:spacing w:after="0" w:line="240" w:lineRule="auto"/>
              <w:rPr>
                <w:rFonts w:eastAsia="Times New Roman" w:cstheme="minorHAnsi"/>
              </w:rPr>
            </w:pPr>
            <w:r w:rsidRPr="002608BC">
              <w:rPr>
                <w:rFonts w:eastAsia="Times New Roman" w:cstheme="minorHAnsi"/>
              </w:rPr>
              <w:t>b)</w:t>
            </w:r>
          </w:p>
        </w:tc>
        <w:tc>
          <w:tcPr>
            <w:tcW w:w="5125" w:type="dxa"/>
          </w:tcPr>
          <w:p w14:paraId="4E082337" w14:textId="677566D5" w:rsidR="00963838" w:rsidRPr="00677606" w:rsidRDefault="00963838" w:rsidP="00963838">
            <w:pPr>
              <w:spacing w:after="0" w:line="240" w:lineRule="auto"/>
              <w:rPr>
                <w:rFonts w:eastAsia="Times New Roman" w:cstheme="minorHAnsi"/>
                <w:color w:val="000000"/>
              </w:rPr>
            </w:pPr>
            <w:r w:rsidRPr="00677606">
              <w:rPr>
                <w:rFonts w:eastAsia="Times New Roman" w:cstheme="minorHAnsi"/>
                <w:color w:val="000000"/>
              </w:rPr>
              <w:t>The RRA relied on is stated in Annexure B</w:t>
            </w:r>
          </w:p>
        </w:tc>
        <w:tc>
          <w:tcPr>
            <w:tcW w:w="1312" w:type="dxa"/>
          </w:tcPr>
          <w:p w14:paraId="293BD6D7" w14:textId="77777777" w:rsidR="00963838" w:rsidRPr="00677606" w:rsidRDefault="00963838" w:rsidP="00963838">
            <w:pPr>
              <w:spacing w:after="0" w:line="240" w:lineRule="auto"/>
              <w:rPr>
                <w:rFonts w:eastAsia="Times New Roman" w:cstheme="minorHAnsi"/>
                <w:color w:val="000000"/>
              </w:rPr>
            </w:pPr>
          </w:p>
        </w:tc>
        <w:tc>
          <w:tcPr>
            <w:tcW w:w="1583" w:type="dxa"/>
          </w:tcPr>
          <w:p w14:paraId="77ADBD96" w14:textId="77777777" w:rsidR="00963838" w:rsidRPr="00677606" w:rsidRDefault="00963838" w:rsidP="00963838">
            <w:pPr>
              <w:spacing w:after="0" w:line="240" w:lineRule="auto"/>
              <w:rPr>
                <w:rFonts w:eastAsia="Times New Roman" w:cstheme="minorHAnsi"/>
                <w:color w:val="000000"/>
              </w:rPr>
            </w:pPr>
          </w:p>
        </w:tc>
      </w:tr>
      <w:tr w:rsidR="00963838" w:rsidRPr="00677606" w14:paraId="313FE868" w14:textId="77777777" w:rsidTr="00165C13">
        <w:trPr>
          <w:trHeight w:val="276"/>
        </w:trPr>
        <w:tc>
          <w:tcPr>
            <w:tcW w:w="1423" w:type="dxa"/>
            <w:shd w:val="clear" w:color="auto" w:fill="52C2B6"/>
            <w:noWrap/>
          </w:tcPr>
          <w:p w14:paraId="75FD24BE" w14:textId="77777777" w:rsidR="00963838" w:rsidRPr="002608BC" w:rsidRDefault="00963838" w:rsidP="00963838">
            <w:pPr>
              <w:spacing w:after="0" w:line="240" w:lineRule="auto"/>
              <w:rPr>
                <w:rFonts w:eastAsia="Times New Roman" w:cstheme="minorHAnsi"/>
              </w:rPr>
            </w:pPr>
            <w:r w:rsidRPr="002608BC">
              <w:rPr>
                <w:rFonts w:eastAsia="Times New Roman" w:cstheme="minorHAnsi"/>
              </w:rPr>
              <w:t>c)</w:t>
            </w:r>
          </w:p>
        </w:tc>
        <w:tc>
          <w:tcPr>
            <w:tcW w:w="5125" w:type="dxa"/>
          </w:tcPr>
          <w:p w14:paraId="0B777986" w14:textId="7AD023E9" w:rsidR="00963838" w:rsidRPr="00677606" w:rsidRDefault="00963838" w:rsidP="00963838">
            <w:pPr>
              <w:spacing w:after="0" w:line="240" w:lineRule="auto"/>
              <w:rPr>
                <w:rFonts w:eastAsia="Times New Roman" w:cstheme="minorHAnsi"/>
                <w:color w:val="000000"/>
              </w:rPr>
            </w:pPr>
            <w:r w:rsidRPr="00677606">
              <w:rPr>
                <w:rFonts w:eastAsia="Times New Roman" w:cstheme="minorHAnsi"/>
                <w:color w:val="000000"/>
              </w:rPr>
              <w:t>The relevant reliance documents as per Annexure B are provided and hyperlinked in the table.</w:t>
            </w:r>
          </w:p>
        </w:tc>
        <w:tc>
          <w:tcPr>
            <w:tcW w:w="1312" w:type="dxa"/>
          </w:tcPr>
          <w:p w14:paraId="017DBDC2" w14:textId="77777777" w:rsidR="00963838" w:rsidRPr="00677606" w:rsidRDefault="00963838" w:rsidP="00963838">
            <w:pPr>
              <w:spacing w:after="0" w:line="240" w:lineRule="auto"/>
              <w:rPr>
                <w:rFonts w:eastAsia="Times New Roman" w:cstheme="minorHAnsi"/>
                <w:color w:val="000000"/>
              </w:rPr>
            </w:pPr>
          </w:p>
        </w:tc>
        <w:tc>
          <w:tcPr>
            <w:tcW w:w="1583" w:type="dxa"/>
          </w:tcPr>
          <w:p w14:paraId="4FE5782B" w14:textId="77777777" w:rsidR="00963838" w:rsidRPr="00677606" w:rsidRDefault="00963838" w:rsidP="00963838">
            <w:pPr>
              <w:spacing w:after="0" w:line="240" w:lineRule="auto"/>
              <w:rPr>
                <w:rFonts w:eastAsia="Times New Roman" w:cstheme="minorHAnsi"/>
                <w:color w:val="000000"/>
              </w:rPr>
            </w:pPr>
          </w:p>
        </w:tc>
      </w:tr>
      <w:tr w:rsidR="00963838" w:rsidRPr="00677606" w14:paraId="113E28AE" w14:textId="77777777" w:rsidTr="00165C13">
        <w:trPr>
          <w:trHeight w:val="276"/>
        </w:trPr>
        <w:tc>
          <w:tcPr>
            <w:tcW w:w="1423" w:type="dxa"/>
            <w:shd w:val="clear" w:color="auto" w:fill="52C2B6"/>
            <w:noWrap/>
            <w:hideMark/>
          </w:tcPr>
          <w:p w14:paraId="7BC3BA77" w14:textId="77777777" w:rsidR="00963838" w:rsidRPr="002608BC" w:rsidRDefault="00963838" w:rsidP="00963838">
            <w:pPr>
              <w:spacing w:after="0" w:line="240" w:lineRule="auto"/>
              <w:rPr>
                <w:rFonts w:eastAsia="Times New Roman" w:cstheme="minorHAnsi"/>
              </w:rPr>
            </w:pPr>
            <w:r w:rsidRPr="002608BC">
              <w:rPr>
                <w:rFonts w:eastAsia="Times New Roman" w:cstheme="minorHAnsi"/>
              </w:rPr>
              <w:t>1.10.6</w:t>
            </w:r>
          </w:p>
        </w:tc>
        <w:tc>
          <w:tcPr>
            <w:tcW w:w="5125" w:type="dxa"/>
            <w:hideMark/>
          </w:tcPr>
          <w:p w14:paraId="1ED55B86" w14:textId="77777777" w:rsidR="00963838" w:rsidRPr="00677606" w:rsidRDefault="00963838" w:rsidP="00963838">
            <w:pPr>
              <w:spacing w:after="0" w:line="240" w:lineRule="auto"/>
              <w:rPr>
                <w:rFonts w:eastAsia="Times New Roman" w:cstheme="minorHAnsi"/>
                <w:color w:val="000000"/>
              </w:rPr>
            </w:pPr>
            <w:r w:rsidRPr="00677606">
              <w:rPr>
                <w:rFonts w:eastAsia="Times New Roman" w:cstheme="minorHAnsi"/>
                <w:color w:val="000000"/>
              </w:rPr>
              <w:t>CPP (WHO certification scheme)</w:t>
            </w:r>
          </w:p>
        </w:tc>
        <w:tc>
          <w:tcPr>
            <w:tcW w:w="1312" w:type="dxa"/>
          </w:tcPr>
          <w:p w14:paraId="7A24D38E" w14:textId="77777777" w:rsidR="00963838" w:rsidRPr="00677606" w:rsidRDefault="00963838" w:rsidP="00963838">
            <w:pPr>
              <w:spacing w:after="0" w:line="240" w:lineRule="auto"/>
              <w:rPr>
                <w:rFonts w:eastAsia="Times New Roman" w:cstheme="minorHAnsi"/>
                <w:color w:val="000000"/>
              </w:rPr>
            </w:pPr>
          </w:p>
        </w:tc>
        <w:tc>
          <w:tcPr>
            <w:tcW w:w="1583" w:type="dxa"/>
          </w:tcPr>
          <w:p w14:paraId="71D4F168" w14:textId="77777777" w:rsidR="00963838" w:rsidRPr="00677606" w:rsidRDefault="00963838" w:rsidP="00963838">
            <w:pPr>
              <w:spacing w:after="0" w:line="240" w:lineRule="auto"/>
              <w:rPr>
                <w:rFonts w:eastAsia="Times New Roman" w:cstheme="minorHAnsi"/>
                <w:color w:val="000000"/>
              </w:rPr>
            </w:pPr>
          </w:p>
        </w:tc>
      </w:tr>
      <w:tr w:rsidR="00963838" w:rsidRPr="00677606" w14:paraId="3DD83390" w14:textId="77777777" w:rsidTr="00165C13">
        <w:trPr>
          <w:trHeight w:val="408"/>
        </w:trPr>
        <w:tc>
          <w:tcPr>
            <w:tcW w:w="1423" w:type="dxa"/>
            <w:shd w:val="clear" w:color="auto" w:fill="52C2B6"/>
            <w:noWrap/>
            <w:hideMark/>
          </w:tcPr>
          <w:p w14:paraId="18AB6578" w14:textId="77777777" w:rsidR="00963838" w:rsidRPr="00165C13" w:rsidRDefault="00963838" w:rsidP="00963838">
            <w:pPr>
              <w:spacing w:after="0" w:line="240" w:lineRule="auto"/>
              <w:rPr>
                <w:rFonts w:eastAsia="Times New Roman" w:cstheme="minorHAnsi"/>
                <w:b/>
                <w:bCs/>
              </w:rPr>
            </w:pPr>
            <w:r w:rsidRPr="00165C13">
              <w:rPr>
                <w:rFonts w:eastAsia="Times New Roman" w:cstheme="minorHAnsi"/>
                <w:b/>
                <w:bCs/>
              </w:rPr>
              <w:t xml:space="preserve">1.12 </w:t>
            </w:r>
          </w:p>
        </w:tc>
        <w:tc>
          <w:tcPr>
            <w:tcW w:w="5125" w:type="dxa"/>
            <w:shd w:val="clear" w:color="auto" w:fill="52C2B6"/>
            <w:hideMark/>
          </w:tcPr>
          <w:p w14:paraId="0260604C" w14:textId="77777777" w:rsidR="00963838" w:rsidRPr="00677606" w:rsidRDefault="00963838" w:rsidP="00963838">
            <w:pPr>
              <w:spacing w:after="0" w:line="240" w:lineRule="auto"/>
              <w:rPr>
                <w:rFonts w:eastAsia="Times New Roman" w:cstheme="minorHAnsi"/>
                <w:b/>
                <w:bCs/>
              </w:rPr>
            </w:pPr>
            <w:r w:rsidRPr="00677606">
              <w:rPr>
                <w:rFonts w:eastAsia="Times New Roman" w:cstheme="minorHAnsi"/>
                <w:b/>
                <w:bCs/>
              </w:rPr>
              <w:t>Paediatric Development Programme</w:t>
            </w:r>
          </w:p>
        </w:tc>
        <w:tc>
          <w:tcPr>
            <w:tcW w:w="1312" w:type="dxa"/>
            <w:shd w:val="clear" w:color="auto" w:fill="52C2B6"/>
          </w:tcPr>
          <w:p w14:paraId="465B03D3" w14:textId="77777777" w:rsidR="00963838" w:rsidRPr="00677606" w:rsidRDefault="00963838" w:rsidP="00963838">
            <w:pPr>
              <w:spacing w:after="0" w:line="240" w:lineRule="auto"/>
              <w:rPr>
                <w:rFonts w:eastAsia="Times New Roman" w:cstheme="minorHAnsi"/>
                <w:b/>
                <w:bCs/>
              </w:rPr>
            </w:pPr>
          </w:p>
        </w:tc>
        <w:tc>
          <w:tcPr>
            <w:tcW w:w="1583" w:type="dxa"/>
            <w:shd w:val="clear" w:color="auto" w:fill="52C2B6"/>
          </w:tcPr>
          <w:p w14:paraId="2CAE82AF" w14:textId="77777777" w:rsidR="00963838" w:rsidRPr="00677606" w:rsidRDefault="00963838" w:rsidP="00963838">
            <w:pPr>
              <w:spacing w:after="0" w:line="240" w:lineRule="auto"/>
              <w:rPr>
                <w:rFonts w:eastAsia="Times New Roman" w:cstheme="minorHAnsi"/>
                <w:b/>
                <w:bCs/>
              </w:rPr>
            </w:pPr>
          </w:p>
        </w:tc>
      </w:tr>
      <w:tr w:rsidR="00963838" w:rsidRPr="00677606" w14:paraId="6DB14D6A" w14:textId="77777777" w:rsidTr="00165C13">
        <w:trPr>
          <w:trHeight w:val="276"/>
        </w:trPr>
        <w:tc>
          <w:tcPr>
            <w:tcW w:w="1423" w:type="dxa"/>
            <w:shd w:val="clear" w:color="auto" w:fill="52C2B6"/>
            <w:noWrap/>
            <w:hideMark/>
          </w:tcPr>
          <w:p w14:paraId="2A3EF9CC" w14:textId="77777777" w:rsidR="00963838" w:rsidRPr="00165C13" w:rsidRDefault="00963838" w:rsidP="00963838">
            <w:pPr>
              <w:spacing w:after="0" w:line="240" w:lineRule="auto"/>
              <w:rPr>
                <w:rFonts w:eastAsia="Times New Roman" w:cstheme="minorHAnsi"/>
                <w:b/>
                <w:bCs/>
              </w:rPr>
            </w:pPr>
            <w:r w:rsidRPr="00165C13">
              <w:rPr>
                <w:rFonts w:eastAsia="Times New Roman" w:cstheme="minorHAnsi"/>
                <w:b/>
                <w:bCs/>
              </w:rPr>
              <w:t>1.A</w:t>
            </w:r>
          </w:p>
        </w:tc>
        <w:tc>
          <w:tcPr>
            <w:tcW w:w="5125" w:type="dxa"/>
            <w:shd w:val="clear" w:color="auto" w:fill="52C2B6"/>
            <w:hideMark/>
          </w:tcPr>
          <w:p w14:paraId="4D01E2D2" w14:textId="77777777" w:rsidR="00963838" w:rsidRPr="00677606" w:rsidRDefault="00963838" w:rsidP="00963838">
            <w:pPr>
              <w:spacing w:after="0" w:line="240" w:lineRule="auto"/>
              <w:rPr>
                <w:rFonts w:eastAsia="Times New Roman" w:cstheme="minorHAnsi"/>
                <w:b/>
                <w:bCs/>
              </w:rPr>
            </w:pPr>
            <w:r w:rsidRPr="00677606">
              <w:rPr>
                <w:rFonts w:eastAsia="Times New Roman" w:cstheme="minorHAnsi"/>
                <w:b/>
                <w:bCs/>
              </w:rPr>
              <w:t>Additional Data</w:t>
            </w:r>
          </w:p>
        </w:tc>
        <w:tc>
          <w:tcPr>
            <w:tcW w:w="1312" w:type="dxa"/>
            <w:shd w:val="clear" w:color="auto" w:fill="52C2B6"/>
          </w:tcPr>
          <w:p w14:paraId="5C6778B7" w14:textId="77777777" w:rsidR="00963838" w:rsidRPr="00677606" w:rsidRDefault="00963838" w:rsidP="00963838">
            <w:pPr>
              <w:spacing w:after="0" w:line="240" w:lineRule="auto"/>
              <w:rPr>
                <w:rFonts w:eastAsia="Times New Roman" w:cstheme="minorHAnsi"/>
                <w:b/>
                <w:bCs/>
              </w:rPr>
            </w:pPr>
          </w:p>
        </w:tc>
        <w:tc>
          <w:tcPr>
            <w:tcW w:w="1583" w:type="dxa"/>
            <w:shd w:val="clear" w:color="auto" w:fill="52C2B6"/>
          </w:tcPr>
          <w:p w14:paraId="088EE9F0" w14:textId="77777777" w:rsidR="00963838" w:rsidRPr="00677606" w:rsidRDefault="00963838" w:rsidP="00963838">
            <w:pPr>
              <w:spacing w:after="0" w:line="240" w:lineRule="auto"/>
              <w:rPr>
                <w:rFonts w:eastAsia="Times New Roman" w:cstheme="minorHAnsi"/>
                <w:b/>
                <w:bCs/>
              </w:rPr>
            </w:pPr>
          </w:p>
        </w:tc>
      </w:tr>
      <w:tr w:rsidR="00963838" w:rsidRPr="00677606" w14:paraId="7493B631" w14:textId="77777777" w:rsidTr="00165C13">
        <w:trPr>
          <w:trHeight w:val="276"/>
        </w:trPr>
        <w:tc>
          <w:tcPr>
            <w:tcW w:w="1423" w:type="dxa"/>
            <w:shd w:val="clear" w:color="auto" w:fill="0077A0"/>
            <w:noWrap/>
            <w:hideMark/>
          </w:tcPr>
          <w:p w14:paraId="45F3C24F" w14:textId="77777777" w:rsidR="00963838" w:rsidRPr="00165C13" w:rsidRDefault="00963838" w:rsidP="00963838">
            <w:pPr>
              <w:spacing w:after="0" w:line="240" w:lineRule="auto"/>
              <w:rPr>
                <w:rFonts w:eastAsia="Times New Roman" w:cstheme="minorHAnsi"/>
                <w:b/>
                <w:bCs/>
              </w:rPr>
            </w:pPr>
            <w:r w:rsidRPr="00165C13">
              <w:rPr>
                <w:rFonts w:eastAsia="Times New Roman" w:cstheme="minorHAnsi"/>
                <w:b/>
                <w:bCs/>
                <w:color w:val="FFFFFF" w:themeColor="background1"/>
              </w:rPr>
              <w:t>2</w:t>
            </w:r>
          </w:p>
        </w:tc>
        <w:tc>
          <w:tcPr>
            <w:tcW w:w="5125" w:type="dxa"/>
            <w:shd w:val="clear" w:color="auto" w:fill="0077A0"/>
            <w:hideMark/>
          </w:tcPr>
          <w:p w14:paraId="337232A2" w14:textId="77777777" w:rsidR="00963838" w:rsidRPr="00677606" w:rsidRDefault="00963838" w:rsidP="00963838">
            <w:pPr>
              <w:spacing w:after="0" w:line="240" w:lineRule="auto"/>
              <w:rPr>
                <w:rFonts w:eastAsia="Times New Roman" w:cstheme="minorHAnsi"/>
                <w:b/>
                <w:bCs/>
                <w:color w:val="FFFFFF"/>
              </w:rPr>
            </w:pPr>
            <w:r w:rsidRPr="00677606">
              <w:rPr>
                <w:rFonts w:eastAsia="Times New Roman" w:cstheme="minorHAnsi"/>
                <w:b/>
                <w:bCs/>
                <w:color w:val="FFFFFF"/>
              </w:rPr>
              <w:t>Summaries and Overviews (Not for screening, no hyperlinks required)</w:t>
            </w:r>
          </w:p>
        </w:tc>
        <w:tc>
          <w:tcPr>
            <w:tcW w:w="1312" w:type="dxa"/>
            <w:shd w:val="clear" w:color="auto" w:fill="0077A0"/>
          </w:tcPr>
          <w:p w14:paraId="3F0D33D6" w14:textId="77777777" w:rsidR="00963838" w:rsidRPr="00677606" w:rsidRDefault="00963838" w:rsidP="00963838">
            <w:pPr>
              <w:spacing w:after="0" w:line="240" w:lineRule="auto"/>
              <w:rPr>
                <w:rFonts w:eastAsia="Times New Roman" w:cstheme="minorHAnsi"/>
                <w:b/>
                <w:bCs/>
                <w:color w:val="FFFFFF"/>
              </w:rPr>
            </w:pPr>
          </w:p>
        </w:tc>
        <w:tc>
          <w:tcPr>
            <w:tcW w:w="1583" w:type="dxa"/>
            <w:shd w:val="clear" w:color="auto" w:fill="0077A0"/>
          </w:tcPr>
          <w:p w14:paraId="788A816A" w14:textId="77777777" w:rsidR="00963838" w:rsidRPr="00677606" w:rsidRDefault="00963838" w:rsidP="00963838">
            <w:pPr>
              <w:spacing w:after="0" w:line="240" w:lineRule="auto"/>
              <w:rPr>
                <w:rFonts w:eastAsia="Times New Roman" w:cstheme="minorHAnsi"/>
                <w:b/>
                <w:bCs/>
                <w:color w:val="FFFFFF"/>
              </w:rPr>
            </w:pPr>
          </w:p>
        </w:tc>
      </w:tr>
      <w:tr w:rsidR="00963838" w:rsidRPr="00677606" w14:paraId="673337A8" w14:textId="77777777" w:rsidTr="00165C13">
        <w:trPr>
          <w:trHeight w:val="276"/>
        </w:trPr>
        <w:tc>
          <w:tcPr>
            <w:tcW w:w="1423" w:type="dxa"/>
            <w:shd w:val="clear" w:color="auto" w:fill="52C2B6"/>
            <w:noWrap/>
            <w:hideMark/>
          </w:tcPr>
          <w:p w14:paraId="61C16B36" w14:textId="77777777" w:rsidR="00963838" w:rsidRPr="00165C13" w:rsidRDefault="00963838" w:rsidP="00963838">
            <w:pPr>
              <w:spacing w:after="0" w:line="240" w:lineRule="auto"/>
              <w:rPr>
                <w:rFonts w:eastAsia="Times New Roman" w:cstheme="minorHAnsi"/>
              </w:rPr>
            </w:pPr>
            <w:r w:rsidRPr="00165C13">
              <w:rPr>
                <w:rFonts w:eastAsia="Times New Roman" w:cstheme="minorHAnsi"/>
              </w:rPr>
              <w:t>2.2</w:t>
            </w:r>
          </w:p>
        </w:tc>
        <w:tc>
          <w:tcPr>
            <w:tcW w:w="5125" w:type="dxa"/>
            <w:hideMark/>
          </w:tcPr>
          <w:p w14:paraId="543AE8BB" w14:textId="77777777" w:rsidR="00963838" w:rsidRPr="00677606" w:rsidRDefault="00963838" w:rsidP="00963838">
            <w:pPr>
              <w:spacing w:after="0" w:line="240" w:lineRule="auto"/>
              <w:rPr>
                <w:rFonts w:eastAsia="Times New Roman" w:cstheme="minorHAnsi"/>
                <w:color w:val="000000"/>
              </w:rPr>
            </w:pPr>
            <w:r w:rsidRPr="00677606">
              <w:rPr>
                <w:rFonts w:eastAsia="Times New Roman" w:cstheme="minorHAnsi"/>
                <w:color w:val="000000"/>
              </w:rPr>
              <w:t>Introduction</w:t>
            </w:r>
          </w:p>
        </w:tc>
        <w:tc>
          <w:tcPr>
            <w:tcW w:w="1312" w:type="dxa"/>
            <w:shd w:val="clear" w:color="auto" w:fill="A6A6A6"/>
          </w:tcPr>
          <w:p w14:paraId="72FF4045" w14:textId="77777777" w:rsidR="00963838" w:rsidRPr="00677606" w:rsidRDefault="00963838" w:rsidP="00963838">
            <w:pPr>
              <w:spacing w:after="0" w:line="240" w:lineRule="auto"/>
              <w:rPr>
                <w:rFonts w:eastAsia="Times New Roman" w:cstheme="minorHAnsi"/>
                <w:color w:val="000000"/>
              </w:rPr>
            </w:pPr>
          </w:p>
        </w:tc>
        <w:tc>
          <w:tcPr>
            <w:tcW w:w="1583" w:type="dxa"/>
            <w:shd w:val="clear" w:color="auto" w:fill="A6A6A6"/>
          </w:tcPr>
          <w:p w14:paraId="45519E50" w14:textId="77777777" w:rsidR="00963838" w:rsidRPr="00677606" w:rsidRDefault="00963838" w:rsidP="00963838">
            <w:pPr>
              <w:spacing w:after="0" w:line="240" w:lineRule="auto"/>
              <w:rPr>
                <w:rFonts w:eastAsia="Times New Roman" w:cstheme="minorHAnsi"/>
                <w:color w:val="000000"/>
              </w:rPr>
            </w:pPr>
          </w:p>
        </w:tc>
      </w:tr>
      <w:tr w:rsidR="00963838" w:rsidRPr="00677606" w14:paraId="48966F27" w14:textId="77777777" w:rsidTr="00165C13">
        <w:trPr>
          <w:trHeight w:val="276"/>
        </w:trPr>
        <w:tc>
          <w:tcPr>
            <w:tcW w:w="1423" w:type="dxa"/>
            <w:shd w:val="clear" w:color="auto" w:fill="52C2B6"/>
            <w:noWrap/>
            <w:hideMark/>
          </w:tcPr>
          <w:p w14:paraId="32EB04A5" w14:textId="77777777" w:rsidR="00963838" w:rsidRPr="00165C13" w:rsidRDefault="00963838" w:rsidP="00963838">
            <w:pPr>
              <w:spacing w:after="0" w:line="240" w:lineRule="auto"/>
              <w:rPr>
                <w:rFonts w:eastAsia="Times New Roman" w:cstheme="minorHAnsi"/>
              </w:rPr>
            </w:pPr>
            <w:r w:rsidRPr="00165C13">
              <w:rPr>
                <w:rFonts w:eastAsia="Times New Roman" w:cstheme="minorHAnsi"/>
              </w:rPr>
              <w:t>2.3</w:t>
            </w:r>
          </w:p>
        </w:tc>
        <w:tc>
          <w:tcPr>
            <w:tcW w:w="5125" w:type="dxa"/>
            <w:hideMark/>
          </w:tcPr>
          <w:p w14:paraId="7D1DF4E5" w14:textId="77777777" w:rsidR="00963838" w:rsidRPr="00677606" w:rsidRDefault="00963838" w:rsidP="00963838">
            <w:pPr>
              <w:spacing w:after="0" w:line="240" w:lineRule="auto"/>
              <w:rPr>
                <w:rFonts w:eastAsia="Times New Roman" w:cstheme="minorHAnsi"/>
                <w:color w:val="000000"/>
              </w:rPr>
            </w:pPr>
            <w:r w:rsidRPr="00677606">
              <w:rPr>
                <w:rFonts w:eastAsia="Times New Roman" w:cstheme="minorHAnsi"/>
                <w:color w:val="000000"/>
              </w:rPr>
              <w:t>Quality Overall Summary</w:t>
            </w:r>
          </w:p>
        </w:tc>
        <w:tc>
          <w:tcPr>
            <w:tcW w:w="1312" w:type="dxa"/>
            <w:shd w:val="clear" w:color="auto" w:fill="A6A6A6"/>
          </w:tcPr>
          <w:p w14:paraId="0148F5EC" w14:textId="77777777" w:rsidR="00963838" w:rsidRPr="00677606" w:rsidRDefault="00963838" w:rsidP="00963838">
            <w:pPr>
              <w:spacing w:after="0" w:line="240" w:lineRule="auto"/>
              <w:rPr>
                <w:rFonts w:eastAsia="Times New Roman" w:cstheme="minorHAnsi"/>
                <w:color w:val="000000"/>
              </w:rPr>
            </w:pPr>
          </w:p>
        </w:tc>
        <w:tc>
          <w:tcPr>
            <w:tcW w:w="1583" w:type="dxa"/>
            <w:shd w:val="clear" w:color="auto" w:fill="A6A6A6"/>
          </w:tcPr>
          <w:p w14:paraId="670F149B" w14:textId="77777777" w:rsidR="00963838" w:rsidRPr="00677606" w:rsidRDefault="00963838" w:rsidP="00963838">
            <w:pPr>
              <w:spacing w:after="0" w:line="240" w:lineRule="auto"/>
              <w:rPr>
                <w:rFonts w:eastAsia="Times New Roman" w:cstheme="minorHAnsi"/>
                <w:color w:val="000000"/>
              </w:rPr>
            </w:pPr>
          </w:p>
        </w:tc>
      </w:tr>
      <w:tr w:rsidR="00963838" w:rsidRPr="00677606" w14:paraId="51DE6BEB" w14:textId="77777777" w:rsidTr="00165C13">
        <w:trPr>
          <w:trHeight w:val="276"/>
        </w:trPr>
        <w:tc>
          <w:tcPr>
            <w:tcW w:w="1423" w:type="dxa"/>
            <w:shd w:val="clear" w:color="auto" w:fill="52C2B6"/>
            <w:noWrap/>
            <w:hideMark/>
          </w:tcPr>
          <w:p w14:paraId="4E32FF3D" w14:textId="77777777" w:rsidR="00963838" w:rsidRPr="00165C13" w:rsidRDefault="00963838" w:rsidP="00963838">
            <w:pPr>
              <w:spacing w:after="0" w:line="240" w:lineRule="auto"/>
              <w:rPr>
                <w:rFonts w:eastAsia="Times New Roman" w:cstheme="minorHAnsi"/>
              </w:rPr>
            </w:pPr>
            <w:r w:rsidRPr="00165C13">
              <w:rPr>
                <w:rFonts w:eastAsia="Times New Roman" w:cstheme="minorHAnsi"/>
              </w:rPr>
              <w:t>2.4</w:t>
            </w:r>
          </w:p>
        </w:tc>
        <w:tc>
          <w:tcPr>
            <w:tcW w:w="5125" w:type="dxa"/>
            <w:hideMark/>
          </w:tcPr>
          <w:p w14:paraId="1576995C" w14:textId="77777777" w:rsidR="00963838" w:rsidRPr="00677606" w:rsidRDefault="00963838" w:rsidP="00963838">
            <w:pPr>
              <w:spacing w:after="0" w:line="240" w:lineRule="auto"/>
              <w:rPr>
                <w:rFonts w:eastAsia="Times New Roman" w:cstheme="minorHAnsi"/>
                <w:color w:val="000000"/>
              </w:rPr>
            </w:pPr>
            <w:r w:rsidRPr="00677606">
              <w:rPr>
                <w:rFonts w:eastAsia="Times New Roman" w:cstheme="minorHAnsi"/>
                <w:color w:val="000000"/>
              </w:rPr>
              <w:t>Nonclinical Overview</w:t>
            </w:r>
          </w:p>
        </w:tc>
        <w:tc>
          <w:tcPr>
            <w:tcW w:w="1312" w:type="dxa"/>
            <w:shd w:val="clear" w:color="auto" w:fill="A6A6A6"/>
          </w:tcPr>
          <w:p w14:paraId="01E61BDE" w14:textId="77777777" w:rsidR="00963838" w:rsidRPr="00677606" w:rsidRDefault="00963838" w:rsidP="00963838">
            <w:pPr>
              <w:spacing w:after="0" w:line="240" w:lineRule="auto"/>
              <w:rPr>
                <w:rFonts w:eastAsia="Times New Roman" w:cstheme="minorHAnsi"/>
                <w:color w:val="000000"/>
              </w:rPr>
            </w:pPr>
          </w:p>
        </w:tc>
        <w:tc>
          <w:tcPr>
            <w:tcW w:w="1583" w:type="dxa"/>
            <w:shd w:val="clear" w:color="auto" w:fill="A6A6A6"/>
          </w:tcPr>
          <w:p w14:paraId="73C7C506" w14:textId="77777777" w:rsidR="00963838" w:rsidRPr="00677606" w:rsidRDefault="00963838" w:rsidP="00963838">
            <w:pPr>
              <w:spacing w:after="0" w:line="240" w:lineRule="auto"/>
              <w:rPr>
                <w:rFonts w:eastAsia="Times New Roman" w:cstheme="minorHAnsi"/>
                <w:color w:val="000000"/>
              </w:rPr>
            </w:pPr>
          </w:p>
        </w:tc>
      </w:tr>
      <w:tr w:rsidR="00963838" w:rsidRPr="00677606" w14:paraId="430073A4" w14:textId="77777777" w:rsidTr="00165C13">
        <w:trPr>
          <w:trHeight w:val="276"/>
        </w:trPr>
        <w:tc>
          <w:tcPr>
            <w:tcW w:w="1423" w:type="dxa"/>
            <w:shd w:val="clear" w:color="auto" w:fill="52C2B6"/>
            <w:noWrap/>
            <w:hideMark/>
          </w:tcPr>
          <w:p w14:paraId="5CDF0723" w14:textId="77777777" w:rsidR="00963838" w:rsidRPr="00165C13" w:rsidRDefault="00963838" w:rsidP="00963838">
            <w:pPr>
              <w:spacing w:after="0" w:line="240" w:lineRule="auto"/>
              <w:rPr>
                <w:rFonts w:eastAsia="Times New Roman" w:cstheme="minorHAnsi"/>
              </w:rPr>
            </w:pPr>
            <w:r w:rsidRPr="00165C13">
              <w:rPr>
                <w:rFonts w:eastAsia="Times New Roman" w:cstheme="minorHAnsi"/>
              </w:rPr>
              <w:t>2.5</w:t>
            </w:r>
          </w:p>
        </w:tc>
        <w:tc>
          <w:tcPr>
            <w:tcW w:w="5125" w:type="dxa"/>
            <w:hideMark/>
          </w:tcPr>
          <w:p w14:paraId="7321B1B6" w14:textId="77777777" w:rsidR="00963838" w:rsidRPr="00677606" w:rsidRDefault="00963838" w:rsidP="00963838">
            <w:pPr>
              <w:spacing w:after="0" w:line="240" w:lineRule="auto"/>
              <w:rPr>
                <w:rFonts w:eastAsia="Times New Roman" w:cstheme="minorHAnsi"/>
                <w:color w:val="000000"/>
              </w:rPr>
            </w:pPr>
            <w:r w:rsidRPr="00677606">
              <w:rPr>
                <w:rFonts w:eastAsia="Times New Roman" w:cstheme="minorHAnsi"/>
                <w:color w:val="000000"/>
              </w:rPr>
              <w:t>Clinical Overview</w:t>
            </w:r>
          </w:p>
        </w:tc>
        <w:tc>
          <w:tcPr>
            <w:tcW w:w="1312" w:type="dxa"/>
            <w:shd w:val="clear" w:color="auto" w:fill="A6A6A6"/>
          </w:tcPr>
          <w:p w14:paraId="6EAB97D0" w14:textId="77777777" w:rsidR="00963838" w:rsidRPr="00677606" w:rsidRDefault="00963838" w:rsidP="00963838">
            <w:pPr>
              <w:spacing w:after="0" w:line="240" w:lineRule="auto"/>
              <w:rPr>
                <w:rFonts w:eastAsia="Times New Roman" w:cstheme="minorHAnsi"/>
                <w:color w:val="000000"/>
              </w:rPr>
            </w:pPr>
          </w:p>
        </w:tc>
        <w:tc>
          <w:tcPr>
            <w:tcW w:w="1583" w:type="dxa"/>
            <w:shd w:val="clear" w:color="auto" w:fill="A6A6A6"/>
          </w:tcPr>
          <w:p w14:paraId="47EBFAC7" w14:textId="77777777" w:rsidR="00963838" w:rsidRPr="00677606" w:rsidRDefault="00963838" w:rsidP="00963838">
            <w:pPr>
              <w:spacing w:after="0" w:line="240" w:lineRule="auto"/>
              <w:rPr>
                <w:rFonts w:eastAsia="Times New Roman" w:cstheme="minorHAnsi"/>
                <w:color w:val="000000"/>
              </w:rPr>
            </w:pPr>
          </w:p>
        </w:tc>
      </w:tr>
      <w:tr w:rsidR="00963838" w:rsidRPr="00677606" w14:paraId="06A11B95" w14:textId="77777777" w:rsidTr="00165C13">
        <w:trPr>
          <w:trHeight w:val="276"/>
        </w:trPr>
        <w:tc>
          <w:tcPr>
            <w:tcW w:w="1423" w:type="dxa"/>
            <w:shd w:val="clear" w:color="auto" w:fill="52C2B6"/>
            <w:noWrap/>
            <w:hideMark/>
          </w:tcPr>
          <w:p w14:paraId="03614222" w14:textId="77777777" w:rsidR="00963838" w:rsidRPr="00165C13" w:rsidRDefault="00963838" w:rsidP="00963838">
            <w:pPr>
              <w:spacing w:after="0" w:line="240" w:lineRule="auto"/>
              <w:rPr>
                <w:rFonts w:eastAsia="Times New Roman" w:cstheme="minorHAnsi"/>
                <w:b/>
                <w:bCs/>
              </w:rPr>
            </w:pPr>
            <w:r w:rsidRPr="00165C13">
              <w:rPr>
                <w:rFonts w:eastAsia="Times New Roman" w:cstheme="minorHAnsi"/>
                <w:b/>
                <w:bCs/>
              </w:rPr>
              <w:t>2.6</w:t>
            </w:r>
          </w:p>
        </w:tc>
        <w:tc>
          <w:tcPr>
            <w:tcW w:w="5125" w:type="dxa"/>
            <w:shd w:val="clear" w:color="auto" w:fill="52C2B6"/>
            <w:hideMark/>
          </w:tcPr>
          <w:p w14:paraId="4532C6E0" w14:textId="77777777" w:rsidR="00963838" w:rsidRPr="00677606" w:rsidRDefault="00963838" w:rsidP="00963838">
            <w:pPr>
              <w:spacing w:after="0" w:line="240" w:lineRule="auto"/>
              <w:rPr>
                <w:rFonts w:eastAsia="Times New Roman" w:cstheme="minorHAnsi"/>
                <w:b/>
                <w:bCs/>
              </w:rPr>
            </w:pPr>
            <w:r w:rsidRPr="00677606">
              <w:rPr>
                <w:rFonts w:eastAsia="Times New Roman" w:cstheme="minorHAnsi"/>
                <w:b/>
                <w:bCs/>
              </w:rPr>
              <w:t>Nonclinical Summaries</w:t>
            </w:r>
          </w:p>
        </w:tc>
        <w:tc>
          <w:tcPr>
            <w:tcW w:w="1312" w:type="dxa"/>
            <w:shd w:val="clear" w:color="auto" w:fill="52C2B6"/>
          </w:tcPr>
          <w:p w14:paraId="480465E0" w14:textId="77777777" w:rsidR="00963838" w:rsidRPr="00677606" w:rsidRDefault="00963838" w:rsidP="00963838">
            <w:pPr>
              <w:spacing w:after="0" w:line="240" w:lineRule="auto"/>
              <w:rPr>
                <w:rFonts w:eastAsia="Times New Roman" w:cstheme="minorHAnsi"/>
                <w:b/>
                <w:bCs/>
              </w:rPr>
            </w:pPr>
          </w:p>
        </w:tc>
        <w:tc>
          <w:tcPr>
            <w:tcW w:w="1583" w:type="dxa"/>
            <w:shd w:val="clear" w:color="auto" w:fill="52C2B6"/>
          </w:tcPr>
          <w:p w14:paraId="6BC52ECB" w14:textId="77777777" w:rsidR="00963838" w:rsidRPr="00677606" w:rsidRDefault="00963838" w:rsidP="00963838">
            <w:pPr>
              <w:spacing w:after="0" w:line="240" w:lineRule="auto"/>
              <w:rPr>
                <w:rFonts w:eastAsia="Times New Roman" w:cstheme="minorHAnsi"/>
                <w:b/>
                <w:bCs/>
              </w:rPr>
            </w:pPr>
          </w:p>
        </w:tc>
      </w:tr>
      <w:tr w:rsidR="00963838" w:rsidRPr="00677606" w14:paraId="7B7E0262" w14:textId="77777777" w:rsidTr="00165C13">
        <w:trPr>
          <w:trHeight w:val="276"/>
        </w:trPr>
        <w:tc>
          <w:tcPr>
            <w:tcW w:w="1423" w:type="dxa"/>
            <w:shd w:val="clear" w:color="auto" w:fill="52C2B6"/>
            <w:noWrap/>
            <w:hideMark/>
          </w:tcPr>
          <w:p w14:paraId="6DABE417" w14:textId="77777777" w:rsidR="00963838" w:rsidRPr="00165C13" w:rsidRDefault="00963838" w:rsidP="00963838">
            <w:pPr>
              <w:spacing w:after="0" w:line="240" w:lineRule="auto"/>
              <w:rPr>
                <w:rFonts w:eastAsia="Times New Roman" w:cstheme="minorHAnsi"/>
              </w:rPr>
            </w:pPr>
            <w:r w:rsidRPr="00165C13">
              <w:rPr>
                <w:rFonts w:eastAsia="Times New Roman" w:cstheme="minorHAnsi"/>
              </w:rPr>
              <w:t>2.6.1</w:t>
            </w:r>
          </w:p>
        </w:tc>
        <w:tc>
          <w:tcPr>
            <w:tcW w:w="5125" w:type="dxa"/>
            <w:hideMark/>
          </w:tcPr>
          <w:p w14:paraId="765A32B3" w14:textId="77777777" w:rsidR="00963838" w:rsidRPr="00677606" w:rsidRDefault="00963838" w:rsidP="00963838">
            <w:pPr>
              <w:spacing w:after="0" w:line="240" w:lineRule="auto"/>
              <w:rPr>
                <w:rFonts w:eastAsia="Times New Roman" w:cstheme="minorHAnsi"/>
                <w:color w:val="000000"/>
              </w:rPr>
            </w:pPr>
            <w:r w:rsidRPr="00677606">
              <w:rPr>
                <w:rFonts w:eastAsia="Times New Roman" w:cstheme="minorHAnsi"/>
                <w:color w:val="000000"/>
              </w:rPr>
              <w:t>Introduction</w:t>
            </w:r>
          </w:p>
        </w:tc>
        <w:tc>
          <w:tcPr>
            <w:tcW w:w="1312" w:type="dxa"/>
            <w:shd w:val="clear" w:color="auto" w:fill="A6A6A6"/>
          </w:tcPr>
          <w:p w14:paraId="7D57F00A" w14:textId="77777777" w:rsidR="00963838" w:rsidRPr="00677606" w:rsidRDefault="00963838" w:rsidP="00963838">
            <w:pPr>
              <w:spacing w:after="0" w:line="240" w:lineRule="auto"/>
              <w:rPr>
                <w:rFonts w:eastAsia="Times New Roman" w:cstheme="minorHAnsi"/>
                <w:color w:val="000000"/>
              </w:rPr>
            </w:pPr>
          </w:p>
        </w:tc>
        <w:tc>
          <w:tcPr>
            <w:tcW w:w="1583" w:type="dxa"/>
            <w:shd w:val="clear" w:color="auto" w:fill="A6A6A6"/>
          </w:tcPr>
          <w:p w14:paraId="31A0A8F1" w14:textId="77777777" w:rsidR="00963838" w:rsidRPr="00677606" w:rsidRDefault="00963838" w:rsidP="00963838">
            <w:pPr>
              <w:spacing w:after="0" w:line="240" w:lineRule="auto"/>
              <w:rPr>
                <w:rFonts w:eastAsia="Times New Roman" w:cstheme="minorHAnsi"/>
                <w:color w:val="000000"/>
              </w:rPr>
            </w:pPr>
          </w:p>
        </w:tc>
      </w:tr>
      <w:tr w:rsidR="00963838" w:rsidRPr="00677606" w14:paraId="0919E940" w14:textId="77777777" w:rsidTr="00165C13">
        <w:trPr>
          <w:trHeight w:val="276"/>
        </w:trPr>
        <w:tc>
          <w:tcPr>
            <w:tcW w:w="1423" w:type="dxa"/>
            <w:shd w:val="clear" w:color="auto" w:fill="52C2B6"/>
            <w:noWrap/>
            <w:hideMark/>
          </w:tcPr>
          <w:p w14:paraId="2C2E6BD4" w14:textId="77777777" w:rsidR="00963838" w:rsidRPr="00165C13" w:rsidRDefault="00963838" w:rsidP="00963838">
            <w:pPr>
              <w:spacing w:after="0" w:line="240" w:lineRule="auto"/>
              <w:rPr>
                <w:rFonts w:eastAsia="Times New Roman" w:cstheme="minorHAnsi"/>
              </w:rPr>
            </w:pPr>
            <w:r w:rsidRPr="00165C13">
              <w:rPr>
                <w:rFonts w:eastAsia="Times New Roman" w:cstheme="minorHAnsi"/>
              </w:rPr>
              <w:t>2.6.2</w:t>
            </w:r>
          </w:p>
        </w:tc>
        <w:tc>
          <w:tcPr>
            <w:tcW w:w="5125" w:type="dxa"/>
            <w:hideMark/>
          </w:tcPr>
          <w:p w14:paraId="0BEB722B" w14:textId="77777777" w:rsidR="00963838" w:rsidRPr="00677606" w:rsidRDefault="00963838" w:rsidP="00963838">
            <w:pPr>
              <w:spacing w:after="0" w:line="240" w:lineRule="auto"/>
              <w:rPr>
                <w:rFonts w:eastAsia="Times New Roman" w:cstheme="minorHAnsi"/>
                <w:color w:val="000000"/>
              </w:rPr>
            </w:pPr>
            <w:r w:rsidRPr="00677606">
              <w:rPr>
                <w:rFonts w:eastAsia="Times New Roman" w:cstheme="minorHAnsi"/>
                <w:color w:val="000000"/>
              </w:rPr>
              <w:t>Pharmacology Written Summary</w:t>
            </w:r>
          </w:p>
        </w:tc>
        <w:tc>
          <w:tcPr>
            <w:tcW w:w="1312" w:type="dxa"/>
            <w:shd w:val="clear" w:color="auto" w:fill="A6A6A6"/>
          </w:tcPr>
          <w:p w14:paraId="6287A067" w14:textId="77777777" w:rsidR="00963838" w:rsidRPr="00677606" w:rsidRDefault="00963838" w:rsidP="00963838">
            <w:pPr>
              <w:spacing w:after="0" w:line="240" w:lineRule="auto"/>
              <w:rPr>
                <w:rFonts w:eastAsia="Times New Roman" w:cstheme="minorHAnsi"/>
                <w:color w:val="000000"/>
              </w:rPr>
            </w:pPr>
          </w:p>
        </w:tc>
        <w:tc>
          <w:tcPr>
            <w:tcW w:w="1583" w:type="dxa"/>
            <w:shd w:val="clear" w:color="auto" w:fill="A6A6A6"/>
          </w:tcPr>
          <w:p w14:paraId="082185E2" w14:textId="77777777" w:rsidR="00963838" w:rsidRPr="00677606" w:rsidRDefault="00963838" w:rsidP="00963838">
            <w:pPr>
              <w:spacing w:after="0" w:line="240" w:lineRule="auto"/>
              <w:rPr>
                <w:rFonts w:eastAsia="Times New Roman" w:cstheme="minorHAnsi"/>
                <w:color w:val="000000"/>
              </w:rPr>
            </w:pPr>
          </w:p>
        </w:tc>
      </w:tr>
      <w:tr w:rsidR="00963838" w:rsidRPr="00677606" w14:paraId="0CDCAAB2" w14:textId="77777777" w:rsidTr="00165C13">
        <w:trPr>
          <w:trHeight w:val="276"/>
        </w:trPr>
        <w:tc>
          <w:tcPr>
            <w:tcW w:w="1423" w:type="dxa"/>
            <w:shd w:val="clear" w:color="auto" w:fill="52C2B6"/>
            <w:noWrap/>
            <w:hideMark/>
          </w:tcPr>
          <w:p w14:paraId="4215EDED" w14:textId="77777777" w:rsidR="00963838" w:rsidRPr="00165C13" w:rsidRDefault="00963838" w:rsidP="00963838">
            <w:pPr>
              <w:spacing w:after="0" w:line="240" w:lineRule="auto"/>
              <w:rPr>
                <w:rFonts w:eastAsia="Times New Roman" w:cstheme="minorHAnsi"/>
              </w:rPr>
            </w:pPr>
            <w:r w:rsidRPr="00165C13">
              <w:rPr>
                <w:rFonts w:eastAsia="Times New Roman" w:cstheme="minorHAnsi"/>
              </w:rPr>
              <w:t>2.6.3</w:t>
            </w:r>
          </w:p>
        </w:tc>
        <w:tc>
          <w:tcPr>
            <w:tcW w:w="5125" w:type="dxa"/>
            <w:hideMark/>
          </w:tcPr>
          <w:p w14:paraId="5E558758" w14:textId="77777777" w:rsidR="00963838" w:rsidRPr="00677606" w:rsidRDefault="00963838" w:rsidP="00963838">
            <w:pPr>
              <w:spacing w:after="0" w:line="240" w:lineRule="auto"/>
              <w:rPr>
                <w:rFonts w:eastAsia="Times New Roman" w:cstheme="minorHAnsi"/>
                <w:color w:val="000000"/>
              </w:rPr>
            </w:pPr>
            <w:r w:rsidRPr="00677606">
              <w:rPr>
                <w:rFonts w:eastAsia="Times New Roman" w:cstheme="minorHAnsi"/>
                <w:color w:val="000000"/>
              </w:rPr>
              <w:t>Pharmacology Tabulated Summary</w:t>
            </w:r>
          </w:p>
        </w:tc>
        <w:tc>
          <w:tcPr>
            <w:tcW w:w="1312" w:type="dxa"/>
            <w:shd w:val="clear" w:color="auto" w:fill="A6A6A6"/>
          </w:tcPr>
          <w:p w14:paraId="12362A8A" w14:textId="77777777" w:rsidR="00963838" w:rsidRPr="00677606" w:rsidRDefault="00963838" w:rsidP="00963838">
            <w:pPr>
              <w:spacing w:after="0" w:line="240" w:lineRule="auto"/>
              <w:rPr>
                <w:rFonts w:eastAsia="Times New Roman" w:cstheme="minorHAnsi"/>
                <w:color w:val="000000"/>
              </w:rPr>
            </w:pPr>
          </w:p>
        </w:tc>
        <w:tc>
          <w:tcPr>
            <w:tcW w:w="1583" w:type="dxa"/>
            <w:shd w:val="clear" w:color="auto" w:fill="A6A6A6"/>
          </w:tcPr>
          <w:p w14:paraId="430AB55E" w14:textId="77777777" w:rsidR="00963838" w:rsidRPr="00677606" w:rsidRDefault="00963838" w:rsidP="00963838">
            <w:pPr>
              <w:spacing w:after="0" w:line="240" w:lineRule="auto"/>
              <w:rPr>
                <w:rFonts w:eastAsia="Times New Roman" w:cstheme="minorHAnsi"/>
                <w:color w:val="000000"/>
              </w:rPr>
            </w:pPr>
          </w:p>
        </w:tc>
      </w:tr>
      <w:tr w:rsidR="00963838" w:rsidRPr="00677606" w14:paraId="1F0DA717" w14:textId="77777777" w:rsidTr="00165C13">
        <w:trPr>
          <w:trHeight w:val="276"/>
        </w:trPr>
        <w:tc>
          <w:tcPr>
            <w:tcW w:w="1423" w:type="dxa"/>
            <w:shd w:val="clear" w:color="auto" w:fill="52C2B6"/>
            <w:noWrap/>
            <w:hideMark/>
          </w:tcPr>
          <w:p w14:paraId="088D3673" w14:textId="77777777" w:rsidR="00963838" w:rsidRPr="00165C13" w:rsidRDefault="00963838" w:rsidP="00963838">
            <w:pPr>
              <w:spacing w:after="0" w:line="240" w:lineRule="auto"/>
              <w:rPr>
                <w:rFonts w:eastAsia="Times New Roman" w:cstheme="minorHAnsi"/>
              </w:rPr>
            </w:pPr>
            <w:r w:rsidRPr="00165C13">
              <w:rPr>
                <w:rFonts w:eastAsia="Times New Roman" w:cstheme="minorHAnsi"/>
              </w:rPr>
              <w:t>2.6.4</w:t>
            </w:r>
          </w:p>
        </w:tc>
        <w:tc>
          <w:tcPr>
            <w:tcW w:w="5125" w:type="dxa"/>
            <w:hideMark/>
          </w:tcPr>
          <w:p w14:paraId="2C6E8DB4" w14:textId="77777777" w:rsidR="00963838" w:rsidRPr="00677606" w:rsidRDefault="00963838" w:rsidP="00963838">
            <w:pPr>
              <w:spacing w:after="0" w:line="240" w:lineRule="auto"/>
              <w:rPr>
                <w:rFonts w:eastAsia="Times New Roman" w:cstheme="minorHAnsi"/>
                <w:color w:val="000000"/>
              </w:rPr>
            </w:pPr>
            <w:r w:rsidRPr="00677606">
              <w:rPr>
                <w:rFonts w:eastAsia="Times New Roman" w:cstheme="minorHAnsi"/>
                <w:color w:val="000000"/>
              </w:rPr>
              <w:t>Pharmacokinetics Written Summary</w:t>
            </w:r>
          </w:p>
        </w:tc>
        <w:tc>
          <w:tcPr>
            <w:tcW w:w="1312" w:type="dxa"/>
            <w:shd w:val="clear" w:color="auto" w:fill="A6A6A6"/>
          </w:tcPr>
          <w:p w14:paraId="283F0783" w14:textId="77777777" w:rsidR="00963838" w:rsidRPr="00677606" w:rsidRDefault="00963838" w:rsidP="00963838">
            <w:pPr>
              <w:spacing w:after="0" w:line="240" w:lineRule="auto"/>
              <w:rPr>
                <w:rFonts w:eastAsia="Times New Roman" w:cstheme="minorHAnsi"/>
                <w:color w:val="000000"/>
              </w:rPr>
            </w:pPr>
          </w:p>
        </w:tc>
        <w:tc>
          <w:tcPr>
            <w:tcW w:w="1583" w:type="dxa"/>
            <w:shd w:val="clear" w:color="auto" w:fill="A6A6A6"/>
          </w:tcPr>
          <w:p w14:paraId="150FED42" w14:textId="77777777" w:rsidR="00963838" w:rsidRPr="00677606" w:rsidRDefault="00963838" w:rsidP="00963838">
            <w:pPr>
              <w:spacing w:after="0" w:line="240" w:lineRule="auto"/>
              <w:rPr>
                <w:rFonts w:eastAsia="Times New Roman" w:cstheme="minorHAnsi"/>
                <w:color w:val="000000"/>
              </w:rPr>
            </w:pPr>
          </w:p>
        </w:tc>
      </w:tr>
      <w:tr w:rsidR="00963838" w:rsidRPr="00677606" w14:paraId="3386D517" w14:textId="77777777" w:rsidTr="00165C13">
        <w:trPr>
          <w:trHeight w:val="276"/>
        </w:trPr>
        <w:tc>
          <w:tcPr>
            <w:tcW w:w="1423" w:type="dxa"/>
            <w:shd w:val="clear" w:color="auto" w:fill="52C2B6"/>
            <w:noWrap/>
            <w:hideMark/>
          </w:tcPr>
          <w:p w14:paraId="69CFD3FA" w14:textId="77777777" w:rsidR="00963838" w:rsidRPr="00165C13" w:rsidRDefault="00963838" w:rsidP="00963838">
            <w:pPr>
              <w:spacing w:after="0" w:line="240" w:lineRule="auto"/>
              <w:rPr>
                <w:rFonts w:eastAsia="Times New Roman" w:cstheme="minorHAnsi"/>
              </w:rPr>
            </w:pPr>
            <w:r w:rsidRPr="00165C13">
              <w:rPr>
                <w:rFonts w:eastAsia="Times New Roman" w:cstheme="minorHAnsi"/>
              </w:rPr>
              <w:t>2.6.5</w:t>
            </w:r>
          </w:p>
        </w:tc>
        <w:tc>
          <w:tcPr>
            <w:tcW w:w="5125" w:type="dxa"/>
            <w:hideMark/>
          </w:tcPr>
          <w:p w14:paraId="6504079E" w14:textId="77777777" w:rsidR="00963838" w:rsidRPr="00677606" w:rsidRDefault="00963838" w:rsidP="00963838">
            <w:pPr>
              <w:spacing w:after="0" w:line="240" w:lineRule="auto"/>
              <w:rPr>
                <w:rFonts w:eastAsia="Times New Roman" w:cstheme="minorHAnsi"/>
                <w:color w:val="000000"/>
              </w:rPr>
            </w:pPr>
            <w:r w:rsidRPr="00677606">
              <w:rPr>
                <w:rFonts w:eastAsia="Times New Roman" w:cstheme="minorHAnsi"/>
                <w:color w:val="000000"/>
              </w:rPr>
              <w:t>Pharmacokinetics Tabulated Summary</w:t>
            </w:r>
          </w:p>
        </w:tc>
        <w:tc>
          <w:tcPr>
            <w:tcW w:w="1312" w:type="dxa"/>
            <w:shd w:val="clear" w:color="auto" w:fill="A6A6A6"/>
          </w:tcPr>
          <w:p w14:paraId="66A52485" w14:textId="77777777" w:rsidR="00963838" w:rsidRPr="00677606" w:rsidRDefault="00963838" w:rsidP="00963838">
            <w:pPr>
              <w:spacing w:after="0" w:line="240" w:lineRule="auto"/>
              <w:rPr>
                <w:rFonts w:eastAsia="Times New Roman" w:cstheme="minorHAnsi"/>
                <w:color w:val="000000"/>
              </w:rPr>
            </w:pPr>
          </w:p>
        </w:tc>
        <w:tc>
          <w:tcPr>
            <w:tcW w:w="1583" w:type="dxa"/>
            <w:shd w:val="clear" w:color="auto" w:fill="A6A6A6"/>
          </w:tcPr>
          <w:p w14:paraId="6876E046" w14:textId="77777777" w:rsidR="00963838" w:rsidRPr="00677606" w:rsidRDefault="00963838" w:rsidP="00963838">
            <w:pPr>
              <w:spacing w:after="0" w:line="240" w:lineRule="auto"/>
              <w:rPr>
                <w:rFonts w:eastAsia="Times New Roman" w:cstheme="minorHAnsi"/>
                <w:color w:val="000000"/>
              </w:rPr>
            </w:pPr>
          </w:p>
        </w:tc>
      </w:tr>
      <w:tr w:rsidR="00963838" w:rsidRPr="00677606" w14:paraId="248C50A6" w14:textId="77777777" w:rsidTr="00165C13">
        <w:trPr>
          <w:trHeight w:val="276"/>
        </w:trPr>
        <w:tc>
          <w:tcPr>
            <w:tcW w:w="1423" w:type="dxa"/>
            <w:shd w:val="clear" w:color="auto" w:fill="52C2B6"/>
            <w:noWrap/>
            <w:hideMark/>
          </w:tcPr>
          <w:p w14:paraId="56A9B044" w14:textId="77777777" w:rsidR="00963838" w:rsidRPr="00165C13" w:rsidRDefault="00963838" w:rsidP="00963838">
            <w:pPr>
              <w:spacing w:after="0" w:line="240" w:lineRule="auto"/>
              <w:rPr>
                <w:rFonts w:eastAsia="Times New Roman" w:cstheme="minorHAnsi"/>
              </w:rPr>
            </w:pPr>
            <w:r w:rsidRPr="00165C13">
              <w:rPr>
                <w:rFonts w:eastAsia="Times New Roman" w:cstheme="minorHAnsi"/>
              </w:rPr>
              <w:t>.6.6</w:t>
            </w:r>
          </w:p>
        </w:tc>
        <w:tc>
          <w:tcPr>
            <w:tcW w:w="5125" w:type="dxa"/>
            <w:hideMark/>
          </w:tcPr>
          <w:p w14:paraId="46DC0389" w14:textId="77777777" w:rsidR="00963838" w:rsidRPr="00677606" w:rsidRDefault="00963838" w:rsidP="00963838">
            <w:pPr>
              <w:spacing w:after="0" w:line="240" w:lineRule="auto"/>
              <w:rPr>
                <w:rFonts w:eastAsia="Times New Roman" w:cstheme="minorHAnsi"/>
                <w:color w:val="000000"/>
              </w:rPr>
            </w:pPr>
            <w:r w:rsidRPr="00677606">
              <w:rPr>
                <w:rFonts w:eastAsia="Times New Roman" w:cstheme="minorHAnsi"/>
                <w:color w:val="000000"/>
              </w:rPr>
              <w:t>Toxicology Written Summary</w:t>
            </w:r>
          </w:p>
        </w:tc>
        <w:tc>
          <w:tcPr>
            <w:tcW w:w="1312" w:type="dxa"/>
            <w:shd w:val="clear" w:color="auto" w:fill="A6A6A6"/>
          </w:tcPr>
          <w:p w14:paraId="018068A7" w14:textId="77777777" w:rsidR="00963838" w:rsidRPr="00677606" w:rsidRDefault="00963838" w:rsidP="00963838">
            <w:pPr>
              <w:spacing w:after="0" w:line="240" w:lineRule="auto"/>
              <w:rPr>
                <w:rFonts w:eastAsia="Times New Roman" w:cstheme="minorHAnsi"/>
                <w:color w:val="000000"/>
              </w:rPr>
            </w:pPr>
          </w:p>
        </w:tc>
        <w:tc>
          <w:tcPr>
            <w:tcW w:w="1583" w:type="dxa"/>
            <w:shd w:val="clear" w:color="auto" w:fill="A6A6A6"/>
          </w:tcPr>
          <w:p w14:paraId="363B85E4" w14:textId="77777777" w:rsidR="00963838" w:rsidRPr="00677606" w:rsidRDefault="00963838" w:rsidP="00963838">
            <w:pPr>
              <w:spacing w:after="0" w:line="240" w:lineRule="auto"/>
              <w:rPr>
                <w:rFonts w:eastAsia="Times New Roman" w:cstheme="minorHAnsi"/>
                <w:color w:val="000000"/>
              </w:rPr>
            </w:pPr>
          </w:p>
        </w:tc>
      </w:tr>
      <w:tr w:rsidR="00963838" w:rsidRPr="00677606" w14:paraId="6AC80D09" w14:textId="77777777" w:rsidTr="00165C13">
        <w:trPr>
          <w:trHeight w:val="276"/>
        </w:trPr>
        <w:tc>
          <w:tcPr>
            <w:tcW w:w="1423" w:type="dxa"/>
            <w:shd w:val="clear" w:color="auto" w:fill="52C2B6"/>
            <w:noWrap/>
            <w:hideMark/>
          </w:tcPr>
          <w:p w14:paraId="35FEC6EC" w14:textId="77777777" w:rsidR="00963838" w:rsidRPr="00165C13" w:rsidRDefault="00963838" w:rsidP="00963838">
            <w:pPr>
              <w:spacing w:after="0" w:line="240" w:lineRule="auto"/>
              <w:rPr>
                <w:rFonts w:eastAsia="Times New Roman" w:cstheme="minorHAnsi"/>
              </w:rPr>
            </w:pPr>
            <w:r w:rsidRPr="00165C13">
              <w:rPr>
                <w:rFonts w:eastAsia="Times New Roman" w:cstheme="minorHAnsi"/>
              </w:rPr>
              <w:t>2.6.7</w:t>
            </w:r>
          </w:p>
        </w:tc>
        <w:tc>
          <w:tcPr>
            <w:tcW w:w="5125" w:type="dxa"/>
            <w:hideMark/>
          </w:tcPr>
          <w:p w14:paraId="0A2224AE" w14:textId="77777777" w:rsidR="00963838" w:rsidRPr="00677606" w:rsidRDefault="00963838" w:rsidP="00963838">
            <w:pPr>
              <w:spacing w:after="0" w:line="240" w:lineRule="auto"/>
              <w:rPr>
                <w:rFonts w:eastAsia="Times New Roman" w:cstheme="minorHAnsi"/>
                <w:color w:val="000000"/>
              </w:rPr>
            </w:pPr>
            <w:r w:rsidRPr="00677606">
              <w:rPr>
                <w:rFonts w:eastAsia="Times New Roman" w:cstheme="minorHAnsi"/>
                <w:color w:val="000000"/>
              </w:rPr>
              <w:t>Toxicology Tabulated Summary</w:t>
            </w:r>
          </w:p>
        </w:tc>
        <w:tc>
          <w:tcPr>
            <w:tcW w:w="1312" w:type="dxa"/>
            <w:shd w:val="clear" w:color="auto" w:fill="A6A6A6"/>
          </w:tcPr>
          <w:p w14:paraId="5AE5CBA0" w14:textId="77777777" w:rsidR="00963838" w:rsidRPr="00677606" w:rsidRDefault="00963838" w:rsidP="00963838">
            <w:pPr>
              <w:spacing w:after="0" w:line="240" w:lineRule="auto"/>
              <w:rPr>
                <w:rFonts w:eastAsia="Times New Roman" w:cstheme="minorHAnsi"/>
                <w:color w:val="000000"/>
              </w:rPr>
            </w:pPr>
          </w:p>
        </w:tc>
        <w:tc>
          <w:tcPr>
            <w:tcW w:w="1583" w:type="dxa"/>
            <w:shd w:val="clear" w:color="auto" w:fill="A6A6A6"/>
          </w:tcPr>
          <w:p w14:paraId="3CC19D9B" w14:textId="77777777" w:rsidR="00963838" w:rsidRPr="00677606" w:rsidRDefault="00963838" w:rsidP="00963838">
            <w:pPr>
              <w:spacing w:after="0" w:line="240" w:lineRule="auto"/>
              <w:rPr>
                <w:rFonts w:eastAsia="Times New Roman" w:cstheme="minorHAnsi"/>
                <w:color w:val="000000"/>
              </w:rPr>
            </w:pPr>
          </w:p>
        </w:tc>
      </w:tr>
      <w:tr w:rsidR="00963838" w:rsidRPr="00677606" w14:paraId="5944F880" w14:textId="77777777" w:rsidTr="00165C13">
        <w:trPr>
          <w:trHeight w:val="276"/>
        </w:trPr>
        <w:tc>
          <w:tcPr>
            <w:tcW w:w="1423" w:type="dxa"/>
            <w:shd w:val="clear" w:color="auto" w:fill="52C2B6"/>
            <w:noWrap/>
            <w:hideMark/>
          </w:tcPr>
          <w:p w14:paraId="17A90849" w14:textId="77777777" w:rsidR="00963838" w:rsidRPr="00165C13" w:rsidRDefault="00963838" w:rsidP="00963838">
            <w:pPr>
              <w:spacing w:after="0" w:line="240" w:lineRule="auto"/>
              <w:rPr>
                <w:rFonts w:eastAsia="Times New Roman" w:cstheme="minorHAnsi"/>
                <w:b/>
                <w:bCs/>
              </w:rPr>
            </w:pPr>
            <w:r w:rsidRPr="00165C13">
              <w:rPr>
                <w:rFonts w:eastAsia="Times New Roman" w:cstheme="minorHAnsi"/>
                <w:b/>
                <w:bCs/>
              </w:rPr>
              <w:t>2.7</w:t>
            </w:r>
          </w:p>
        </w:tc>
        <w:tc>
          <w:tcPr>
            <w:tcW w:w="5125" w:type="dxa"/>
            <w:shd w:val="clear" w:color="auto" w:fill="52C2B6"/>
            <w:hideMark/>
          </w:tcPr>
          <w:p w14:paraId="4AAF8F4B" w14:textId="77777777" w:rsidR="00963838" w:rsidRPr="00677606" w:rsidRDefault="00963838" w:rsidP="00963838">
            <w:pPr>
              <w:spacing w:after="0" w:line="240" w:lineRule="auto"/>
              <w:rPr>
                <w:rFonts w:eastAsia="Times New Roman" w:cstheme="minorHAnsi"/>
                <w:b/>
                <w:bCs/>
              </w:rPr>
            </w:pPr>
            <w:r w:rsidRPr="00677606">
              <w:rPr>
                <w:rFonts w:eastAsia="Times New Roman" w:cstheme="minorHAnsi"/>
                <w:b/>
                <w:bCs/>
              </w:rPr>
              <w:t>Clinical Summaries</w:t>
            </w:r>
          </w:p>
        </w:tc>
        <w:tc>
          <w:tcPr>
            <w:tcW w:w="1312" w:type="dxa"/>
            <w:shd w:val="clear" w:color="auto" w:fill="52C2B6"/>
          </w:tcPr>
          <w:p w14:paraId="4C19019E" w14:textId="77777777" w:rsidR="00963838" w:rsidRPr="00677606" w:rsidRDefault="00963838" w:rsidP="00963838">
            <w:pPr>
              <w:spacing w:after="0" w:line="240" w:lineRule="auto"/>
              <w:rPr>
                <w:rFonts w:eastAsia="Times New Roman" w:cstheme="minorHAnsi"/>
                <w:b/>
                <w:bCs/>
              </w:rPr>
            </w:pPr>
          </w:p>
        </w:tc>
        <w:tc>
          <w:tcPr>
            <w:tcW w:w="1583" w:type="dxa"/>
            <w:shd w:val="clear" w:color="auto" w:fill="52C2B6"/>
          </w:tcPr>
          <w:p w14:paraId="765FEE46" w14:textId="77777777" w:rsidR="00963838" w:rsidRPr="00677606" w:rsidRDefault="00963838" w:rsidP="00963838">
            <w:pPr>
              <w:spacing w:after="0" w:line="240" w:lineRule="auto"/>
              <w:rPr>
                <w:rFonts w:eastAsia="Times New Roman" w:cstheme="minorHAnsi"/>
                <w:b/>
                <w:bCs/>
              </w:rPr>
            </w:pPr>
          </w:p>
        </w:tc>
      </w:tr>
      <w:tr w:rsidR="00963838" w:rsidRPr="00677606" w14:paraId="412F76E6" w14:textId="77777777" w:rsidTr="00165C13">
        <w:trPr>
          <w:trHeight w:val="276"/>
        </w:trPr>
        <w:tc>
          <w:tcPr>
            <w:tcW w:w="1423" w:type="dxa"/>
            <w:shd w:val="clear" w:color="auto" w:fill="52C2B6"/>
            <w:noWrap/>
            <w:hideMark/>
          </w:tcPr>
          <w:p w14:paraId="45FE371E" w14:textId="77777777" w:rsidR="00963838" w:rsidRPr="00165C13" w:rsidRDefault="00963838" w:rsidP="00963838">
            <w:pPr>
              <w:spacing w:after="0" w:line="240" w:lineRule="auto"/>
              <w:rPr>
                <w:rFonts w:eastAsia="Times New Roman" w:cstheme="minorHAnsi"/>
              </w:rPr>
            </w:pPr>
            <w:r w:rsidRPr="00165C13">
              <w:rPr>
                <w:rFonts w:eastAsia="Times New Roman" w:cstheme="minorHAnsi"/>
              </w:rPr>
              <w:t>2.7.1</w:t>
            </w:r>
          </w:p>
        </w:tc>
        <w:tc>
          <w:tcPr>
            <w:tcW w:w="5125" w:type="dxa"/>
            <w:hideMark/>
          </w:tcPr>
          <w:p w14:paraId="449553F6" w14:textId="77777777" w:rsidR="00963838" w:rsidRPr="00677606" w:rsidRDefault="00963838" w:rsidP="00963838">
            <w:pPr>
              <w:spacing w:after="0" w:line="240" w:lineRule="auto"/>
              <w:rPr>
                <w:rFonts w:eastAsia="Times New Roman" w:cstheme="minorHAnsi"/>
                <w:color w:val="000000"/>
              </w:rPr>
            </w:pPr>
            <w:r w:rsidRPr="00677606">
              <w:rPr>
                <w:rFonts w:eastAsia="Times New Roman" w:cstheme="minorHAnsi"/>
                <w:color w:val="000000"/>
              </w:rPr>
              <w:t>Summary of Biopharmaceutic Studies and Associated Analytical Methods</w:t>
            </w:r>
          </w:p>
        </w:tc>
        <w:tc>
          <w:tcPr>
            <w:tcW w:w="1312" w:type="dxa"/>
            <w:shd w:val="clear" w:color="auto" w:fill="A6A6A6"/>
          </w:tcPr>
          <w:p w14:paraId="2FC2EAF2" w14:textId="77777777" w:rsidR="00963838" w:rsidRPr="00677606" w:rsidRDefault="00963838" w:rsidP="00963838">
            <w:pPr>
              <w:spacing w:after="0" w:line="240" w:lineRule="auto"/>
              <w:rPr>
                <w:rFonts w:eastAsia="Times New Roman" w:cstheme="minorHAnsi"/>
                <w:color w:val="000000"/>
              </w:rPr>
            </w:pPr>
          </w:p>
        </w:tc>
        <w:tc>
          <w:tcPr>
            <w:tcW w:w="1583" w:type="dxa"/>
            <w:shd w:val="clear" w:color="auto" w:fill="A6A6A6"/>
          </w:tcPr>
          <w:p w14:paraId="63BC12F0" w14:textId="77777777" w:rsidR="00963838" w:rsidRPr="00677606" w:rsidRDefault="00963838" w:rsidP="00963838">
            <w:pPr>
              <w:spacing w:after="0" w:line="240" w:lineRule="auto"/>
              <w:rPr>
                <w:rFonts w:eastAsia="Times New Roman" w:cstheme="minorHAnsi"/>
                <w:color w:val="000000"/>
              </w:rPr>
            </w:pPr>
          </w:p>
        </w:tc>
      </w:tr>
      <w:tr w:rsidR="00963838" w:rsidRPr="00677606" w14:paraId="576797AE" w14:textId="77777777" w:rsidTr="00165C13">
        <w:trPr>
          <w:trHeight w:val="276"/>
        </w:trPr>
        <w:tc>
          <w:tcPr>
            <w:tcW w:w="1423" w:type="dxa"/>
            <w:shd w:val="clear" w:color="auto" w:fill="52C2B6"/>
            <w:noWrap/>
            <w:hideMark/>
          </w:tcPr>
          <w:p w14:paraId="54F13D1B" w14:textId="77777777" w:rsidR="00963838" w:rsidRPr="00165C13" w:rsidRDefault="00963838" w:rsidP="00963838">
            <w:pPr>
              <w:spacing w:after="0" w:line="240" w:lineRule="auto"/>
              <w:rPr>
                <w:rFonts w:eastAsia="Times New Roman" w:cstheme="minorHAnsi"/>
              </w:rPr>
            </w:pPr>
            <w:r w:rsidRPr="00165C13">
              <w:rPr>
                <w:rFonts w:eastAsia="Times New Roman" w:cstheme="minorHAnsi"/>
              </w:rPr>
              <w:t>2.7.2</w:t>
            </w:r>
          </w:p>
        </w:tc>
        <w:tc>
          <w:tcPr>
            <w:tcW w:w="5125" w:type="dxa"/>
            <w:hideMark/>
          </w:tcPr>
          <w:p w14:paraId="45C20FB2" w14:textId="77777777" w:rsidR="00963838" w:rsidRPr="00677606" w:rsidRDefault="00963838" w:rsidP="00963838">
            <w:pPr>
              <w:spacing w:after="0" w:line="240" w:lineRule="auto"/>
              <w:rPr>
                <w:rFonts w:eastAsia="Times New Roman" w:cstheme="minorHAnsi"/>
                <w:color w:val="000000"/>
              </w:rPr>
            </w:pPr>
            <w:r w:rsidRPr="00677606">
              <w:rPr>
                <w:rFonts w:eastAsia="Times New Roman" w:cstheme="minorHAnsi"/>
                <w:color w:val="000000"/>
              </w:rPr>
              <w:t>Summary of Clinical Pharmacology Studies</w:t>
            </w:r>
          </w:p>
        </w:tc>
        <w:tc>
          <w:tcPr>
            <w:tcW w:w="1312" w:type="dxa"/>
            <w:shd w:val="clear" w:color="auto" w:fill="A6A6A6"/>
          </w:tcPr>
          <w:p w14:paraId="40E1062B" w14:textId="77777777" w:rsidR="00963838" w:rsidRPr="00677606" w:rsidRDefault="00963838" w:rsidP="00963838">
            <w:pPr>
              <w:spacing w:after="0" w:line="240" w:lineRule="auto"/>
              <w:rPr>
                <w:rFonts w:eastAsia="Times New Roman" w:cstheme="minorHAnsi"/>
                <w:color w:val="000000"/>
              </w:rPr>
            </w:pPr>
          </w:p>
        </w:tc>
        <w:tc>
          <w:tcPr>
            <w:tcW w:w="1583" w:type="dxa"/>
            <w:shd w:val="clear" w:color="auto" w:fill="A6A6A6"/>
          </w:tcPr>
          <w:p w14:paraId="13B665AF" w14:textId="77777777" w:rsidR="00963838" w:rsidRPr="00677606" w:rsidRDefault="00963838" w:rsidP="00963838">
            <w:pPr>
              <w:spacing w:after="0" w:line="240" w:lineRule="auto"/>
              <w:rPr>
                <w:rFonts w:eastAsia="Times New Roman" w:cstheme="minorHAnsi"/>
                <w:color w:val="000000"/>
              </w:rPr>
            </w:pPr>
          </w:p>
        </w:tc>
      </w:tr>
      <w:tr w:rsidR="00963838" w:rsidRPr="00677606" w14:paraId="103C9BFF" w14:textId="77777777" w:rsidTr="00165C13">
        <w:trPr>
          <w:trHeight w:val="276"/>
        </w:trPr>
        <w:tc>
          <w:tcPr>
            <w:tcW w:w="1423" w:type="dxa"/>
            <w:shd w:val="clear" w:color="auto" w:fill="52C2B6"/>
            <w:noWrap/>
            <w:hideMark/>
          </w:tcPr>
          <w:p w14:paraId="3C32D563" w14:textId="77777777" w:rsidR="00963838" w:rsidRPr="00165C13" w:rsidRDefault="00963838" w:rsidP="00963838">
            <w:pPr>
              <w:spacing w:after="0" w:line="240" w:lineRule="auto"/>
              <w:rPr>
                <w:rFonts w:eastAsia="Times New Roman" w:cstheme="minorHAnsi"/>
              </w:rPr>
            </w:pPr>
            <w:r w:rsidRPr="00165C13">
              <w:rPr>
                <w:rFonts w:eastAsia="Times New Roman" w:cstheme="minorHAnsi"/>
              </w:rPr>
              <w:t>2.7.3</w:t>
            </w:r>
          </w:p>
        </w:tc>
        <w:tc>
          <w:tcPr>
            <w:tcW w:w="5125" w:type="dxa"/>
            <w:hideMark/>
          </w:tcPr>
          <w:p w14:paraId="05311561" w14:textId="77777777" w:rsidR="00963838" w:rsidRPr="00677606" w:rsidRDefault="00963838" w:rsidP="00963838">
            <w:pPr>
              <w:spacing w:after="0" w:line="240" w:lineRule="auto"/>
              <w:rPr>
                <w:rFonts w:eastAsia="Times New Roman" w:cstheme="minorHAnsi"/>
                <w:color w:val="000000"/>
              </w:rPr>
            </w:pPr>
            <w:r w:rsidRPr="00677606">
              <w:rPr>
                <w:rFonts w:eastAsia="Times New Roman" w:cstheme="minorHAnsi"/>
                <w:color w:val="000000"/>
              </w:rPr>
              <w:t>Summary of Clinical Efficacy</w:t>
            </w:r>
          </w:p>
        </w:tc>
        <w:tc>
          <w:tcPr>
            <w:tcW w:w="1312" w:type="dxa"/>
            <w:shd w:val="clear" w:color="auto" w:fill="A6A6A6"/>
          </w:tcPr>
          <w:p w14:paraId="470DD89E" w14:textId="77777777" w:rsidR="00963838" w:rsidRPr="00677606" w:rsidRDefault="00963838" w:rsidP="00963838">
            <w:pPr>
              <w:spacing w:after="0" w:line="240" w:lineRule="auto"/>
              <w:rPr>
                <w:rFonts w:eastAsia="Times New Roman" w:cstheme="minorHAnsi"/>
                <w:color w:val="000000"/>
              </w:rPr>
            </w:pPr>
          </w:p>
        </w:tc>
        <w:tc>
          <w:tcPr>
            <w:tcW w:w="1583" w:type="dxa"/>
            <w:shd w:val="clear" w:color="auto" w:fill="A6A6A6"/>
          </w:tcPr>
          <w:p w14:paraId="793C0FF1" w14:textId="77777777" w:rsidR="00963838" w:rsidRPr="00677606" w:rsidRDefault="00963838" w:rsidP="00963838">
            <w:pPr>
              <w:spacing w:after="0" w:line="240" w:lineRule="auto"/>
              <w:rPr>
                <w:rFonts w:eastAsia="Times New Roman" w:cstheme="minorHAnsi"/>
                <w:color w:val="000000"/>
              </w:rPr>
            </w:pPr>
          </w:p>
        </w:tc>
      </w:tr>
      <w:tr w:rsidR="00963838" w:rsidRPr="00677606" w14:paraId="389DA630" w14:textId="77777777" w:rsidTr="00165C13">
        <w:trPr>
          <w:trHeight w:val="276"/>
        </w:trPr>
        <w:tc>
          <w:tcPr>
            <w:tcW w:w="1423" w:type="dxa"/>
            <w:shd w:val="clear" w:color="auto" w:fill="52C2B6"/>
            <w:noWrap/>
            <w:hideMark/>
          </w:tcPr>
          <w:p w14:paraId="00393A77" w14:textId="77777777" w:rsidR="00963838" w:rsidRPr="00165C13" w:rsidRDefault="00963838" w:rsidP="00963838">
            <w:pPr>
              <w:spacing w:after="0" w:line="240" w:lineRule="auto"/>
              <w:rPr>
                <w:rFonts w:eastAsia="Times New Roman" w:cstheme="minorHAnsi"/>
              </w:rPr>
            </w:pPr>
            <w:r w:rsidRPr="00165C13">
              <w:rPr>
                <w:rFonts w:eastAsia="Times New Roman" w:cstheme="minorHAnsi"/>
              </w:rPr>
              <w:t>2.7.4</w:t>
            </w:r>
          </w:p>
        </w:tc>
        <w:tc>
          <w:tcPr>
            <w:tcW w:w="5125" w:type="dxa"/>
            <w:hideMark/>
          </w:tcPr>
          <w:p w14:paraId="2E849CE1" w14:textId="77777777" w:rsidR="00963838" w:rsidRPr="00677606" w:rsidRDefault="00963838" w:rsidP="00963838">
            <w:pPr>
              <w:spacing w:after="0" w:line="240" w:lineRule="auto"/>
              <w:rPr>
                <w:rFonts w:eastAsia="Times New Roman" w:cstheme="minorHAnsi"/>
                <w:color w:val="000000"/>
              </w:rPr>
            </w:pPr>
            <w:r w:rsidRPr="00677606">
              <w:rPr>
                <w:rFonts w:eastAsia="Times New Roman" w:cstheme="minorHAnsi"/>
                <w:color w:val="000000"/>
              </w:rPr>
              <w:t>Summary of Clinical Safety</w:t>
            </w:r>
          </w:p>
        </w:tc>
        <w:tc>
          <w:tcPr>
            <w:tcW w:w="1312" w:type="dxa"/>
            <w:shd w:val="clear" w:color="auto" w:fill="A6A6A6"/>
          </w:tcPr>
          <w:p w14:paraId="30833FAE" w14:textId="77777777" w:rsidR="00963838" w:rsidRPr="00677606" w:rsidRDefault="00963838" w:rsidP="00963838">
            <w:pPr>
              <w:spacing w:after="0" w:line="240" w:lineRule="auto"/>
              <w:rPr>
                <w:rFonts w:eastAsia="Times New Roman" w:cstheme="minorHAnsi"/>
                <w:color w:val="000000"/>
              </w:rPr>
            </w:pPr>
          </w:p>
        </w:tc>
        <w:tc>
          <w:tcPr>
            <w:tcW w:w="1583" w:type="dxa"/>
            <w:shd w:val="clear" w:color="auto" w:fill="A6A6A6"/>
          </w:tcPr>
          <w:p w14:paraId="362EB334" w14:textId="77777777" w:rsidR="00963838" w:rsidRPr="00677606" w:rsidRDefault="00963838" w:rsidP="00963838">
            <w:pPr>
              <w:spacing w:after="0" w:line="240" w:lineRule="auto"/>
              <w:rPr>
                <w:rFonts w:eastAsia="Times New Roman" w:cstheme="minorHAnsi"/>
                <w:color w:val="000000"/>
              </w:rPr>
            </w:pPr>
          </w:p>
        </w:tc>
      </w:tr>
      <w:tr w:rsidR="00963838" w:rsidRPr="00677606" w14:paraId="57FBEE1F" w14:textId="77777777" w:rsidTr="00165C13">
        <w:trPr>
          <w:trHeight w:val="276"/>
        </w:trPr>
        <w:tc>
          <w:tcPr>
            <w:tcW w:w="1423" w:type="dxa"/>
            <w:shd w:val="clear" w:color="auto" w:fill="52C2B6"/>
            <w:noWrap/>
            <w:hideMark/>
          </w:tcPr>
          <w:p w14:paraId="12FD402E" w14:textId="77777777" w:rsidR="00963838" w:rsidRPr="00165C13" w:rsidRDefault="00963838" w:rsidP="00963838">
            <w:pPr>
              <w:spacing w:after="0" w:line="240" w:lineRule="auto"/>
              <w:rPr>
                <w:rFonts w:eastAsia="Times New Roman" w:cstheme="minorHAnsi"/>
              </w:rPr>
            </w:pPr>
            <w:r w:rsidRPr="00165C13">
              <w:rPr>
                <w:rFonts w:eastAsia="Times New Roman" w:cstheme="minorHAnsi"/>
              </w:rPr>
              <w:t>2.7.5</w:t>
            </w:r>
          </w:p>
        </w:tc>
        <w:tc>
          <w:tcPr>
            <w:tcW w:w="5125" w:type="dxa"/>
            <w:hideMark/>
          </w:tcPr>
          <w:p w14:paraId="1893D5CB" w14:textId="77777777" w:rsidR="00963838" w:rsidRPr="00677606" w:rsidRDefault="00963838" w:rsidP="00963838">
            <w:pPr>
              <w:spacing w:after="0" w:line="240" w:lineRule="auto"/>
              <w:rPr>
                <w:rFonts w:eastAsia="Times New Roman" w:cstheme="minorHAnsi"/>
                <w:color w:val="000000"/>
              </w:rPr>
            </w:pPr>
            <w:r w:rsidRPr="00677606">
              <w:rPr>
                <w:rFonts w:eastAsia="Times New Roman" w:cstheme="minorHAnsi"/>
                <w:color w:val="000000"/>
              </w:rPr>
              <w:t>Literature References</w:t>
            </w:r>
          </w:p>
        </w:tc>
        <w:tc>
          <w:tcPr>
            <w:tcW w:w="1312" w:type="dxa"/>
            <w:shd w:val="clear" w:color="auto" w:fill="A6A6A6"/>
          </w:tcPr>
          <w:p w14:paraId="7A7D7F3F" w14:textId="77777777" w:rsidR="00963838" w:rsidRPr="00677606" w:rsidRDefault="00963838" w:rsidP="00963838">
            <w:pPr>
              <w:spacing w:after="0" w:line="240" w:lineRule="auto"/>
              <w:rPr>
                <w:rFonts w:eastAsia="Times New Roman" w:cstheme="minorHAnsi"/>
                <w:color w:val="000000"/>
              </w:rPr>
            </w:pPr>
          </w:p>
        </w:tc>
        <w:tc>
          <w:tcPr>
            <w:tcW w:w="1583" w:type="dxa"/>
            <w:shd w:val="clear" w:color="auto" w:fill="A6A6A6"/>
          </w:tcPr>
          <w:p w14:paraId="3B877E10" w14:textId="77777777" w:rsidR="00963838" w:rsidRPr="00677606" w:rsidRDefault="00963838" w:rsidP="00963838">
            <w:pPr>
              <w:spacing w:after="0" w:line="240" w:lineRule="auto"/>
              <w:rPr>
                <w:rFonts w:eastAsia="Times New Roman" w:cstheme="minorHAnsi"/>
                <w:color w:val="000000"/>
              </w:rPr>
            </w:pPr>
          </w:p>
        </w:tc>
      </w:tr>
      <w:tr w:rsidR="00963838" w:rsidRPr="00677606" w14:paraId="452E2DE1" w14:textId="77777777" w:rsidTr="00165C13">
        <w:trPr>
          <w:trHeight w:val="276"/>
        </w:trPr>
        <w:tc>
          <w:tcPr>
            <w:tcW w:w="1423" w:type="dxa"/>
            <w:shd w:val="clear" w:color="auto" w:fill="52C2B6"/>
            <w:noWrap/>
            <w:hideMark/>
          </w:tcPr>
          <w:p w14:paraId="76EB11F2" w14:textId="77777777" w:rsidR="00963838" w:rsidRPr="00165C13" w:rsidRDefault="00963838" w:rsidP="00963838">
            <w:pPr>
              <w:spacing w:after="0" w:line="240" w:lineRule="auto"/>
              <w:rPr>
                <w:rFonts w:eastAsia="Times New Roman" w:cstheme="minorHAnsi"/>
              </w:rPr>
            </w:pPr>
            <w:r w:rsidRPr="00165C13">
              <w:rPr>
                <w:rFonts w:eastAsia="Times New Roman" w:cstheme="minorHAnsi"/>
              </w:rPr>
              <w:t>2.7.6</w:t>
            </w:r>
          </w:p>
        </w:tc>
        <w:tc>
          <w:tcPr>
            <w:tcW w:w="5125" w:type="dxa"/>
            <w:hideMark/>
          </w:tcPr>
          <w:p w14:paraId="331C6654" w14:textId="77777777" w:rsidR="00963838" w:rsidRPr="00677606" w:rsidRDefault="00963838" w:rsidP="00963838">
            <w:pPr>
              <w:spacing w:after="0" w:line="240" w:lineRule="auto"/>
              <w:rPr>
                <w:rFonts w:eastAsia="Times New Roman" w:cstheme="minorHAnsi"/>
                <w:color w:val="000000"/>
              </w:rPr>
            </w:pPr>
            <w:r w:rsidRPr="00677606">
              <w:rPr>
                <w:rFonts w:eastAsia="Times New Roman" w:cstheme="minorHAnsi"/>
                <w:color w:val="000000"/>
              </w:rPr>
              <w:t>Synopsis of Individual Studies</w:t>
            </w:r>
          </w:p>
        </w:tc>
        <w:tc>
          <w:tcPr>
            <w:tcW w:w="1312" w:type="dxa"/>
            <w:shd w:val="clear" w:color="auto" w:fill="A6A6A6"/>
          </w:tcPr>
          <w:p w14:paraId="638E7044" w14:textId="77777777" w:rsidR="00963838" w:rsidRPr="00677606" w:rsidRDefault="00963838" w:rsidP="00963838">
            <w:pPr>
              <w:spacing w:after="0" w:line="240" w:lineRule="auto"/>
              <w:rPr>
                <w:rFonts w:eastAsia="Times New Roman" w:cstheme="minorHAnsi"/>
                <w:color w:val="000000"/>
              </w:rPr>
            </w:pPr>
          </w:p>
        </w:tc>
        <w:tc>
          <w:tcPr>
            <w:tcW w:w="1583" w:type="dxa"/>
            <w:shd w:val="clear" w:color="auto" w:fill="A6A6A6"/>
          </w:tcPr>
          <w:p w14:paraId="6A75D30B" w14:textId="77777777" w:rsidR="00963838" w:rsidRPr="00677606" w:rsidRDefault="00963838" w:rsidP="00963838">
            <w:pPr>
              <w:spacing w:after="0" w:line="240" w:lineRule="auto"/>
              <w:rPr>
                <w:rFonts w:eastAsia="Times New Roman" w:cstheme="minorHAnsi"/>
                <w:color w:val="000000"/>
              </w:rPr>
            </w:pPr>
          </w:p>
        </w:tc>
      </w:tr>
      <w:tr w:rsidR="00963838" w:rsidRPr="00677606" w14:paraId="1E9BA268" w14:textId="77777777" w:rsidTr="00165C13">
        <w:trPr>
          <w:trHeight w:val="300"/>
        </w:trPr>
        <w:tc>
          <w:tcPr>
            <w:tcW w:w="1423" w:type="dxa"/>
            <w:shd w:val="clear" w:color="auto" w:fill="0077A0"/>
            <w:noWrap/>
            <w:hideMark/>
          </w:tcPr>
          <w:p w14:paraId="17A2E543" w14:textId="77777777" w:rsidR="00963838" w:rsidRPr="00165C13" w:rsidRDefault="00963838" w:rsidP="00963838">
            <w:pPr>
              <w:spacing w:after="0" w:line="240" w:lineRule="auto"/>
              <w:rPr>
                <w:rFonts w:eastAsia="Times New Roman" w:cstheme="minorHAnsi"/>
                <w:b/>
                <w:bCs/>
              </w:rPr>
            </w:pPr>
            <w:r w:rsidRPr="00165C13">
              <w:rPr>
                <w:rFonts w:eastAsia="Times New Roman" w:cstheme="minorHAnsi"/>
                <w:b/>
                <w:bCs/>
                <w:color w:val="FFFFFF" w:themeColor="background1"/>
              </w:rPr>
              <w:t>3</w:t>
            </w:r>
          </w:p>
        </w:tc>
        <w:tc>
          <w:tcPr>
            <w:tcW w:w="5125" w:type="dxa"/>
            <w:shd w:val="clear" w:color="auto" w:fill="0077A0"/>
            <w:hideMark/>
          </w:tcPr>
          <w:p w14:paraId="5F41EA9E" w14:textId="77777777" w:rsidR="00963838" w:rsidRPr="00677606" w:rsidRDefault="00963838" w:rsidP="00963838">
            <w:pPr>
              <w:spacing w:after="0" w:line="240" w:lineRule="auto"/>
              <w:rPr>
                <w:rFonts w:eastAsia="Times New Roman" w:cstheme="minorHAnsi"/>
                <w:b/>
                <w:bCs/>
                <w:color w:val="FFFFFF"/>
              </w:rPr>
            </w:pPr>
            <w:r w:rsidRPr="00677606">
              <w:rPr>
                <w:rFonts w:eastAsia="Times New Roman" w:cstheme="minorHAnsi"/>
                <w:b/>
                <w:bCs/>
                <w:color w:val="FFFFFF"/>
              </w:rPr>
              <w:t>Quality</w:t>
            </w:r>
          </w:p>
        </w:tc>
        <w:tc>
          <w:tcPr>
            <w:tcW w:w="1312" w:type="dxa"/>
            <w:shd w:val="clear" w:color="auto" w:fill="0077A0"/>
          </w:tcPr>
          <w:p w14:paraId="7ED2A0D6" w14:textId="77777777" w:rsidR="00963838" w:rsidRPr="00677606" w:rsidRDefault="00963838" w:rsidP="00963838">
            <w:pPr>
              <w:spacing w:after="0" w:line="240" w:lineRule="auto"/>
              <w:rPr>
                <w:rFonts w:eastAsia="Times New Roman" w:cstheme="minorHAnsi"/>
                <w:b/>
                <w:bCs/>
                <w:color w:val="FFFFFF"/>
              </w:rPr>
            </w:pPr>
          </w:p>
        </w:tc>
        <w:tc>
          <w:tcPr>
            <w:tcW w:w="1583" w:type="dxa"/>
            <w:shd w:val="clear" w:color="auto" w:fill="0077A0"/>
          </w:tcPr>
          <w:p w14:paraId="71713217" w14:textId="77777777" w:rsidR="00963838" w:rsidRPr="00677606" w:rsidRDefault="00963838" w:rsidP="00963838">
            <w:pPr>
              <w:spacing w:after="0" w:line="240" w:lineRule="auto"/>
              <w:rPr>
                <w:rFonts w:eastAsia="Times New Roman" w:cstheme="minorHAnsi"/>
                <w:b/>
                <w:bCs/>
                <w:color w:val="FFFFFF"/>
              </w:rPr>
            </w:pPr>
          </w:p>
        </w:tc>
      </w:tr>
      <w:tr w:rsidR="00963838" w:rsidRPr="00677606" w14:paraId="48630355" w14:textId="77777777" w:rsidTr="00165C13">
        <w:trPr>
          <w:trHeight w:val="276"/>
        </w:trPr>
        <w:tc>
          <w:tcPr>
            <w:tcW w:w="1423" w:type="dxa"/>
            <w:shd w:val="clear" w:color="auto" w:fill="52C2B6"/>
            <w:noWrap/>
            <w:hideMark/>
          </w:tcPr>
          <w:p w14:paraId="53B2219C" w14:textId="77777777" w:rsidR="00963838" w:rsidRPr="00165C13" w:rsidRDefault="00963838" w:rsidP="00963838">
            <w:pPr>
              <w:spacing w:after="0" w:line="240" w:lineRule="auto"/>
              <w:rPr>
                <w:rFonts w:eastAsia="Times New Roman" w:cstheme="minorHAnsi"/>
                <w:b/>
                <w:bCs/>
              </w:rPr>
            </w:pPr>
            <w:r w:rsidRPr="00165C13">
              <w:rPr>
                <w:rFonts w:eastAsia="Times New Roman" w:cstheme="minorHAnsi"/>
                <w:b/>
                <w:bCs/>
              </w:rPr>
              <w:t>3.2</w:t>
            </w:r>
          </w:p>
        </w:tc>
        <w:tc>
          <w:tcPr>
            <w:tcW w:w="5125" w:type="dxa"/>
            <w:shd w:val="clear" w:color="auto" w:fill="52C2B6"/>
            <w:hideMark/>
          </w:tcPr>
          <w:p w14:paraId="73C02F7E" w14:textId="77777777" w:rsidR="00963838" w:rsidRPr="00677606" w:rsidRDefault="00963838" w:rsidP="00963838">
            <w:pPr>
              <w:spacing w:after="0" w:line="240" w:lineRule="auto"/>
              <w:rPr>
                <w:rFonts w:eastAsia="Times New Roman" w:cstheme="minorHAnsi"/>
                <w:b/>
                <w:bCs/>
              </w:rPr>
            </w:pPr>
            <w:r w:rsidRPr="00677606">
              <w:rPr>
                <w:rFonts w:eastAsia="Times New Roman" w:cstheme="minorHAnsi"/>
                <w:b/>
                <w:bCs/>
              </w:rPr>
              <w:t>Body of Data</w:t>
            </w:r>
          </w:p>
        </w:tc>
        <w:tc>
          <w:tcPr>
            <w:tcW w:w="1312" w:type="dxa"/>
            <w:shd w:val="clear" w:color="auto" w:fill="52C2B6"/>
          </w:tcPr>
          <w:p w14:paraId="2EEADC1A" w14:textId="77777777" w:rsidR="00963838" w:rsidRPr="00677606" w:rsidRDefault="00963838" w:rsidP="00963838">
            <w:pPr>
              <w:spacing w:after="0" w:line="240" w:lineRule="auto"/>
              <w:rPr>
                <w:rFonts w:eastAsia="Times New Roman" w:cstheme="minorHAnsi"/>
                <w:b/>
                <w:bCs/>
              </w:rPr>
            </w:pPr>
          </w:p>
        </w:tc>
        <w:tc>
          <w:tcPr>
            <w:tcW w:w="1583" w:type="dxa"/>
            <w:shd w:val="clear" w:color="auto" w:fill="52C2B6"/>
          </w:tcPr>
          <w:p w14:paraId="030A9782" w14:textId="77777777" w:rsidR="00963838" w:rsidRPr="00677606" w:rsidRDefault="00963838" w:rsidP="00963838">
            <w:pPr>
              <w:spacing w:after="0" w:line="240" w:lineRule="auto"/>
              <w:rPr>
                <w:rFonts w:eastAsia="Times New Roman" w:cstheme="minorHAnsi"/>
                <w:b/>
                <w:bCs/>
              </w:rPr>
            </w:pPr>
          </w:p>
        </w:tc>
      </w:tr>
      <w:tr w:rsidR="00963838" w:rsidRPr="00677606" w14:paraId="5319D7AA" w14:textId="77777777" w:rsidTr="00165C13">
        <w:trPr>
          <w:trHeight w:val="276"/>
        </w:trPr>
        <w:tc>
          <w:tcPr>
            <w:tcW w:w="1423" w:type="dxa"/>
            <w:shd w:val="clear" w:color="auto" w:fill="52C2B6"/>
            <w:noWrap/>
            <w:hideMark/>
          </w:tcPr>
          <w:p w14:paraId="1983BB0F" w14:textId="77777777" w:rsidR="00963838" w:rsidRPr="00165C13" w:rsidRDefault="00963838" w:rsidP="00963838">
            <w:pPr>
              <w:spacing w:after="0" w:line="240" w:lineRule="auto"/>
              <w:rPr>
                <w:rFonts w:eastAsia="Times New Roman" w:cstheme="minorHAnsi"/>
                <w:b/>
                <w:bCs/>
              </w:rPr>
            </w:pPr>
            <w:r w:rsidRPr="00165C13">
              <w:rPr>
                <w:rFonts w:eastAsia="Times New Roman" w:cstheme="minorHAnsi"/>
                <w:b/>
                <w:bCs/>
              </w:rPr>
              <w:t>3.</w:t>
            </w:r>
            <w:proofErr w:type="gramStart"/>
            <w:r w:rsidRPr="00165C13">
              <w:rPr>
                <w:rFonts w:eastAsia="Times New Roman" w:cstheme="minorHAnsi"/>
                <w:b/>
                <w:bCs/>
              </w:rPr>
              <w:t>2.S</w:t>
            </w:r>
            <w:proofErr w:type="gramEnd"/>
          </w:p>
        </w:tc>
        <w:tc>
          <w:tcPr>
            <w:tcW w:w="5125" w:type="dxa"/>
            <w:shd w:val="clear" w:color="auto" w:fill="52C2B6"/>
            <w:hideMark/>
          </w:tcPr>
          <w:p w14:paraId="6DABFD7F" w14:textId="77777777" w:rsidR="00963838" w:rsidRPr="00677606" w:rsidRDefault="00963838" w:rsidP="00963838">
            <w:pPr>
              <w:spacing w:after="0" w:line="240" w:lineRule="auto"/>
              <w:rPr>
                <w:rFonts w:eastAsia="Times New Roman" w:cstheme="minorHAnsi"/>
                <w:b/>
                <w:bCs/>
              </w:rPr>
            </w:pPr>
            <w:r w:rsidRPr="00677606">
              <w:rPr>
                <w:rFonts w:eastAsia="Times New Roman" w:cstheme="minorHAnsi"/>
                <w:b/>
                <w:bCs/>
              </w:rPr>
              <w:t>Drug Substance</w:t>
            </w:r>
          </w:p>
        </w:tc>
        <w:tc>
          <w:tcPr>
            <w:tcW w:w="1312" w:type="dxa"/>
            <w:shd w:val="clear" w:color="auto" w:fill="52C2B6"/>
          </w:tcPr>
          <w:p w14:paraId="7A28E32D" w14:textId="77777777" w:rsidR="00963838" w:rsidRPr="00677606" w:rsidRDefault="00963838" w:rsidP="00963838">
            <w:pPr>
              <w:spacing w:after="0" w:line="240" w:lineRule="auto"/>
              <w:rPr>
                <w:rFonts w:eastAsia="Times New Roman" w:cstheme="minorHAnsi"/>
                <w:b/>
                <w:bCs/>
              </w:rPr>
            </w:pPr>
          </w:p>
        </w:tc>
        <w:tc>
          <w:tcPr>
            <w:tcW w:w="1583" w:type="dxa"/>
            <w:shd w:val="clear" w:color="auto" w:fill="52C2B6"/>
          </w:tcPr>
          <w:p w14:paraId="0DA020E0" w14:textId="77777777" w:rsidR="00963838" w:rsidRPr="00677606" w:rsidRDefault="00963838" w:rsidP="00963838">
            <w:pPr>
              <w:spacing w:after="0" w:line="240" w:lineRule="auto"/>
              <w:rPr>
                <w:rFonts w:eastAsia="Times New Roman" w:cstheme="minorHAnsi"/>
                <w:b/>
                <w:bCs/>
              </w:rPr>
            </w:pPr>
          </w:p>
        </w:tc>
      </w:tr>
      <w:tr w:rsidR="00963838" w:rsidRPr="00677606" w14:paraId="7042EB4A" w14:textId="77777777" w:rsidTr="00165C13">
        <w:trPr>
          <w:trHeight w:val="276"/>
        </w:trPr>
        <w:tc>
          <w:tcPr>
            <w:tcW w:w="1423" w:type="dxa"/>
            <w:shd w:val="clear" w:color="auto" w:fill="52C2B6"/>
            <w:noWrap/>
            <w:hideMark/>
          </w:tcPr>
          <w:p w14:paraId="217367A1" w14:textId="77777777" w:rsidR="00963838" w:rsidRPr="00165C13" w:rsidRDefault="00963838" w:rsidP="00963838">
            <w:pPr>
              <w:spacing w:after="0" w:line="240" w:lineRule="auto"/>
              <w:rPr>
                <w:rFonts w:eastAsia="Times New Roman" w:cstheme="minorHAnsi"/>
                <w:b/>
                <w:bCs/>
              </w:rPr>
            </w:pPr>
            <w:r w:rsidRPr="00165C13">
              <w:rPr>
                <w:rFonts w:eastAsia="Times New Roman" w:cstheme="minorHAnsi"/>
                <w:b/>
                <w:bCs/>
              </w:rPr>
              <w:t>3.</w:t>
            </w:r>
            <w:proofErr w:type="gramStart"/>
            <w:r w:rsidRPr="00165C13">
              <w:rPr>
                <w:rFonts w:eastAsia="Times New Roman" w:cstheme="minorHAnsi"/>
                <w:b/>
                <w:bCs/>
              </w:rPr>
              <w:t>2.S.</w:t>
            </w:r>
            <w:proofErr w:type="gramEnd"/>
            <w:r w:rsidRPr="00165C13">
              <w:rPr>
                <w:rFonts w:eastAsia="Times New Roman" w:cstheme="minorHAnsi"/>
                <w:b/>
                <w:bCs/>
              </w:rPr>
              <w:t>1</w:t>
            </w:r>
          </w:p>
        </w:tc>
        <w:tc>
          <w:tcPr>
            <w:tcW w:w="5125" w:type="dxa"/>
            <w:shd w:val="clear" w:color="auto" w:fill="52C2B6"/>
            <w:hideMark/>
          </w:tcPr>
          <w:p w14:paraId="635B6148" w14:textId="77777777" w:rsidR="00963838" w:rsidRPr="00677606" w:rsidRDefault="00963838" w:rsidP="00963838">
            <w:pPr>
              <w:spacing w:after="0" w:line="240" w:lineRule="auto"/>
              <w:rPr>
                <w:rFonts w:eastAsia="Times New Roman" w:cstheme="minorHAnsi"/>
                <w:b/>
                <w:bCs/>
              </w:rPr>
            </w:pPr>
            <w:r w:rsidRPr="00677606">
              <w:rPr>
                <w:rFonts w:eastAsia="Times New Roman" w:cstheme="minorHAnsi"/>
                <w:b/>
                <w:bCs/>
              </w:rPr>
              <w:t>General Information</w:t>
            </w:r>
          </w:p>
        </w:tc>
        <w:tc>
          <w:tcPr>
            <w:tcW w:w="1312" w:type="dxa"/>
            <w:shd w:val="clear" w:color="auto" w:fill="52C2B6"/>
          </w:tcPr>
          <w:p w14:paraId="43AFE02C" w14:textId="77777777" w:rsidR="00963838" w:rsidRPr="00677606" w:rsidRDefault="00963838" w:rsidP="00963838">
            <w:pPr>
              <w:spacing w:after="0" w:line="240" w:lineRule="auto"/>
              <w:rPr>
                <w:rFonts w:eastAsia="Times New Roman" w:cstheme="minorHAnsi"/>
                <w:b/>
                <w:bCs/>
              </w:rPr>
            </w:pPr>
          </w:p>
        </w:tc>
        <w:tc>
          <w:tcPr>
            <w:tcW w:w="1583" w:type="dxa"/>
            <w:shd w:val="clear" w:color="auto" w:fill="52C2B6"/>
          </w:tcPr>
          <w:p w14:paraId="4D37C9BB" w14:textId="77777777" w:rsidR="00963838" w:rsidRPr="00677606" w:rsidRDefault="00963838" w:rsidP="00963838">
            <w:pPr>
              <w:spacing w:after="0" w:line="240" w:lineRule="auto"/>
              <w:rPr>
                <w:rFonts w:eastAsia="Times New Roman" w:cstheme="minorHAnsi"/>
                <w:b/>
                <w:bCs/>
              </w:rPr>
            </w:pPr>
          </w:p>
        </w:tc>
      </w:tr>
      <w:tr w:rsidR="00963838" w:rsidRPr="00677606" w14:paraId="4DEC355F" w14:textId="77777777" w:rsidTr="00165C13">
        <w:trPr>
          <w:trHeight w:val="276"/>
        </w:trPr>
        <w:tc>
          <w:tcPr>
            <w:tcW w:w="1423" w:type="dxa"/>
            <w:shd w:val="clear" w:color="auto" w:fill="52C2B6"/>
            <w:noWrap/>
            <w:hideMark/>
          </w:tcPr>
          <w:p w14:paraId="52496659" w14:textId="77777777" w:rsidR="00963838" w:rsidRPr="00165C13" w:rsidRDefault="00963838" w:rsidP="00963838">
            <w:pPr>
              <w:spacing w:after="0" w:line="240" w:lineRule="auto"/>
              <w:rPr>
                <w:rFonts w:eastAsia="Times New Roman" w:cstheme="minorHAnsi"/>
              </w:rPr>
            </w:pPr>
            <w:r w:rsidRPr="00165C13">
              <w:rPr>
                <w:rFonts w:eastAsia="Times New Roman" w:cstheme="minorHAnsi"/>
              </w:rPr>
              <w:t>3.</w:t>
            </w:r>
            <w:proofErr w:type="gramStart"/>
            <w:r w:rsidRPr="00165C13">
              <w:rPr>
                <w:rFonts w:eastAsia="Times New Roman" w:cstheme="minorHAnsi"/>
              </w:rPr>
              <w:t>2.S.</w:t>
            </w:r>
            <w:proofErr w:type="gramEnd"/>
            <w:r w:rsidRPr="00165C13">
              <w:rPr>
                <w:rFonts w:eastAsia="Times New Roman" w:cstheme="minorHAnsi"/>
              </w:rPr>
              <w:t>1.1</w:t>
            </w:r>
          </w:p>
        </w:tc>
        <w:tc>
          <w:tcPr>
            <w:tcW w:w="5125" w:type="dxa"/>
            <w:hideMark/>
          </w:tcPr>
          <w:p w14:paraId="64E856E5" w14:textId="77777777" w:rsidR="00963838" w:rsidRPr="00677606" w:rsidRDefault="00963838" w:rsidP="00963838">
            <w:pPr>
              <w:spacing w:after="0" w:line="240" w:lineRule="auto"/>
              <w:rPr>
                <w:rFonts w:eastAsia="Times New Roman" w:cstheme="minorHAnsi"/>
                <w:color w:val="000000"/>
              </w:rPr>
            </w:pPr>
            <w:r w:rsidRPr="00677606">
              <w:rPr>
                <w:rFonts w:eastAsia="Times New Roman" w:cstheme="minorHAnsi"/>
                <w:color w:val="000000"/>
              </w:rPr>
              <w:t>Nomenclature</w:t>
            </w:r>
          </w:p>
        </w:tc>
        <w:tc>
          <w:tcPr>
            <w:tcW w:w="1312" w:type="dxa"/>
            <w:shd w:val="clear" w:color="auto" w:fill="A5A5A5" w:themeFill="accent3"/>
          </w:tcPr>
          <w:p w14:paraId="405A84FB" w14:textId="77777777" w:rsidR="00963838" w:rsidRPr="00677606" w:rsidRDefault="00963838" w:rsidP="00963838">
            <w:pPr>
              <w:spacing w:after="0" w:line="240" w:lineRule="auto"/>
              <w:rPr>
                <w:rFonts w:eastAsia="Times New Roman" w:cstheme="minorHAnsi"/>
                <w:color w:val="000000"/>
              </w:rPr>
            </w:pPr>
          </w:p>
        </w:tc>
        <w:tc>
          <w:tcPr>
            <w:tcW w:w="1583" w:type="dxa"/>
            <w:shd w:val="clear" w:color="auto" w:fill="A5A5A5" w:themeFill="accent3"/>
          </w:tcPr>
          <w:p w14:paraId="6BAC5956" w14:textId="77777777" w:rsidR="00963838" w:rsidRPr="00677606" w:rsidRDefault="00963838" w:rsidP="00963838">
            <w:pPr>
              <w:spacing w:after="0" w:line="240" w:lineRule="auto"/>
              <w:rPr>
                <w:rFonts w:eastAsia="Times New Roman" w:cstheme="minorHAnsi"/>
                <w:color w:val="000000"/>
              </w:rPr>
            </w:pPr>
          </w:p>
        </w:tc>
      </w:tr>
      <w:tr w:rsidR="00963838" w:rsidRPr="00677606" w14:paraId="1B69B9E7" w14:textId="77777777" w:rsidTr="00165C13">
        <w:trPr>
          <w:trHeight w:val="276"/>
        </w:trPr>
        <w:tc>
          <w:tcPr>
            <w:tcW w:w="1423" w:type="dxa"/>
            <w:shd w:val="clear" w:color="auto" w:fill="52C2B6"/>
            <w:noWrap/>
            <w:hideMark/>
          </w:tcPr>
          <w:p w14:paraId="79C86489" w14:textId="77777777" w:rsidR="00963838" w:rsidRPr="00165C13" w:rsidRDefault="00963838" w:rsidP="00963838">
            <w:pPr>
              <w:spacing w:after="0" w:line="240" w:lineRule="auto"/>
              <w:rPr>
                <w:rFonts w:eastAsia="Times New Roman" w:cstheme="minorHAnsi"/>
              </w:rPr>
            </w:pPr>
            <w:r w:rsidRPr="00165C13">
              <w:rPr>
                <w:rFonts w:eastAsia="Times New Roman" w:cstheme="minorHAnsi"/>
              </w:rPr>
              <w:t>3.</w:t>
            </w:r>
            <w:proofErr w:type="gramStart"/>
            <w:r w:rsidRPr="00165C13">
              <w:rPr>
                <w:rFonts w:eastAsia="Times New Roman" w:cstheme="minorHAnsi"/>
              </w:rPr>
              <w:t>2.S.</w:t>
            </w:r>
            <w:proofErr w:type="gramEnd"/>
            <w:r w:rsidRPr="00165C13">
              <w:rPr>
                <w:rFonts w:eastAsia="Times New Roman" w:cstheme="minorHAnsi"/>
              </w:rPr>
              <w:t>1.2</w:t>
            </w:r>
          </w:p>
        </w:tc>
        <w:tc>
          <w:tcPr>
            <w:tcW w:w="5125" w:type="dxa"/>
            <w:hideMark/>
          </w:tcPr>
          <w:p w14:paraId="17C5D29C" w14:textId="77777777" w:rsidR="00963838" w:rsidRPr="00677606" w:rsidRDefault="00963838" w:rsidP="00963838">
            <w:pPr>
              <w:spacing w:after="0" w:line="240" w:lineRule="auto"/>
              <w:rPr>
                <w:rFonts w:eastAsia="Times New Roman" w:cstheme="minorHAnsi"/>
                <w:color w:val="000000"/>
              </w:rPr>
            </w:pPr>
            <w:r w:rsidRPr="00677606">
              <w:rPr>
                <w:rFonts w:eastAsia="Times New Roman" w:cstheme="minorHAnsi"/>
                <w:color w:val="000000"/>
              </w:rPr>
              <w:t>Structure</w:t>
            </w:r>
          </w:p>
        </w:tc>
        <w:tc>
          <w:tcPr>
            <w:tcW w:w="1312" w:type="dxa"/>
            <w:shd w:val="clear" w:color="auto" w:fill="A5A5A5" w:themeFill="accent3"/>
          </w:tcPr>
          <w:p w14:paraId="1B2D6172" w14:textId="77777777" w:rsidR="00963838" w:rsidRPr="00677606" w:rsidRDefault="00963838" w:rsidP="00963838">
            <w:pPr>
              <w:spacing w:after="0" w:line="240" w:lineRule="auto"/>
              <w:rPr>
                <w:rFonts w:eastAsia="Times New Roman" w:cstheme="minorHAnsi"/>
                <w:color w:val="000000"/>
              </w:rPr>
            </w:pPr>
          </w:p>
        </w:tc>
        <w:tc>
          <w:tcPr>
            <w:tcW w:w="1583" w:type="dxa"/>
            <w:shd w:val="clear" w:color="auto" w:fill="A5A5A5" w:themeFill="accent3"/>
          </w:tcPr>
          <w:p w14:paraId="370023C9" w14:textId="77777777" w:rsidR="00963838" w:rsidRPr="00677606" w:rsidRDefault="00963838" w:rsidP="00963838">
            <w:pPr>
              <w:spacing w:after="0" w:line="240" w:lineRule="auto"/>
              <w:rPr>
                <w:rFonts w:eastAsia="Times New Roman" w:cstheme="minorHAnsi"/>
                <w:color w:val="000000"/>
              </w:rPr>
            </w:pPr>
          </w:p>
        </w:tc>
      </w:tr>
      <w:tr w:rsidR="00963838" w:rsidRPr="00677606" w14:paraId="24685937" w14:textId="77777777" w:rsidTr="00165C13">
        <w:trPr>
          <w:trHeight w:val="276"/>
        </w:trPr>
        <w:tc>
          <w:tcPr>
            <w:tcW w:w="1423" w:type="dxa"/>
            <w:shd w:val="clear" w:color="auto" w:fill="52C2B6"/>
            <w:noWrap/>
            <w:hideMark/>
          </w:tcPr>
          <w:p w14:paraId="420D8B44" w14:textId="77777777" w:rsidR="00963838" w:rsidRPr="00165C13" w:rsidRDefault="00963838" w:rsidP="00963838">
            <w:pPr>
              <w:spacing w:after="0" w:line="240" w:lineRule="auto"/>
              <w:rPr>
                <w:rFonts w:eastAsia="Times New Roman" w:cstheme="minorHAnsi"/>
              </w:rPr>
            </w:pPr>
            <w:r w:rsidRPr="00165C13">
              <w:rPr>
                <w:rFonts w:eastAsia="Times New Roman" w:cstheme="minorHAnsi"/>
              </w:rPr>
              <w:t>3.</w:t>
            </w:r>
            <w:proofErr w:type="gramStart"/>
            <w:r w:rsidRPr="00165C13">
              <w:rPr>
                <w:rFonts w:eastAsia="Times New Roman" w:cstheme="minorHAnsi"/>
              </w:rPr>
              <w:t>2.S.</w:t>
            </w:r>
            <w:proofErr w:type="gramEnd"/>
            <w:r w:rsidRPr="00165C13">
              <w:rPr>
                <w:rFonts w:eastAsia="Times New Roman" w:cstheme="minorHAnsi"/>
              </w:rPr>
              <w:t>1.3</w:t>
            </w:r>
          </w:p>
        </w:tc>
        <w:tc>
          <w:tcPr>
            <w:tcW w:w="5125" w:type="dxa"/>
            <w:hideMark/>
          </w:tcPr>
          <w:p w14:paraId="1CA479F6" w14:textId="77777777" w:rsidR="00963838" w:rsidRPr="00677606" w:rsidRDefault="00963838" w:rsidP="00963838">
            <w:pPr>
              <w:spacing w:after="0" w:line="240" w:lineRule="auto"/>
              <w:rPr>
                <w:rFonts w:eastAsia="Times New Roman" w:cstheme="minorHAnsi"/>
                <w:color w:val="000000"/>
              </w:rPr>
            </w:pPr>
            <w:r w:rsidRPr="00677606">
              <w:rPr>
                <w:rFonts w:eastAsia="Times New Roman" w:cstheme="minorHAnsi"/>
                <w:color w:val="000000"/>
              </w:rPr>
              <w:t>General Properties</w:t>
            </w:r>
          </w:p>
        </w:tc>
        <w:tc>
          <w:tcPr>
            <w:tcW w:w="1312" w:type="dxa"/>
            <w:shd w:val="clear" w:color="auto" w:fill="A5A5A5" w:themeFill="accent3"/>
          </w:tcPr>
          <w:p w14:paraId="6CE78611" w14:textId="77777777" w:rsidR="00963838" w:rsidRPr="00677606" w:rsidRDefault="00963838" w:rsidP="00963838">
            <w:pPr>
              <w:spacing w:after="0" w:line="240" w:lineRule="auto"/>
              <w:rPr>
                <w:rFonts w:eastAsia="Times New Roman" w:cstheme="minorHAnsi"/>
                <w:color w:val="000000"/>
              </w:rPr>
            </w:pPr>
          </w:p>
        </w:tc>
        <w:tc>
          <w:tcPr>
            <w:tcW w:w="1583" w:type="dxa"/>
            <w:shd w:val="clear" w:color="auto" w:fill="A5A5A5" w:themeFill="accent3"/>
          </w:tcPr>
          <w:p w14:paraId="090F20C2" w14:textId="77777777" w:rsidR="00963838" w:rsidRPr="00677606" w:rsidRDefault="00963838" w:rsidP="00963838">
            <w:pPr>
              <w:spacing w:after="0" w:line="240" w:lineRule="auto"/>
              <w:rPr>
                <w:rFonts w:eastAsia="Times New Roman" w:cstheme="minorHAnsi"/>
                <w:color w:val="000000"/>
              </w:rPr>
            </w:pPr>
          </w:p>
        </w:tc>
      </w:tr>
      <w:tr w:rsidR="00963838" w:rsidRPr="00677606" w14:paraId="68D119CC" w14:textId="77777777" w:rsidTr="00165C13">
        <w:trPr>
          <w:trHeight w:val="276"/>
        </w:trPr>
        <w:tc>
          <w:tcPr>
            <w:tcW w:w="1423" w:type="dxa"/>
            <w:shd w:val="clear" w:color="auto" w:fill="52C2B6"/>
            <w:noWrap/>
            <w:hideMark/>
          </w:tcPr>
          <w:p w14:paraId="5233694C" w14:textId="77777777" w:rsidR="00963838" w:rsidRPr="00165C13" w:rsidRDefault="00963838" w:rsidP="00963838">
            <w:pPr>
              <w:spacing w:after="0" w:line="240" w:lineRule="auto"/>
              <w:rPr>
                <w:rFonts w:eastAsia="Times New Roman" w:cstheme="minorHAnsi"/>
                <w:b/>
                <w:bCs/>
              </w:rPr>
            </w:pPr>
            <w:r w:rsidRPr="00165C13">
              <w:rPr>
                <w:rFonts w:eastAsia="Times New Roman" w:cstheme="minorHAnsi"/>
                <w:b/>
                <w:bCs/>
              </w:rPr>
              <w:lastRenderedPageBreak/>
              <w:t>3.</w:t>
            </w:r>
            <w:proofErr w:type="gramStart"/>
            <w:r w:rsidRPr="00165C13">
              <w:rPr>
                <w:rFonts w:eastAsia="Times New Roman" w:cstheme="minorHAnsi"/>
                <w:b/>
                <w:bCs/>
              </w:rPr>
              <w:t>2.S.</w:t>
            </w:r>
            <w:proofErr w:type="gramEnd"/>
            <w:r w:rsidRPr="00165C13">
              <w:rPr>
                <w:rFonts w:eastAsia="Times New Roman" w:cstheme="minorHAnsi"/>
                <w:b/>
                <w:bCs/>
              </w:rPr>
              <w:t>2</w:t>
            </w:r>
          </w:p>
        </w:tc>
        <w:tc>
          <w:tcPr>
            <w:tcW w:w="5125" w:type="dxa"/>
            <w:shd w:val="clear" w:color="auto" w:fill="52C2B6"/>
            <w:hideMark/>
          </w:tcPr>
          <w:p w14:paraId="195B6C0B" w14:textId="77777777" w:rsidR="00963838" w:rsidRPr="00677606" w:rsidRDefault="00963838" w:rsidP="00963838">
            <w:pPr>
              <w:spacing w:after="0" w:line="240" w:lineRule="auto"/>
              <w:rPr>
                <w:rFonts w:eastAsia="Times New Roman" w:cstheme="minorHAnsi"/>
                <w:b/>
                <w:bCs/>
              </w:rPr>
            </w:pPr>
            <w:r w:rsidRPr="00677606">
              <w:rPr>
                <w:rFonts w:eastAsia="Times New Roman" w:cstheme="minorHAnsi"/>
                <w:b/>
                <w:bCs/>
              </w:rPr>
              <w:t xml:space="preserve">Manufacturer </w:t>
            </w:r>
          </w:p>
        </w:tc>
        <w:tc>
          <w:tcPr>
            <w:tcW w:w="1312" w:type="dxa"/>
            <w:shd w:val="clear" w:color="auto" w:fill="52C2B6"/>
          </w:tcPr>
          <w:p w14:paraId="634C96E5" w14:textId="77777777" w:rsidR="00963838" w:rsidRPr="00677606" w:rsidRDefault="00963838" w:rsidP="00963838">
            <w:pPr>
              <w:spacing w:after="0" w:line="240" w:lineRule="auto"/>
              <w:rPr>
                <w:rFonts w:eastAsia="Times New Roman" w:cstheme="minorHAnsi"/>
                <w:b/>
                <w:bCs/>
              </w:rPr>
            </w:pPr>
          </w:p>
        </w:tc>
        <w:tc>
          <w:tcPr>
            <w:tcW w:w="1583" w:type="dxa"/>
            <w:shd w:val="clear" w:color="auto" w:fill="52C2B6"/>
          </w:tcPr>
          <w:p w14:paraId="0C45B22D" w14:textId="77777777" w:rsidR="00963838" w:rsidRPr="00677606" w:rsidRDefault="00963838" w:rsidP="00963838">
            <w:pPr>
              <w:spacing w:after="0" w:line="240" w:lineRule="auto"/>
              <w:rPr>
                <w:rFonts w:eastAsia="Times New Roman" w:cstheme="minorHAnsi"/>
                <w:b/>
                <w:bCs/>
              </w:rPr>
            </w:pPr>
          </w:p>
        </w:tc>
      </w:tr>
      <w:tr w:rsidR="00963838" w:rsidRPr="00677606" w14:paraId="51029CDF" w14:textId="77777777" w:rsidTr="00165C13">
        <w:trPr>
          <w:trHeight w:val="318"/>
        </w:trPr>
        <w:tc>
          <w:tcPr>
            <w:tcW w:w="1423" w:type="dxa"/>
            <w:shd w:val="clear" w:color="auto" w:fill="52C2B6"/>
            <w:noWrap/>
          </w:tcPr>
          <w:p w14:paraId="38D7A2D1" w14:textId="26DECF48" w:rsidR="00963838" w:rsidRPr="00165C13" w:rsidRDefault="006E0687" w:rsidP="00963838">
            <w:pPr>
              <w:spacing w:after="0" w:line="240" w:lineRule="auto"/>
              <w:rPr>
                <w:rFonts w:eastAsia="Times New Roman" w:cstheme="minorHAnsi"/>
              </w:rPr>
            </w:pPr>
            <w:r w:rsidRPr="00165C13">
              <w:rPr>
                <w:rFonts w:eastAsia="Times New Roman" w:cstheme="minorHAnsi"/>
              </w:rPr>
              <w:t>Note:</w:t>
            </w:r>
          </w:p>
        </w:tc>
        <w:tc>
          <w:tcPr>
            <w:tcW w:w="5125" w:type="dxa"/>
          </w:tcPr>
          <w:p w14:paraId="438E017E" w14:textId="77777777" w:rsidR="00963838" w:rsidRPr="00677606" w:rsidRDefault="00963838" w:rsidP="00963838">
            <w:pPr>
              <w:spacing w:after="0" w:line="240" w:lineRule="auto"/>
              <w:rPr>
                <w:rFonts w:eastAsia="Times New Roman" w:cstheme="minorHAnsi"/>
                <w:color w:val="000000"/>
              </w:rPr>
            </w:pPr>
            <w:r w:rsidRPr="00677606">
              <w:rPr>
                <w:rFonts w:eastAsia="Times New Roman" w:cstheme="minorHAnsi"/>
                <w:color w:val="000000"/>
              </w:rPr>
              <w:t>Module 3.2.S for each manufacturer</w:t>
            </w:r>
          </w:p>
        </w:tc>
        <w:tc>
          <w:tcPr>
            <w:tcW w:w="1312" w:type="dxa"/>
          </w:tcPr>
          <w:p w14:paraId="39DC293F" w14:textId="77777777" w:rsidR="00963838" w:rsidRPr="00677606" w:rsidRDefault="00963838" w:rsidP="00963838">
            <w:pPr>
              <w:spacing w:after="0" w:line="240" w:lineRule="auto"/>
              <w:rPr>
                <w:rFonts w:eastAsia="Times New Roman" w:cstheme="minorHAnsi"/>
                <w:color w:val="000000"/>
              </w:rPr>
            </w:pPr>
          </w:p>
        </w:tc>
        <w:tc>
          <w:tcPr>
            <w:tcW w:w="1583" w:type="dxa"/>
          </w:tcPr>
          <w:p w14:paraId="4E2733FF" w14:textId="77777777" w:rsidR="00963838" w:rsidRPr="00677606" w:rsidRDefault="00963838" w:rsidP="00963838">
            <w:pPr>
              <w:spacing w:after="0" w:line="240" w:lineRule="auto"/>
              <w:rPr>
                <w:rFonts w:eastAsia="Times New Roman" w:cstheme="minorHAnsi"/>
                <w:color w:val="000000"/>
              </w:rPr>
            </w:pPr>
          </w:p>
        </w:tc>
      </w:tr>
      <w:tr w:rsidR="00963838" w:rsidRPr="00677606" w14:paraId="7DF5041A" w14:textId="77777777" w:rsidTr="00165C13">
        <w:trPr>
          <w:trHeight w:val="276"/>
        </w:trPr>
        <w:tc>
          <w:tcPr>
            <w:tcW w:w="1423" w:type="dxa"/>
            <w:shd w:val="clear" w:color="auto" w:fill="52C2B6"/>
            <w:noWrap/>
            <w:hideMark/>
          </w:tcPr>
          <w:p w14:paraId="6C48EBAE" w14:textId="77777777" w:rsidR="00963838" w:rsidRPr="00165C13" w:rsidRDefault="00963838" w:rsidP="00963838">
            <w:pPr>
              <w:spacing w:after="0" w:line="240" w:lineRule="auto"/>
              <w:rPr>
                <w:rFonts w:eastAsia="Times New Roman" w:cstheme="minorHAnsi"/>
              </w:rPr>
            </w:pPr>
            <w:r w:rsidRPr="00165C13">
              <w:rPr>
                <w:rFonts w:eastAsia="Times New Roman" w:cstheme="minorHAnsi"/>
              </w:rPr>
              <w:t>3.</w:t>
            </w:r>
            <w:proofErr w:type="gramStart"/>
            <w:r w:rsidRPr="00165C13">
              <w:rPr>
                <w:rFonts w:eastAsia="Times New Roman" w:cstheme="minorHAnsi"/>
              </w:rPr>
              <w:t>2.S.</w:t>
            </w:r>
            <w:proofErr w:type="gramEnd"/>
            <w:r w:rsidRPr="00165C13">
              <w:rPr>
                <w:rFonts w:eastAsia="Times New Roman" w:cstheme="minorHAnsi"/>
              </w:rPr>
              <w:t>2.1</w:t>
            </w:r>
          </w:p>
        </w:tc>
        <w:tc>
          <w:tcPr>
            <w:tcW w:w="5125" w:type="dxa"/>
            <w:hideMark/>
          </w:tcPr>
          <w:p w14:paraId="448655CA" w14:textId="77777777" w:rsidR="00963838" w:rsidRPr="00677606" w:rsidRDefault="00963838" w:rsidP="00963838">
            <w:pPr>
              <w:spacing w:after="0" w:line="240" w:lineRule="auto"/>
              <w:rPr>
                <w:rFonts w:eastAsia="Times New Roman" w:cstheme="minorHAnsi"/>
                <w:color w:val="000000"/>
              </w:rPr>
            </w:pPr>
            <w:r w:rsidRPr="00677606">
              <w:rPr>
                <w:rFonts w:eastAsia="Times New Roman" w:cstheme="minorHAnsi"/>
                <w:color w:val="000000"/>
              </w:rPr>
              <w:t>Manufacturer(s) for each API</w:t>
            </w:r>
          </w:p>
        </w:tc>
        <w:tc>
          <w:tcPr>
            <w:tcW w:w="1312" w:type="dxa"/>
            <w:shd w:val="clear" w:color="auto" w:fill="A5A5A5" w:themeFill="accent3"/>
          </w:tcPr>
          <w:p w14:paraId="70960FA8" w14:textId="77777777" w:rsidR="00963838" w:rsidRPr="00677606" w:rsidRDefault="00963838" w:rsidP="00963838">
            <w:pPr>
              <w:spacing w:after="0" w:line="240" w:lineRule="auto"/>
              <w:rPr>
                <w:rFonts w:eastAsia="Times New Roman" w:cstheme="minorHAnsi"/>
                <w:color w:val="000000"/>
              </w:rPr>
            </w:pPr>
          </w:p>
        </w:tc>
        <w:tc>
          <w:tcPr>
            <w:tcW w:w="1583" w:type="dxa"/>
            <w:shd w:val="clear" w:color="auto" w:fill="A5A5A5" w:themeFill="accent3"/>
          </w:tcPr>
          <w:p w14:paraId="47E381BD" w14:textId="77777777" w:rsidR="00963838" w:rsidRPr="00677606" w:rsidRDefault="00963838" w:rsidP="00963838">
            <w:pPr>
              <w:spacing w:after="0" w:line="240" w:lineRule="auto"/>
              <w:rPr>
                <w:rFonts w:eastAsia="Times New Roman" w:cstheme="minorHAnsi"/>
                <w:color w:val="000000"/>
              </w:rPr>
            </w:pPr>
          </w:p>
        </w:tc>
      </w:tr>
      <w:tr w:rsidR="00963838" w:rsidRPr="00677606" w14:paraId="0B058FA6" w14:textId="77777777" w:rsidTr="00165C13">
        <w:trPr>
          <w:trHeight w:val="276"/>
        </w:trPr>
        <w:tc>
          <w:tcPr>
            <w:tcW w:w="1423" w:type="dxa"/>
            <w:shd w:val="clear" w:color="auto" w:fill="52C2B6"/>
            <w:noWrap/>
            <w:hideMark/>
          </w:tcPr>
          <w:p w14:paraId="3BAB4E7C" w14:textId="77777777" w:rsidR="00963838" w:rsidRPr="00165C13" w:rsidRDefault="00963838" w:rsidP="00963838">
            <w:pPr>
              <w:spacing w:after="0" w:line="240" w:lineRule="auto"/>
              <w:rPr>
                <w:rFonts w:eastAsia="Times New Roman" w:cstheme="minorHAnsi"/>
              </w:rPr>
            </w:pPr>
            <w:r w:rsidRPr="00165C13">
              <w:rPr>
                <w:rFonts w:eastAsia="Times New Roman" w:cstheme="minorHAnsi"/>
              </w:rPr>
              <w:t>3.</w:t>
            </w:r>
            <w:proofErr w:type="gramStart"/>
            <w:r w:rsidRPr="00165C13">
              <w:rPr>
                <w:rFonts w:eastAsia="Times New Roman" w:cstheme="minorHAnsi"/>
              </w:rPr>
              <w:t>2.S.</w:t>
            </w:r>
            <w:proofErr w:type="gramEnd"/>
            <w:r w:rsidRPr="00165C13">
              <w:rPr>
                <w:rFonts w:eastAsia="Times New Roman" w:cstheme="minorHAnsi"/>
              </w:rPr>
              <w:t>2.2</w:t>
            </w:r>
          </w:p>
        </w:tc>
        <w:tc>
          <w:tcPr>
            <w:tcW w:w="5125" w:type="dxa"/>
            <w:hideMark/>
          </w:tcPr>
          <w:p w14:paraId="35EEBA66" w14:textId="77777777" w:rsidR="00963838" w:rsidRPr="00677606" w:rsidRDefault="00963838" w:rsidP="00963838">
            <w:pPr>
              <w:spacing w:after="0" w:line="240" w:lineRule="auto"/>
              <w:rPr>
                <w:rFonts w:eastAsia="Times New Roman" w:cstheme="minorHAnsi"/>
                <w:color w:val="000000"/>
              </w:rPr>
            </w:pPr>
            <w:r w:rsidRPr="00677606">
              <w:rPr>
                <w:rFonts w:eastAsia="Times New Roman" w:cstheme="minorHAnsi"/>
                <w:color w:val="000000"/>
              </w:rPr>
              <w:t>Description of Manufacturing Process and Process Controls</w:t>
            </w:r>
          </w:p>
        </w:tc>
        <w:tc>
          <w:tcPr>
            <w:tcW w:w="1312" w:type="dxa"/>
            <w:shd w:val="clear" w:color="auto" w:fill="A5A5A5" w:themeFill="accent3"/>
          </w:tcPr>
          <w:p w14:paraId="22719C3F" w14:textId="77777777" w:rsidR="00963838" w:rsidRPr="00677606" w:rsidRDefault="00963838" w:rsidP="00963838">
            <w:pPr>
              <w:spacing w:after="0" w:line="240" w:lineRule="auto"/>
              <w:rPr>
                <w:rFonts w:eastAsia="Times New Roman" w:cstheme="minorHAnsi"/>
                <w:color w:val="000000"/>
              </w:rPr>
            </w:pPr>
          </w:p>
        </w:tc>
        <w:tc>
          <w:tcPr>
            <w:tcW w:w="1583" w:type="dxa"/>
            <w:shd w:val="clear" w:color="auto" w:fill="A5A5A5" w:themeFill="accent3"/>
          </w:tcPr>
          <w:p w14:paraId="7B83D168" w14:textId="77777777" w:rsidR="00963838" w:rsidRPr="00677606" w:rsidRDefault="00963838" w:rsidP="00963838">
            <w:pPr>
              <w:spacing w:after="0" w:line="240" w:lineRule="auto"/>
              <w:rPr>
                <w:rFonts w:eastAsia="Times New Roman" w:cstheme="minorHAnsi"/>
                <w:color w:val="000000"/>
              </w:rPr>
            </w:pPr>
          </w:p>
        </w:tc>
      </w:tr>
      <w:tr w:rsidR="00963838" w:rsidRPr="00677606" w14:paraId="42FE50C4" w14:textId="77777777" w:rsidTr="00165C13">
        <w:trPr>
          <w:trHeight w:val="276"/>
        </w:trPr>
        <w:tc>
          <w:tcPr>
            <w:tcW w:w="1423" w:type="dxa"/>
            <w:shd w:val="clear" w:color="auto" w:fill="52C2B6"/>
            <w:noWrap/>
            <w:hideMark/>
          </w:tcPr>
          <w:p w14:paraId="5FB8D993" w14:textId="77777777" w:rsidR="00963838" w:rsidRPr="00165C13" w:rsidRDefault="00963838" w:rsidP="00963838">
            <w:pPr>
              <w:spacing w:after="0" w:line="240" w:lineRule="auto"/>
              <w:rPr>
                <w:rFonts w:eastAsia="Times New Roman" w:cstheme="minorHAnsi"/>
              </w:rPr>
            </w:pPr>
            <w:r w:rsidRPr="00165C13">
              <w:rPr>
                <w:rFonts w:eastAsia="Times New Roman" w:cstheme="minorHAnsi"/>
              </w:rPr>
              <w:t>3.</w:t>
            </w:r>
            <w:proofErr w:type="gramStart"/>
            <w:r w:rsidRPr="00165C13">
              <w:rPr>
                <w:rFonts w:eastAsia="Times New Roman" w:cstheme="minorHAnsi"/>
              </w:rPr>
              <w:t>2.S.</w:t>
            </w:r>
            <w:proofErr w:type="gramEnd"/>
            <w:r w:rsidRPr="00165C13">
              <w:rPr>
                <w:rFonts w:eastAsia="Times New Roman" w:cstheme="minorHAnsi"/>
              </w:rPr>
              <w:t>2.3</w:t>
            </w:r>
          </w:p>
        </w:tc>
        <w:tc>
          <w:tcPr>
            <w:tcW w:w="5125" w:type="dxa"/>
            <w:hideMark/>
          </w:tcPr>
          <w:p w14:paraId="517FD017" w14:textId="77777777" w:rsidR="00963838" w:rsidRPr="00677606" w:rsidRDefault="00963838" w:rsidP="00963838">
            <w:pPr>
              <w:spacing w:after="0" w:line="240" w:lineRule="auto"/>
              <w:rPr>
                <w:rFonts w:eastAsia="Times New Roman" w:cstheme="minorHAnsi"/>
                <w:color w:val="000000"/>
              </w:rPr>
            </w:pPr>
            <w:r w:rsidRPr="00677606">
              <w:rPr>
                <w:rFonts w:eastAsia="Times New Roman" w:cstheme="minorHAnsi"/>
                <w:color w:val="000000"/>
              </w:rPr>
              <w:t>Control of Materials</w:t>
            </w:r>
          </w:p>
        </w:tc>
        <w:tc>
          <w:tcPr>
            <w:tcW w:w="1312" w:type="dxa"/>
            <w:shd w:val="clear" w:color="auto" w:fill="A5A5A5" w:themeFill="accent3"/>
          </w:tcPr>
          <w:p w14:paraId="2F5EED94" w14:textId="77777777" w:rsidR="00963838" w:rsidRPr="00677606" w:rsidRDefault="00963838" w:rsidP="00963838">
            <w:pPr>
              <w:spacing w:after="0" w:line="240" w:lineRule="auto"/>
              <w:rPr>
                <w:rFonts w:eastAsia="Times New Roman" w:cstheme="minorHAnsi"/>
                <w:color w:val="000000"/>
              </w:rPr>
            </w:pPr>
          </w:p>
        </w:tc>
        <w:tc>
          <w:tcPr>
            <w:tcW w:w="1583" w:type="dxa"/>
            <w:shd w:val="clear" w:color="auto" w:fill="A5A5A5" w:themeFill="accent3"/>
          </w:tcPr>
          <w:p w14:paraId="67CD1DD5" w14:textId="77777777" w:rsidR="00963838" w:rsidRPr="00677606" w:rsidRDefault="00963838" w:rsidP="00963838">
            <w:pPr>
              <w:spacing w:after="0" w:line="240" w:lineRule="auto"/>
              <w:rPr>
                <w:rFonts w:eastAsia="Times New Roman" w:cstheme="minorHAnsi"/>
                <w:color w:val="000000"/>
              </w:rPr>
            </w:pPr>
          </w:p>
        </w:tc>
      </w:tr>
      <w:tr w:rsidR="00963838" w:rsidRPr="00677606" w14:paraId="23E061AB" w14:textId="77777777" w:rsidTr="00165C13">
        <w:trPr>
          <w:trHeight w:val="276"/>
        </w:trPr>
        <w:tc>
          <w:tcPr>
            <w:tcW w:w="1423" w:type="dxa"/>
            <w:shd w:val="clear" w:color="auto" w:fill="52C2B6"/>
            <w:noWrap/>
            <w:hideMark/>
          </w:tcPr>
          <w:p w14:paraId="316D479F" w14:textId="77777777" w:rsidR="00963838" w:rsidRPr="00165C13" w:rsidRDefault="00963838" w:rsidP="00963838">
            <w:pPr>
              <w:spacing w:after="0" w:line="240" w:lineRule="auto"/>
              <w:rPr>
                <w:rFonts w:eastAsia="Times New Roman" w:cstheme="minorHAnsi"/>
              </w:rPr>
            </w:pPr>
            <w:r w:rsidRPr="00165C13">
              <w:rPr>
                <w:rFonts w:eastAsia="Times New Roman" w:cstheme="minorHAnsi"/>
              </w:rPr>
              <w:t>3.</w:t>
            </w:r>
            <w:proofErr w:type="gramStart"/>
            <w:r w:rsidRPr="00165C13">
              <w:rPr>
                <w:rFonts w:eastAsia="Times New Roman" w:cstheme="minorHAnsi"/>
              </w:rPr>
              <w:t>2.S.</w:t>
            </w:r>
            <w:proofErr w:type="gramEnd"/>
            <w:r w:rsidRPr="00165C13">
              <w:rPr>
                <w:rFonts w:eastAsia="Times New Roman" w:cstheme="minorHAnsi"/>
              </w:rPr>
              <w:t>2.4</w:t>
            </w:r>
          </w:p>
        </w:tc>
        <w:tc>
          <w:tcPr>
            <w:tcW w:w="5125" w:type="dxa"/>
            <w:hideMark/>
          </w:tcPr>
          <w:p w14:paraId="48615F20" w14:textId="77777777" w:rsidR="00963838" w:rsidRPr="00677606" w:rsidRDefault="00963838" w:rsidP="00963838">
            <w:pPr>
              <w:spacing w:after="0" w:line="240" w:lineRule="auto"/>
              <w:rPr>
                <w:rFonts w:eastAsia="Times New Roman" w:cstheme="minorHAnsi"/>
                <w:color w:val="000000"/>
              </w:rPr>
            </w:pPr>
            <w:r w:rsidRPr="00677606">
              <w:rPr>
                <w:rFonts w:eastAsia="Times New Roman" w:cstheme="minorHAnsi"/>
                <w:color w:val="000000"/>
              </w:rPr>
              <w:t>Control of Critical Steps and Intermediates</w:t>
            </w:r>
          </w:p>
        </w:tc>
        <w:tc>
          <w:tcPr>
            <w:tcW w:w="1312" w:type="dxa"/>
            <w:shd w:val="clear" w:color="auto" w:fill="A5A5A5" w:themeFill="accent3"/>
          </w:tcPr>
          <w:p w14:paraId="5A8B2996" w14:textId="77777777" w:rsidR="00963838" w:rsidRPr="00677606" w:rsidRDefault="00963838" w:rsidP="00963838">
            <w:pPr>
              <w:spacing w:after="0" w:line="240" w:lineRule="auto"/>
              <w:rPr>
                <w:rFonts w:eastAsia="Times New Roman" w:cstheme="minorHAnsi"/>
                <w:color w:val="000000"/>
              </w:rPr>
            </w:pPr>
          </w:p>
        </w:tc>
        <w:tc>
          <w:tcPr>
            <w:tcW w:w="1583" w:type="dxa"/>
            <w:shd w:val="clear" w:color="auto" w:fill="A5A5A5" w:themeFill="accent3"/>
          </w:tcPr>
          <w:p w14:paraId="27C74CF7" w14:textId="77777777" w:rsidR="00963838" w:rsidRPr="00677606" w:rsidRDefault="00963838" w:rsidP="00963838">
            <w:pPr>
              <w:spacing w:after="0" w:line="240" w:lineRule="auto"/>
              <w:rPr>
                <w:rFonts w:eastAsia="Times New Roman" w:cstheme="minorHAnsi"/>
                <w:color w:val="000000"/>
              </w:rPr>
            </w:pPr>
          </w:p>
        </w:tc>
      </w:tr>
      <w:tr w:rsidR="00963838" w:rsidRPr="00677606" w14:paraId="45CF2DCC" w14:textId="77777777" w:rsidTr="00165C13">
        <w:trPr>
          <w:trHeight w:val="276"/>
        </w:trPr>
        <w:tc>
          <w:tcPr>
            <w:tcW w:w="1423" w:type="dxa"/>
            <w:shd w:val="clear" w:color="auto" w:fill="52C2B6"/>
            <w:noWrap/>
            <w:hideMark/>
          </w:tcPr>
          <w:p w14:paraId="720FB0F7" w14:textId="77777777" w:rsidR="00963838" w:rsidRPr="00165C13" w:rsidRDefault="00963838" w:rsidP="00963838">
            <w:pPr>
              <w:spacing w:after="0" w:line="240" w:lineRule="auto"/>
              <w:rPr>
                <w:rFonts w:eastAsia="Times New Roman" w:cstheme="minorHAnsi"/>
              </w:rPr>
            </w:pPr>
            <w:r w:rsidRPr="00165C13">
              <w:rPr>
                <w:rFonts w:eastAsia="Times New Roman" w:cstheme="minorHAnsi"/>
              </w:rPr>
              <w:t>3.</w:t>
            </w:r>
            <w:proofErr w:type="gramStart"/>
            <w:r w:rsidRPr="00165C13">
              <w:rPr>
                <w:rFonts w:eastAsia="Times New Roman" w:cstheme="minorHAnsi"/>
              </w:rPr>
              <w:t>2.S.</w:t>
            </w:r>
            <w:proofErr w:type="gramEnd"/>
            <w:r w:rsidRPr="00165C13">
              <w:rPr>
                <w:rFonts w:eastAsia="Times New Roman" w:cstheme="minorHAnsi"/>
              </w:rPr>
              <w:t>2.5</w:t>
            </w:r>
          </w:p>
        </w:tc>
        <w:tc>
          <w:tcPr>
            <w:tcW w:w="5125" w:type="dxa"/>
            <w:hideMark/>
          </w:tcPr>
          <w:p w14:paraId="5F04D762" w14:textId="2212B195" w:rsidR="00963838" w:rsidRPr="00677606" w:rsidRDefault="00963838" w:rsidP="00963838">
            <w:pPr>
              <w:spacing w:after="0" w:line="240" w:lineRule="auto"/>
              <w:rPr>
                <w:rFonts w:eastAsia="Times New Roman" w:cstheme="minorHAnsi"/>
                <w:color w:val="000000"/>
              </w:rPr>
            </w:pPr>
            <w:r w:rsidRPr="00677606">
              <w:rPr>
                <w:rFonts w:eastAsia="Times New Roman" w:cstheme="minorHAnsi"/>
                <w:color w:val="000000"/>
              </w:rPr>
              <w:t>Process Validation and/ or Evaluation</w:t>
            </w:r>
          </w:p>
        </w:tc>
        <w:tc>
          <w:tcPr>
            <w:tcW w:w="1312" w:type="dxa"/>
            <w:shd w:val="clear" w:color="auto" w:fill="A5A5A5" w:themeFill="accent3"/>
          </w:tcPr>
          <w:p w14:paraId="57C7BAEB" w14:textId="77777777" w:rsidR="00963838" w:rsidRPr="00677606" w:rsidRDefault="00963838" w:rsidP="00963838">
            <w:pPr>
              <w:spacing w:after="0" w:line="240" w:lineRule="auto"/>
              <w:rPr>
                <w:rFonts w:eastAsia="Times New Roman" w:cstheme="minorHAnsi"/>
                <w:color w:val="000000"/>
              </w:rPr>
            </w:pPr>
          </w:p>
        </w:tc>
        <w:tc>
          <w:tcPr>
            <w:tcW w:w="1583" w:type="dxa"/>
            <w:shd w:val="clear" w:color="auto" w:fill="A5A5A5" w:themeFill="accent3"/>
          </w:tcPr>
          <w:p w14:paraId="245AADED" w14:textId="77777777" w:rsidR="00963838" w:rsidRPr="00677606" w:rsidRDefault="00963838" w:rsidP="00963838">
            <w:pPr>
              <w:spacing w:after="0" w:line="240" w:lineRule="auto"/>
              <w:rPr>
                <w:rFonts w:eastAsia="Times New Roman" w:cstheme="minorHAnsi"/>
                <w:color w:val="000000"/>
              </w:rPr>
            </w:pPr>
          </w:p>
        </w:tc>
      </w:tr>
      <w:tr w:rsidR="00963838" w:rsidRPr="00677606" w14:paraId="70EE2E9B" w14:textId="77777777" w:rsidTr="00165C13">
        <w:trPr>
          <w:trHeight w:val="276"/>
        </w:trPr>
        <w:tc>
          <w:tcPr>
            <w:tcW w:w="1423" w:type="dxa"/>
            <w:shd w:val="clear" w:color="auto" w:fill="52C2B6"/>
            <w:noWrap/>
            <w:hideMark/>
          </w:tcPr>
          <w:p w14:paraId="381CB6A3" w14:textId="77777777" w:rsidR="00963838" w:rsidRPr="00165C13" w:rsidRDefault="00963838" w:rsidP="00963838">
            <w:pPr>
              <w:spacing w:after="0" w:line="240" w:lineRule="auto"/>
              <w:rPr>
                <w:rFonts w:eastAsia="Times New Roman" w:cstheme="minorHAnsi"/>
              </w:rPr>
            </w:pPr>
            <w:r w:rsidRPr="00165C13">
              <w:rPr>
                <w:rFonts w:eastAsia="Times New Roman" w:cstheme="minorHAnsi"/>
              </w:rPr>
              <w:t>3.</w:t>
            </w:r>
            <w:proofErr w:type="gramStart"/>
            <w:r w:rsidRPr="00165C13">
              <w:rPr>
                <w:rFonts w:eastAsia="Times New Roman" w:cstheme="minorHAnsi"/>
              </w:rPr>
              <w:t>2.S.</w:t>
            </w:r>
            <w:proofErr w:type="gramEnd"/>
            <w:r w:rsidRPr="00165C13">
              <w:rPr>
                <w:rFonts w:eastAsia="Times New Roman" w:cstheme="minorHAnsi"/>
              </w:rPr>
              <w:t>2.6</w:t>
            </w:r>
          </w:p>
        </w:tc>
        <w:tc>
          <w:tcPr>
            <w:tcW w:w="5125" w:type="dxa"/>
            <w:hideMark/>
          </w:tcPr>
          <w:p w14:paraId="409768A7" w14:textId="77777777" w:rsidR="00963838" w:rsidRPr="00677606" w:rsidRDefault="00963838" w:rsidP="00963838">
            <w:pPr>
              <w:spacing w:after="0" w:line="240" w:lineRule="auto"/>
              <w:rPr>
                <w:rFonts w:eastAsia="Times New Roman" w:cstheme="minorHAnsi"/>
                <w:color w:val="000000"/>
              </w:rPr>
            </w:pPr>
            <w:r w:rsidRPr="00677606">
              <w:rPr>
                <w:rFonts w:eastAsia="Times New Roman" w:cstheme="minorHAnsi"/>
                <w:color w:val="000000"/>
              </w:rPr>
              <w:t>Manufacturing Process Development</w:t>
            </w:r>
          </w:p>
        </w:tc>
        <w:tc>
          <w:tcPr>
            <w:tcW w:w="1312" w:type="dxa"/>
            <w:shd w:val="clear" w:color="auto" w:fill="A5A5A5" w:themeFill="accent3"/>
          </w:tcPr>
          <w:p w14:paraId="0B96958E" w14:textId="77777777" w:rsidR="00963838" w:rsidRPr="00677606" w:rsidRDefault="00963838" w:rsidP="00963838">
            <w:pPr>
              <w:spacing w:after="0" w:line="240" w:lineRule="auto"/>
              <w:rPr>
                <w:rFonts w:eastAsia="Times New Roman" w:cstheme="minorHAnsi"/>
                <w:color w:val="000000"/>
              </w:rPr>
            </w:pPr>
          </w:p>
        </w:tc>
        <w:tc>
          <w:tcPr>
            <w:tcW w:w="1583" w:type="dxa"/>
            <w:shd w:val="clear" w:color="auto" w:fill="A5A5A5" w:themeFill="accent3"/>
          </w:tcPr>
          <w:p w14:paraId="2AF4159F" w14:textId="77777777" w:rsidR="00963838" w:rsidRPr="00677606" w:rsidRDefault="00963838" w:rsidP="00963838">
            <w:pPr>
              <w:spacing w:after="0" w:line="240" w:lineRule="auto"/>
              <w:rPr>
                <w:rFonts w:eastAsia="Times New Roman" w:cstheme="minorHAnsi"/>
                <w:color w:val="000000"/>
              </w:rPr>
            </w:pPr>
          </w:p>
        </w:tc>
      </w:tr>
      <w:tr w:rsidR="00963838" w:rsidRPr="00677606" w14:paraId="2160F29F" w14:textId="77777777" w:rsidTr="00165C13">
        <w:trPr>
          <w:trHeight w:val="276"/>
        </w:trPr>
        <w:tc>
          <w:tcPr>
            <w:tcW w:w="1423" w:type="dxa"/>
            <w:shd w:val="clear" w:color="auto" w:fill="52C2B6"/>
            <w:noWrap/>
            <w:hideMark/>
          </w:tcPr>
          <w:p w14:paraId="7C7ED2D6" w14:textId="77777777" w:rsidR="00963838" w:rsidRPr="00165C13" w:rsidRDefault="00963838" w:rsidP="00963838">
            <w:pPr>
              <w:spacing w:after="0" w:line="240" w:lineRule="auto"/>
              <w:rPr>
                <w:rFonts w:eastAsia="Times New Roman" w:cstheme="minorHAnsi"/>
                <w:b/>
                <w:bCs/>
              </w:rPr>
            </w:pPr>
            <w:r w:rsidRPr="00165C13">
              <w:rPr>
                <w:rFonts w:eastAsia="Times New Roman" w:cstheme="minorHAnsi"/>
                <w:b/>
                <w:bCs/>
              </w:rPr>
              <w:t>3.</w:t>
            </w:r>
            <w:proofErr w:type="gramStart"/>
            <w:r w:rsidRPr="00165C13">
              <w:rPr>
                <w:rFonts w:eastAsia="Times New Roman" w:cstheme="minorHAnsi"/>
                <w:b/>
                <w:bCs/>
              </w:rPr>
              <w:t>2.S.</w:t>
            </w:r>
            <w:proofErr w:type="gramEnd"/>
            <w:r w:rsidRPr="00165C13">
              <w:rPr>
                <w:rFonts w:eastAsia="Times New Roman" w:cstheme="minorHAnsi"/>
                <w:b/>
                <w:bCs/>
              </w:rPr>
              <w:t>3</w:t>
            </w:r>
          </w:p>
        </w:tc>
        <w:tc>
          <w:tcPr>
            <w:tcW w:w="5125" w:type="dxa"/>
            <w:shd w:val="clear" w:color="auto" w:fill="52C2B6"/>
            <w:hideMark/>
          </w:tcPr>
          <w:p w14:paraId="286B568D" w14:textId="77777777" w:rsidR="00963838" w:rsidRPr="00677606" w:rsidRDefault="00963838" w:rsidP="00963838">
            <w:pPr>
              <w:spacing w:after="0" w:line="240" w:lineRule="auto"/>
              <w:rPr>
                <w:rFonts w:eastAsia="Times New Roman" w:cstheme="minorHAnsi"/>
                <w:b/>
                <w:bCs/>
              </w:rPr>
            </w:pPr>
            <w:r w:rsidRPr="00677606">
              <w:rPr>
                <w:rFonts w:eastAsia="Times New Roman" w:cstheme="minorHAnsi"/>
                <w:b/>
                <w:bCs/>
              </w:rPr>
              <w:t>Characterisation</w:t>
            </w:r>
          </w:p>
        </w:tc>
        <w:tc>
          <w:tcPr>
            <w:tcW w:w="1312" w:type="dxa"/>
            <w:shd w:val="clear" w:color="auto" w:fill="52C2B6"/>
          </w:tcPr>
          <w:p w14:paraId="38E42DF9" w14:textId="77777777" w:rsidR="00963838" w:rsidRPr="00677606" w:rsidRDefault="00963838" w:rsidP="00963838">
            <w:pPr>
              <w:spacing w:after="0" w:line="240" w:lineRule="auto"/>
              <w:rPr>
                <w:rFonts w:eastAsia="Times New Roman" w:cstheme="minorHAnsi"/>
                <w:b/>
                <w:bCs/>
              </w:rPr>
            </w:pPr>
          </w:p>
        </w:tc>
        <w:tc>
          <w:tcPr>
            <w:tcW w:w="1583" w:type="dxa"/>
            <w:shd w:val="clear" w:color="auto" w:fill="52C2B6"/>
          </w:tcPr>
          <w:p w14:paraId="24C47FA0" w14:textId="77777777" w:rsidR="00963838" w:rsidRPr="00677606" w:rsidRDefault="00963838" w:rsidP="00963838">
            <w:pPr>
              <w:spacing w:after="0" w:line="240" w:lineRule="auto"/>
              <w:rPr>
                <w:rFonts w:eastAsia="Times New Roman" w:cstheme="minorHAnsi"/>
                <w:b/>
                <w:bCs/>
              </w:rPr>
            </w:pPr>
          </w:p>
        </w:tc>
      </w:tr>
      <w:tr w:rsidR="00963838" w:rsidRPr="00677606" w14:paraId="2534D31A" w14:textId="77777777" w:rsidTr="00165C13">
        <w:trPr>
          <w:trHeight w:val="276"/>
        </w:trPr>
        <w:tc>
          <w:tcPr>
            <w:tcW w:w="1423" w:type="dxa"/>
            <w:shd w:val="clear" w:color="auto" w:fill="52C2B6"/>
            <w:noWrap/>
            <w:hideMark/>
          </w:tcPr>
          <w:p w14:paraId="1F487AE8" w14:textId="77777777" w:rsidR="00963838" w:rsidRPr="00165C13" w:rsidRDefault="00963838" w:rsidP="00963838">
            <w:pPr>
              <w:spacing w:after="0" w:line="240" w:lineRule="auto"/>
              <w:rPr>
                <w:rFonts w:eastAsia="Times New Roman" w:cstheme="minorHAnsi"/>
              </w:rPr>
            </w:pPr>
            <w:r w:rsidRPr="00165C13">
              <w:rPr>
                <w:rFonts w:eastAsia="Times New Roman" w:cstheme="minorHAnsi"/>
              </w:rPr>
              <w:t>3.</w:t>
            </w:r>
            <w:proofErr w:type="gramStart"/>
            <w:r w:rsidRPr="00165C13">
              <w:rPr>
                <w:rFonts w:eastAsia="Times New Roman" w:cstheme="minorHAnsi"/>
              </w:rPr>
              <w:t>2.S.</w:t>
            </w:r>
            <w:proofErr w:type="gramEnd"/>
            <w:r w:rsidRPr="00165C13">
              <w:rPr>
                <w:rFonts w:eastAsia="Times New Roman" w:cstheme="minorHAnsi"/>
              </w:rPr>
              <w:t>3.1</w:t>
            </w:r>
          </w:p>
        </w:tc>
        <w:tc>
          <w:tcPr>
            <w:tcW w:w="5125" w:type="dxa"/>
            <w:hideMark/>
          </w:tcPr>
          <w:p w14:paraId="3A9FD226" w14:textId="77777777" w:rsidR="00963838" w:rsidRPr="00677606" w:rsidRDefault="00963838" w:rsidP="00963838">
            <w:pPr>
              <w:spacing w:after="0" w:line="240" w:lineRule="auto"/>
              <w:rPr>
                <w:rFonts w:eastAsia="Times New Roman" w:cstheme="minorHAnsi"/>
                <w:color w:val="000000"/>
              </w:rPr>
            </w:pPr>
            <w:r w:rsidRPr="00677606">
              <w:rPr>
                <w:rFonts w:eastAsia="Times New Roman" w:cstheme="minorHAnsi"/>
                <w:color w:val="000000"/>
              </w:rPr>
              <w:t>Elucidation of Structure and Other Characteristics</w:t>
            </w:r>
          </w:p>
        </w:tc>
        <w:tc>
          <w:tcPr>
            <w:tcW w:w="1312" w:type="dxa"/>
            <w:shd w:val="clear" w:color="auto" w:fill="AEAAAA" w:themeFill="background2" w:themeFillShade="BF"/>
          </w:tcPr>
          <w:p w14:paraId="204DDAAB" w14:textId="77777777" w:rsidR="00963838" w:rsidRPr="00677606" w:rsidRDefault="00963838" w:rsidP="00963838">
            <w:pPr>
              <w:spacing w:after="0" w:line="240" w:lineRule="auto"/>
              <w:rPr>
                <w:rFonts w:eastAsia="Times New Roman" w:cstheme="minorHAnsi"/>
                <w:color w:val="000000"/>
              </w:rPr>
            </w:pPr>
          </w:p>
        </w:tc>
        <w:tc>
          <w:tcPr>
            <w:tcW w:w="1583" w:type="dxa"/>
            <w:shd w:val="clear" w:color="auto" w:fill="AEAAAA" w:themeFill="background2" w:themeFillShade="BF"/>
          </w:tcPr>
          <w:p w14:paraId="65CA83F2" w14:textId="77777777" w:rsidR="00963838" w:rsidRPr="00677606" w:rsidRDefault="00963838" w:rsidP="00963838">
            <w:pPr>
              <w:spacing w:after="0" w:line="240" w:lineRule="auto"/>
              <w:rPr>
                <w:rFonts w:eastAsia="Times New Roman" w:cstheme="minorHAnsi"/>
                <w:color w:val="000000"/>
              </w:rPr>
            </w:pPr>
          </w:p>
        </w:tc>
      </w:tr>
      <w:tr w:rsidR="00963838" w:rsidRPr="00677606" w14:paraId="4667B4B8" w14:textId="77777777" w:rsidTr="00165C13">
        <w:trPr>
          <w:trHeight w:val="276"/>
        </w:trPr>
        <w:tc>
          <w:tcPr>
            <w:tcW w:w="1423" w:type="dxa"/>
            <w:shd w:val="clear" w:color="auto" w:fill="52C2B6"/>
            <w:noWrap/>
            <w:hideMark/>
          </w:tcPr>
          <w:p w14:paraId="76934D68" w14:textId="77777777" w:rsidR="00963838" w:rsidRPr="00165C13" w:rsidRDefault="00963838" w:rsidP="00963838">
            <w:pPr>
              <w:spacing w:after="0" w:line="240" w:lineRule="auto"/>
              <w:rPr>
                <w:rFonts w:eastAsia="Times New Roman" w:cstheme="minorHAnsi"/>
              </w:rPr>
            </w:pPr>
            <w:r w:rsidRPr="00165C13">
              <w:rPr>
                <w:rFonts w:eastAsia="Times New Roman" w:cstheme="minorHAnsi"/>
              </w:rPr>
              <w:t>3.</w:t>
            </w:r>
            <w:proofErr w:type="gramStart"/>
            <w:r w:rsidRPr="00165C13">
              <w:rPr>
                <w:rFonts w:eastAsia="Times New Roman" w:cstheme="minorHAnsi"/>
              </w:rPr>
              <w:t>2.S.</w:t>
            </w:r>
            <w:proofErr w:type="gramEnd"/>
            <w:r w:rsidRPr="00165C13">
              <w:rPr>
                <w:rFonts w:eastAsia="Times New Roman" w:cstheme="minorHAnsi"/>
              </w:rPr>
              <w:t>3.2</w:t>
            </w:r>
          </w:p>
        </w:tc>
        <w:tc>
          <w:tcPr>
            <w:tcW w:w="5125" w:type="dxa"/>
            <w:hideMark/>
          </w:tcPr>
          <w:p w14:paraId="0C0D7B22" w14:textId="77777777" w:rsidR="00963838" w:rsidRPr="00677606" w:rsidRDefault="00963838" w:rsidP="00963838">
            <w:pPr>
              <w:spacing w:after="0" w:line="240" w:lineRule="auto"/>
              <w:rPr>
                <w:rFonts w:eastAsia="Times New Roman" w:cstheme="minorHAnsi"/>
                <w:color w:val="000000"/>
              </w:rPr>
            </w:pPr>
            <w:r w:rsidRPr="00677606">
              <w:rPr>
                <w:rFonts w:eastAsia="Times New Roman" w:cstheme="minorHAnsi"/>
                <w:color w:val="000000"/>
              </w:rPr>
              <w:t>Impurities</w:t>
            </w:r>
          </w:p>
        </w:tc>
        <w:tc>
          <w:tcPr>
            <w:tcW w:w="1312" w:type="dxa"/>
            <w:shd w:val="clear" w:color="auto" w:fill="AEAAAA" w:themeFill="background2" w:themeFillShade="BF"/>
          </w:tcPr>
          <w:p w14:paraId="7C396DA3" w14:textId="77777777" w:rsidR="00963838" w:rsidRPr="00677606" w:rsidRDefault="00963838" w:rsidP="00963838">
            <w:pPr>
              <w:spacing w:after="0" w:line="240" w:lineRule="auto"/>
              <w:rPr>
                <w:rFonts w:eastAsia="Times New Roman" w:cstheme="minorHAnsi"/>
                <w:color w:val="000000"/>
              </w:rPr>
            </w:pPr>
          </w:p>
        </w:tc>
        <w:tc>
          <w:tcPr>
            <w:tcW w:w="1583" w:type="dxa"/>
            <w:shd w:val="clear" w:color="auto" w:fill="AEAAAA" w:themeFill="background2" w:themeFillShade="BF"/>
          </w:tcPr>
          <w:p w14:paraId="422FFF73" w14:textId="77777777" w:rsidR="00963838" w:rsidRPr="00677606" w:rsidRDefault="00963838" w:rsidP="00963838">
            <w:pPr>
              <w:spacing w:after="0" w:line="240" w:lineRule="auto"/>
              <w:rPr>
                <w:rFonts w:eastAsia="Times New Roman" w:cstheme="minorHAnsi"/>
                <w:color w:val="000000"/>
              </w:rPr>
            </w:pPr>
          </w:p>
        </w:tc>
      </w:tr>
      <w:tr w:rsidR="00963838" w:rsidRPr="00677606" w14:paraId="1B945025" w14:textId="77777777" w:rsidTr="00165C13">
        <w:trPr>
          <w:trHeight w:val="276"/>
        </w:trPr>
        <w:tc>
          <w:tcPr>
            <w:tcW w:w="1423" w:type="dxa"/>
            <w:shd w:val="clear" w:color="auto" w:fill="52C2B6"/>
            <w:noWrap/>
            <w:hideMark/>
          </w:tcPr>
          <w:p w14:paraId="138CDDCC" w14:textId="77777777" w:rsidR="00963838" w:rsidRPr="00165C13" w:rsidRDefault="00963838" w:rsidP="00963838">
            <w:pPr>
              <w:spacing w:after="0" w:line="240" w:lineRule="auto"/>
              <w:rPr>
                <w:rFonts w:eastAsia="Times New Roman" w:cstheme="minorHAnsi"/>
                <w:b/>
                <w:bCs/>
              </w:rPr>
            </w:pPr>
            <w:r w:rsidRPr="00165C13">
              <w:rPr>
                <w:rFonts w:eastAsia="Times New Roman" w:cstheme="minorHAnsi"/>
                <w:b/>
                <w:bCs/>
              </w:rPr>
              <w:t>3.</w:t>
            </w:r>
            <w:proofErr w:type="gramStart"/>
            <w:r w:rsidRPr="00165C13">
              <w:rPr>
                <w:rFonts w:eastAsia="Times New Roman" w:cstheme="minorHAnsi"/>
                <w:b/>
                <w:bCs/>
              </w:rPr>
              <w:t>2.S.</w:t>
            </w:r>
            <w:proofErr w:type="gramEnd"/>
            <w:r w:rsidRPr="00165C13">
              <w:rPr>
                <w:rFonts w:eastAsia="Times New Roman" w:cstheme="minorHAnsi"/>
                <w:b/>
                <w:bCs/>
              </w:rPr>
              <w:t>4</w:t>
            </w:r>
          </w:p>
        </w:tc>
        <w:tc>
          <w:tcPr>
            <w:tcW w:w="5125" w:type="dxa"/>
            <w:shd w:val="clear" w:color="auto" w:fill="52C2B6"/>
            <w:hideMark/>
          </w:tcPr>
          <w:p w14:paraId="1E25A49E" w14:textId="77777777" w:rsidR="00963838" w:rsidRPr="00677606" w:rsidRDefault="00963838" w:rsidP="00963838">
            <w:pPr>
              <w:spacing w:after="0" w:line="240" w:lineRule="auto"/>
              <w:rPr>
                <w:rFonts w:eastAsia="Times New Roman" w:cstheme="minorHAnsi"/>
                <w:b/>
                <w:bCs/>
              </w:rPr>
            </w:pPr>
            <w:r w:rsidRPr="00677606">
              <w:rPr>
                <w:rFonts w:eastAsia="Times New Roman" w:cstheme="minorHAnsi"/>
                <w:b/>
                <w:bCs/>
              </w:rPr>
              <w:t>Control of Drug Substance</w:t>
            </w:r>
          </w:p>
        </w:tc>
        <w:tc>
          <w:tcPr>
            <w:tcW w:w="1312" w:type="dxa"/>
            <w:shd w:val="clear" w:color="auto" w:fill="52C2B6"/>
          </w:tcPr>
          <w:p w14:paraId="2528FC25" w14:textId="77777777" w:rsidR="00963838" w:rsidRPr="00677606" w:rsidRDefault="00963838" w:rsidP="00963838">
            <w:pPr>
              <w:spacing w:after="0" w:line="240" w:lineRule="auto"/>
              <w:rPr>
                <w:rFonts w:eastAsia="Times New Roman" w:cstheme="minorHAnsi"/>
                <w:b/>
                <w:bCs/>
              </w:rPr>
            </w:pPr>
          </w:p>
        </w:tc>
        <w:tc>
          <w:tcPr>
            <w:tcW w:w="1583" w:type="dxa"/>
            <w:shd w:val="clear" w:color="auto" w:fill="52C2B6"/>
          </w:tcPr>
          <w:p w14:paraId="305DDA81" w14:textId="77777777" w:rsidR="00963838" w:rsidRPr="00677606" w:rsidRDefault="00963838" w:rsidP="00963838">
            <w:pPr>
              <w:spacing w:after="0" w:line="240" w:lineRule="auto"/>
              <w:rPr>
                <w:rFonts w:eastAsia="Times New Roman" w:cstheme="minorHAnsi"/>
                <w:b/>
                <w:bCs/>
              </w:rPr>
            </w:pPr>
          </w:p>
        </w:tc>
      </w:tr>
      <w:tr w:rsidR="00963838" w:rsidRPr="00677606" w14:paraId="4ACDF7B0" w14:textId="77777777" w:rsidTr="00165C13">
        <w:trPr>
          <w:trHeight w:val="276"/>
        </w:trPr>
        <w:tc>
          <w:tcPr>
            <w:tcW w:w="1423" w:type="dxa"/>
            <w:shd w:val="clear" w:color="auto" w:fill="52C2B6"/>
            <w:noWrap/>
            <w:hideMark/>
          </w:tcPr>
          <w:p w14:paraId="23D367A5" w14:textId="205682A7" w:rsidR="00963838" w:rsidRPr="00165C13" w:rsidRDefault="00963838" w:rsidP="00963838">
            <w:pPr>
              <w:spacing w:after="0" w:line="240" w:lineRule="auto"/>
              <w:rPr>
                <w:rFonts w:eastAsia="Times New Roman" w:cstheme="minorHAnsi"/>
              </w:rPr>
            </w:pPr>
            <w:r w:rsidRPr="00165C13">
              <w:rPr>
                <w:rFonts w:eastAsia="Times New Roman" w:cstheme="minorHAnsi"/>
              </w:rPr>
              <w:t>3.</w:t>
            </w:r>
            <w:proofErr w:type="gramStart"/>
            <w:r w:rsidRPr="00165C13">
              <w:rPr>
                <w:rFonts w:eastAsia="Times New Roman" w:cstheme="minorHAnsi"/>
              </w:rPr>
              <w:t>2.S.</w:t>
            </w:r>
            <w:proofErr w:type="gramEnd"/>
            <w:r w:rsidRPr="00165C13">
              <w:rPr>
                <w:rFonts w:eastAsia="Times New Roman" w:cstheme="minorHAnsi"/>
              </w:rPr>
              <w:t>4.0</w:t>
            </w:r>
          </w:p>
        </w:tc>
        <w:tc>
          <w:tcPr>
            <w:tcW w:w="5125" w:type="dxa"/>
            <w:hideMark/>
          </w:tcPr>
          <w:p w14:paraId="003BF45F" w14:textId="77777777" w:rsidR="00963838" w:rsidRPr="00677606" w:rsidRDefault="00963838" w:rsidP="00963838">
            <w:pPr>
              <w:spacing w:after="0" w:line="240" w:lineRule="auto"/>
              <w:rPr>
                <w:rFonts w:eastAsia="Times New Roman" w:cstheme="minorHAnsi"/>
                <w:color w:val="000000"/>
              </w:rPr>
            </w:pPr>
            <w:r w:rsidRPr="00677606">
              <w:rPr>
                <w:rFonts w:eastAsia="Times New Roman" w:cstheme="minorHAnsi"/>
                <w:color w:val="000000"/>
              </w:rPr>
              <w:t>Control Strategy</w:t>
            </w:r>
          </w:p>
        </w:tc>
        <w:tc>
          <w:tcPr>
            <w:tcW w:w="1312" w:type="dxa"/>
            <w:shd w:val="clear" w:color="auto" w:fill="AEAAAA" w:themeFill="background2" w:themeFillShade="BF"/>
          </w:tcPr>
          <w:p w14:paraId="171A824F" w14:textId="77777777" w:rsidR="00963838" w:rsidRPr="00677606" w:rsidRDefault="00963838" w:rsidP="00963838">
            <w:pPr>
              <w:spacing w:after="0" w:line="240" w:lineRule="auto"/>
              <w:rPr>
                <w:rFonts w:eastAsia="Times New Roman" w:cstheme="minorHAnsi"/>
                <w:color w:val="000000"/>
              </w:rPr>
            </w:pPr>
          </w:p>
        </w:tc>
        <w:tc>
          <w:tcPr>
            <w:tcW w:w="1583" w:type="dxa"/>
            <w:shd w:val="clear" w:color="auto" w:fill="AEAAAA" w:themeFill="background2" w:themeFillShade="BF"/>
          </w:tcPr>
          <w:p w14:paraId="6F05C11A" w14:textId="77777777" w:rsidR="00963838" w:rsidRPr="00677606" w:rsidRDefault="00963838" w:rsidP="00963838">
            <w:pPr>
              <w:spacing w:after="0" w:line="240" w:lineRule="auto"/>
              <w:rPr>
                <w:rFonts w:eastAsia="Times New Roman" w:cstheme="minorHAnsi"/>
                <w:color w:val="000000"/>
              </w:rPr>
            </w:pPr>
          </w:p>
        </w:tc>
      </w:tr>
      <w:tr w:rsidR="00963838" w:rsidRPr="00677606" w14:paraId="0016CD77" w14:textId="77777777" w:rsidTr="00165C13">
        <w:trPr>
          <w:trHeight w:val="276"/>
        </w:trPr>
        <w:tc>
          <w:tcPr>
            <w:tcW w:w="1423" w:type="dxa"/>
            <w:shd w:val="clear" w:color="auto" w:fill="52C2B6"/>
            <w:noWrap/>
            <w:hideMark/>
          </w:tcPr>
          <w:p w14:paraId="5AA406E8" w14:textId="77777777" w:rsidR="00963838" w:rsidRPr="00165C13" w:rsidRDefault="00963838" w:rsidP="00963838">
            <w:pPr>
              <w:spacing w:after="0" w:line="240" w:lineRule="auto"/>
              <w:rPr>
                <w:rFonts w:eastAsia="Times New Roman" w:cstheme="minorHAnsi"/>
              </w:rPr>
            </w:pPr>
            <w:r w:rsidRPr="00165C13">
              <w:rPr>
                <w:rFonts w:eastAsia="Times New Roman" w:cstheme="minorHAnsi"/>
              </w:rPr>
              <w:t>3.</w:t>
            </w:r>
            <w:proofErr w:type="gramStart"/>
            <w:r w:rsidRPr="00165C13">
              <w:rPr>
                <w:rFonts w:eastAsia="Times New Roman" w:cstheme="minorHAnsi"/>
              </w:rPr>
              <w:t>2.S.</w:t>
            </w:r>
            <w:proofErr w:type="gramEnd"/>
            <w:r w:rsidRPr="00165C13">
              <w:rPr>
                <w:rFonts w:eastAsia="Times New Roman" w:cstheme="minorHAnsi"/>
              </w:rPr>
              <w:t>4.1</w:t>
            </w:r>
          </w:p>
        </w:tc>
        <w:tc>
          <w:tcPr>
            <w:tcW w:w="5125" w:type="dxa"/>
            <w:hideMark/>
          </w:tcPr>
          <w:p w14:paraId="61A9E8AB" w14:textId="77777777" w:rsidR="00963838" w:rsidRPr="00677606" w:rsidRDefault="00963838" w:rsidP="00963838">
            <w:pPr>
              <w:spacing w:after="0" w:line="240" w:lineRule="auto"/>
              <w:rPr>
                <w:rFonts w:eastAsia="Times New Roman" w:cstheme="minorHAnsi"/>
                <w:color w:val="000000"/>
              </w:rPr>
            </w:pPr>
            <w:r w:rsidRPr="00677606">
              <w:rPr>
                <w:rFonts w:eastAsia="Times New Roman" w:cstheme="minorHAnsi"/>
                <w:color w:val="000000"/>
              </w:rPr>
              <w:t>Specification (signed, dated and version-controlled) from the API and FPP manufacturer(s).</w:t>
            </w:r>
          </w:p>
        </w:tc>
        <w:tc>
          <w:tcPr>
            <w:tcW w:w="1312" w:type="dxa"/>
          </w:tcPr>
          <w:p w14:paraId="4E4FC1A9" w14:textId="77777777" w:rsidR="00963838" w:rsidRPr="00677606" w:rsidRDefault="00963838" w:rsidP="00963838">
            <w:pPr>
              <w:spacing w:after="0" w:line="240" w:lineRule="auto"/>
              <w:rPr>
                <w:rFonts w:eastAsia="Times New Roman" w:cstheme="minorHAnsi"/>
                <w:color w:val="000000"/>
              </w:rPr>
            </w:pPr>
          </w:p>
        </w:tc>
        <w:tc>
          <w:tcPr>
            <w:tcW w:w="1583" w:type="dxa"/>
          </w:tcPr>
          <w:p w14:paraId="64C54C8E" w14:textId="77777777" w:rsidR="00963838" w:rsidRPr="00677606" w:rsidRDefault="00963838" w:rsidP="00963838">
            <w:pPr>
              <w:spacing w:after="0" w:line="240" w:lineRule="auto"/>
              <w:rPr>
                <w:rFonts w:eastAsia="Times New Roman" w:cstheme="minorHAnsi"/>
                <w:color w:val="000000"/>
              </w:rPr>
            </w:pPr>
          </w:p>
        </w:tc>
      </w:tr>
      <w:tr w:rsidR="00963838" w:rsidRPr="00677606" w14:paraId="19B77780" w14:textId="77777777" w:rsidTr="00165C13">
        <w:trPr>
          <w:trHeight w:val="276"/>
        </w:trPr>
        <w:tc>
          <w:tcPr>
            <w:tcW w:w="1423" w:type="dxa"/>
            <w:shd w:val="clear" w:color="auto" w:fill="52C2B6"/>
            <w:noWrap/>
            <w:hideMark/>
          </w:tcPr>
          <w:p w14:paraId="05D4F499" w14:textId="77777777" w:rsidR="00963838" w:rsidRPr="00165C13" w:rsidRDefault="00963838" w:rsidP="00963838">
            <w:pPr>
              <w:spacing w:after="0" w:line="240" w:lineRule="auto"/>
              <w:rPr>
                <w:rFonts w:eastAsia="Times New Roman" w:cstheme="minorHAnsi"/>
              </w:rPr>
            </w:pPr>
            <w:r w:rsidRPr="00165C13">
              <w:rPr>
                <w:rFonts w:eastAsia="Times New Roman" w:cstheme="minorHAnsi"/>
              </w:rPr>
              <w:t>3.</w:t>
            </w:r>
            <w:proofErr w:type="gramStart"/>
            <w:r w:rsidRPr="00165C13">
              <w:rPr>
                <w:rFonts w:eastAsia="Times New Roman" w:cstheme="minorHAnsi"/>
              </w:rPr>
              <w:t>2.S.</w:t>
            </w:r>
            <w:proofErr w:type="gramEnd"/>
            <w:r w:rsidRPr="00165C13">
              <w:rPr>
                <w:rFonts w:eastAsia="Times New Roman" w:cstheme="minorHAnsi"/>
              </w:rPr>
              <w:t>4.2</w:t>
            </w:r>
          </w:p>
        </w:tc>
        <w:tc>
          <w:tcPr>
            <w:tcW w:w="5125" w:type="dxa"/>
            <w:hideMark/>
          </w:tcPr>
          <w:p w14:paraId="55B8450F" w14:textId="77777777" w:rsidR="00963838" w:rsidRPr="00677606" w:rsidRDefault="00963838" w:rsidP="00963838">
            <w:pPr>
              <w:spacing w:after="0" w:line="240" w:lineRule="auto"/>
              <w:rPr>
                <w:rFonts w:eastAsia="Times New Roman" w:cstheme="minorHAnsi"/>
                <w:color w:val="000000"/>
              </w:rPr>
            </w:pPr>
            <w:r w:rsidRPr="00677606">
              <w:rPr>
                <w:rFonts w:eastAsia="Times New Roman" w:cstheme="minorHAnsi"/>
                <w:color w:val="000000"/>
              </w:rPr>
              <w:t>Analytical Procedures</w:t>
            </w:r>
          </w:p>
        </w:tc>
        <w:tc>
          <w:tcPr>
            <w:tcW w:w="1312" w:type="dxa"/>
            <w:shd w:val="clear" w:color="auto" w:fill="AEAAAA" w:themeFill="background2" w:themeFillShade="BF"/>
          </w:tcPr>
          <w:p w14:paraId="193E2FC8" w14:textId="77777777" w:rsidR="00963838" w:rsidRPr="00677606" w:rsidRDefault="00963838" w:rsidP="00963838">
            <w:pPr>
              <w:spacing w:after="0" w:line="240" w:lineRule="auto"/>
              <w:rPr>
                <w:rFonts w:eastAsia="Times New Roman" w:cstheme="minorHAnsi"/>
                <w:color w:val="000000"/>
              </w:rPr>
            </w:pPr>
          </w:p>
        </w:tc>
        <w:tc>
          <w:tcPr>
            <w:tcW w:w="1583" w:type="dxa"/>
            <w:shd w:val="clear" w:color="auto" w:fill="AEAAAA" w:themeFill="background2" w:themeFillShade="BF"/>
          </w:tcPr>
          <w:p w14:paraId="01BBB911" w14:textId="77777777" w:rsidR="00963838" w:rsidRPr="00677606" w:rsidRDefault="00963838" w:rsidP="00963838">
            <w:pPr>
              <w:spacing w:after="0" w:line="240" w:lineRule="auto"/>
              <w:rPr>
                <w:rFonts w:eastAsia="Times New Roman" w:cstheme="minorHAnsi"/>
                <w:color w:val="000000"/>
              </w:rPr>
            </w:pPr>
          </w:p>
        </w:tc>
      </w:tr>
      <w:tr w:rsidR="00963838" w:rsidRPr="00677606" w14:paraId="4A11B44E" w14:textId="77777777" w:rsidTr="00165C13">
        <w:trPr>
          <w:trHeight w:val="276"/>
        </w:trPr>
        <w:tc>
          <w:tcPr>
            <w:tcW w:w="1423" w:type="dxa"/>
            <w:shd w:val="clear" w:color="auto" w:fill="52C2B6"/>
            <w:noWrap/>
            <w:hideMark/>
          </w:tcPr>
          <w:p w14:paraId="2E70376E" w14:textId="77777777" w:rsidR="00963838" w:rsidRPr="00165C13" w:rsidRDefault="00963838" w:rsidP="00963838">
            <w:pPr>
              <w:spacing w:after="0" w:line="240" w:lineRule="auto"/>
              <w:rPr>
                <w:rFonts w:eastAsia="Times New Roman" w:cstheme="minorHAnsi"/>
              </w:rPr>
            </w:pPr>
            <w:r w:rsidRPr="00165C13">
              <w:rPr>
                <w:rFonts w:eastAsia="Times New Roman" w:cstheme="minorHAnsi"/>
              </w:rPr>
              <w:t>3.</w:t>
            </w:r>
            <w:proofErr w:type="gramStart"/>
            <w:r w:rsidRPr="00165C13">
              <w:rPr>
                <w:rFonts w:eastAsia="Times New Roman" w:cstheme="minorHAnsi"/>
              </w:rPr>
              <w:t>2.S.</w:t>
            </w:r>
            <w:proofErr w:type="gramEnd"/>
            <w:r w:rsidRPr="00165C13">
              <w:rPr>
                <w:rFonts w:eastAsia="Times New Roman" w:cstheme="minorHAnsi"/>
              </w:rPr>
              <w:t>4.3</w:t>
            </w:r>
          </w:p>
        </w:tc>
        <w:tc>
          <w:tcPr>
            <w:tcW w:w="5125" w:type="dxa"/>
            <w:hideMark/>
          </w:tcPr>
          <w:p w14:paraId="220B3DD8" w14:textId="77777777" w:rsidR="00963838" w:rsidRPr="00677606" w:rsidRDefault="00963838" w:rsidP="00963838">
            <w:pPr>
              <w:spacing w:after="0" w:line="240" w:lineRule="auto"/>
              <w:rPr>
                <w:rFonts w:eastAsia="Times New Roman" w:cstheme="minorHAnsi"/>
                <w:color w:val="000000"/>
              </w:rPr>
            </w:pPr>
            <w:r w:rsidRPr="00677606">
              <w:rPr>
                <w:rFonts w:eastAsia="Times New Roman" w:cstheme="minorHAnsi"/>
                <w:color w:val="000000"/>
              </w:rPr>
              <w:t>Validation of Analytical Procedures</w:t>
            </w:r>
          </w:p>
        </w:tc>
        <w:tc>
          <w:tcPr>
            <w:tcW w:w="1312" w:type="dxa"/>
            <w:shd w:val="clear" w:color="auto" w:fill="AEAAAA" w:themeFill="background2" w:themeFillShade="BF"/>
          </w:tcPr>
          <w:p w14:paraId="24505ADE" w14:textId="77777777" w:rsidR="00963838" w:rsidRPr="00677606" w:rsidRDefault="00963838" w:rsidP="00963838">
            <w:pPr>
              <w:spacing w:after="0" w:line="240" w:lineRule="auto"/>
              <w:rPr>
                <w:rFonts w:eastAsia="Times New Roman" w:cstheme="minorHAnsi"/>
                <w:color w:val="000000"/>
              </w:rPr>
            </w:pPr>
          </w:p>
        </w:tc>
        <w:tc>
          <w:tcPr>
            <w:tcW w:w="1583" w:type="dxa"/>
            <w:shd w:val="clear" w:color="auto" w:fill="AEAAAA" w:themeFill="background2" w:themeFillShade="BF"/>
          </w:tcPr>
          <w:p w14:paraId="39BAB07E" w14:textId="77777777" w:rsidR="00963838" w:rsidRPr="00677606" w:rsidRDefault="00963838" w:rsidP="00963838">
            <w:pPr>
              <w:spacing w:after="0" w:line="240" w:lineRule="auto"/>
              <w:rPr>
                <w:rFonts w:eastAsia="Times New Roman" w:cstheme="minorHAnsi"/>
                <w:color w:val="000000"/>
              </w:rPr>
            </w:pPr>
          </w:p>
        </w:tc>
      </w:tr>
      <w:tr w:rsidR="00963838" w:rsidRPr="00677606" w14:paraId="39CB7280" w14:textId="77777777" w:rsidTr="00165C13">
        <w:trPr>
          <w:trHeight w:val="276"/>
        </w:trPr>
        <w:tc>
          <w:tcPr>
            <w:tcW w:w="1423" w:type="dxa"/>
            <w:shd w:val="clear" w:color="auto" w:fill="52C2B6"/>
            <w:noWrap/>
            <w:hideMark/>
          </w:tcPr>
          <w:p w14:paraId="243EE8B5" w14:textId="77777777" w:rsidR="00963838" w:rsidRPr="00165C13" w:rsidRDefault="00963838" w:rsidP="00963838">
            <w:pPr>
              <w:spacing w:after="0" w:line="240" w:lineRule="auto"/>
              <w:rPr>
                <w:rFonts w:eastAsia="Times New Roman" w:cstheme="minorHAnsi"/>
              </w:rPr>
            </w:pPr>
            <w:r w:rsidRPr="00165C13">
              <w:rPr>
                <w:rFonts w:eastAsia="Times New Roman" w:cstheme="minorHAnsi"/>
              </w:rPr>
              <w:t>3.</w:t>
            </w:r>
            <w:proofErr w:type="gramStart"/>
            <w:r w:rsidRPr="00165C13">
              <w:rPr>
                <w:rFonts w:eastAsia="Times New Roman" w:cstheme="minorHAnsi"/>
              </w:rPr>
              <w:t>2.S.</w:t>
            </w:r>
            <w:proofErr w:type="gramEnd"/>
            <w:r w:rsidRPr="00165C13">
              <w:rPr>
                <w:rFonts w:eastAsia="Times New Roman" w:cstheme="minorHAnsi"/>
              </w:rPr>
              <w:t>4.4</w:t>
            </w:r>
          </w:p>
        </w:tc>
        <w:tc>
          <w:tcPr>
            <w:tcW w:w="5125" w:type="dxa"/>
            <w:hideMark/>
          </w:tcPr>
          <w:p w14:paraId="1C722F76" w14:textId="77777777" w:rsidR="00963838" w:rsidRPr="00677606" w:rsidRDefault="00963838" w:rsidP="00963838">
            <w:pPr>
              <w:spacing w:after="0" w:line="240" w:lineRule="auto"/>
              <w:rPr>
                <w:rFonts w:eastAsia="Times New Roman" w:cstheme="minorHAnsi"/>
                <w:color w:val="000000"/>
              </w:rPr>
            </w:pPr>
            <w:r w:rsidRPr="00677606">
              <w:rPr>
                <w:rFonts w:eastAsia="Times New Roman" w:cstheme="minorHAnsi"/>
                <w:color w:val="000000"/>
              </w:rPr>
              <w:t>Batch Analyses</w:t>
            </w:r>
          </w:p>
        </w:tc>
        <w:tc>
          <w:tcPr>
            <w:tcW w:w="1312" w:type="dxa"/>
          </w:tcPr>
          <w:p w14:paraId="63939530" w14:textId="77777777" w:rsidR="00963838" w:rsidRPr="00677606" w:rsidRDefault="00963838" w:rsidP="00963838">
            <w:pPr>
              <w:spacing w:after="0" w:line="240" w:lineRule="auto"/>
              <w:rPr>
                <w:rFonts w:eastAsia="Times New Roman" w:cstheme="minorHAnsi"/>
                <w:color w:val="000000"/>
              </w:rPr>
            </w:pPr>
          </w:p>
        </w:tc>
        <w:tc>
          <w:tcPr>
            <w:tcW w:w="1583" w:type="dxa"/>
          </w:tcPr>
          <w:p w14:paraId="2FCF2BAE" w14:textId="77777777" w:rsidR="00963838" w:rsidRPr="00677606" w:rsidRDefault="00963838" w:rsidP="00963838">
            <w:pPr>
              <w:spacing w:after="0" w:line="240" w:lineRule="auto"/>
              <w:rPr>
                <w:rFonts w:eastAsia="Times New Roman" w:cstheme="minorHAnsi"/>
                <w:color w:val="000000"/>
              </w:rPr>
            </w:pPr>
          </w:p>
        </w:tc>
      </w:tr>
      <w:tr w:rsidR="00963838" w:rsidRPr="00677606" w14:paraId="674509F1" w14:textId="77777777" w:rsidTr="00165C13">
        <w:trPr>
          <w:trHeight w:val="276"/>
        </w:trPr>
        <w:tc>
          <w:tcPr>
            <w:tcW w:w="1423" w:type="dxa"/>
            <w:shd w:val="clear" w:color="auto" w:fill="52C2B6"/>
            <w:noWrap/>
          </w:tcPr>
          <w:p w14:paraId="4CF46C7F" w14:textId="77777777" w:rsidR="00963838" w:rsidRPr="00165C13" w:rsidRDefault="00963838" w:rsidP="00963838">
            <w:pPr>
              <w:spacing w:after="0" w:line="240" w:lineRule="auto"/>
              <w:rPr>
                <w:rFonts w:eastAsia="Times New Roman" w:cstheme="minorHAnsi"/>
              </w:rPr>
            </w:pPr>
            <w:r w:rsidRPr="00165C13">
              <w:rPr>
                <w:rFonts w:eastAsia="Times New Roman" w:cstheme="minorHAnsi"/>
              </w:rPr>
              <w:t>a)</w:t>
            </w:r>
          </w:p>
        </w:tc>
        <w:tc>
          <w:tcPr>
            <w:tcW w:w="5125" w:type="dxa"/>
          </w:tcPr>
          <w:p w14:paraId="57F30F5D" w14:textId="77777777" w:rsidR="00963838" w:rsidRPr="00677606" w:rsidRDefault="00963838" w:rsidP="00963838">
            <w:pPr>
              <w:spacing w:after="0" w:line="240" w:lineRule="auto"/>
              <w:rPr>
                <w:rFonts w:eastAsia="Times New Roman" w:cstheme="minorHAnsi"/>
                <w:color w:val="000000"/>
              </w:rPr>
            </w:pPr>
            <w:r w:rsidRPr="00677606">
              <w:rPr>
                <w:rFonts w:eastAsia="Times New Roman" w:cstheme="minorHAnsi"/>
              </w:rPr>
              <w:t>Valid certificates of analysis (</w:t>
            </w:r>
            <w:proofErr w:type="spellStart"/>
            <w:r w:rsidRPr="00677606">
              <w:rPr>
                <w:rFonts w:eastAsia="Times New Roman" w:cstheme="minorHAnsi"/>
              </w:rPr>
              <w:t>CoAs</w:t>
            </w:r>
            <w:proofErr w:type="spellEnd"/>
            <w:r w:rsidRPr="00677606">
              <w:rPr>
                <w:rFonts w:eastAsia="Times New Roman" w:cstheme="minorHAnsi"/>
              </w:rPr>
              <w:t>) of the API issued by FPP manufacturer and API manufacturer(s), for at least two batches have been provided</w:t>
            </w:r>
          </w:p>
        </w:tc>
        <w:tc>
          <w:tcPr>
            <w:tcW w:w="1312" w:type="dxa"/>
          </w:tcPr>
          <w:p w14:paraId="22A14AB6" w14:textId="77777777" w:rsidR="00963838" w:rsidRPr="00677606" w:rsidRDefault="00963838" w:rsidP="00963838">
            <w:pPr>
              <w:spacing w:after="0" w:line="240" w:lineRule="auto"/>
              <w:rPr>
                <w:rFonts w:eastAsia="Times New Roman" w:cstheme="minorHAnsi"/>
                <w:color w:val="000000"/>
              </w:rPr>
            </w:pPr>
          </w:p>
        </w:tc>
        <w:tc>
          <w:tcPr>
            <w:tcW w:w="1583" w:type="dxa"/>
          </w:tcPr>
          <w:p w14:paraId="20BBFF7C" w14:textId="77777777" w:rsidR="00963838" w:rsidRPr="00677606" w:rsidRDefault="00963838" w:rsidP="00963838">
            <w:pPr>
              <w:spacing w:after="0" w:line="240" w:lineRule="auto"/>
              <w:rPr>
                <w:rFonts w:eastAsia="Times New Roman" w:cstheme="minorHAnsi"/>
                <w:color w:val="000000"/>
              </w:rPr>
            </w:pPr>
          </w:p>
        </w:tc>
      </w:tr>
      <w:tr w:rsidR="00963838" w:rsidRPr="00677606" w14:paraId="02628414" w14:textId="77777777" w:rsidTr="00165C13">
        <w:trPr>
          <w:trHeight w:val="276"/>
        </w:trPr>
        <w:tc>
          <w:tcPr>
            <w:tcW w:w="1423" w:type="dxa"/>
            <w:shd w:val="clear" w:color="auto" w:fill="52C2B6"/>
            <w:noWrap/>
            <w:hideMark/>
          </w:tcPr>
          <w:p w14:paraId="5E9B50D8" w14:textId="77777777" w:rsidR="00963838" w:rsidRPr="00165C13" w:rsidRDefault="00963838" w:rsidP="00963838">
            <w:pPr>
              <w:spacing w:after="0" w:line="240" w:lineRule="auto"/>
              <w:rPr>
                <w:rFonts w:eastAsia="Times New Roman" w:cstheme="minorHAnsi"/>
              </w:rPr>
            </w:pPr>
            <w:r w:rsidRPr="00165C13">
              <w:rPr>
                <w:rFonts w:eastAsia="Times New Roman" w:cstheme="minorHAnsi"/>
              </w:rPr>
              <w:t>3.</w:t>
            </w:r>
            <w:proofErr w:type="gramStart"/>
            <w:r w:rsidRPr="00165C13">
              <w:rPr>
                <w:rFonts w:eastAsia="Times New Roman" w:cstheme="minorHAnsi"/>
              </w:rPr>
              <w:t>2.S.</w:t>
            </w:r>
            <w:proofErr w:type="gramEnd"/>
            <w:r w:rsidRPr="00165C13">
              <w:rPr>
                <w:rFonts w:eastAsia="Times New Roman" w:cstheme="minorHAnsi"/>
              </w:rPr>
              <w:t>4.5</w:t>
            </w:r>
          </w:p>
        </w:tc>
        <w:tc>
          <w:tcPr>
            <w:tcW w:w="5125" w:type="dxa"/>
            <w:hideMark/>
          </w:tcPr>
          <w:p w14:paraId="077956B3" w14:textId="77777777" w:rsidR="00963838" w:rsidRPr="00677606" w:rsidRDefault="00963838" w:rsidP="00963838">
            <w:pPr>
              <w:spacing w:after="0" w:line="240" w:lineRule="auto"/>
              <w:rPr>
                <w:rFonts w:eastAsia="Times New Roman" w:cstheme="minorHAnsi"/>
                <w:color w:val="000000"/>
              </w:rPr>
            </w:pPr>
            <w:r w:rsidRPr="00677606">
              <w:rPr>
                <w:rFonts w:eastAsia="Times New Roman" w:cstheme="minorHAnsi"/>
                <w:color w:val="000000"/>
              </w:rPr>
              <w:t>Justification of Specification</w:t>
            </w:r>
          </w:p>
        </w:tc>
        <w:tc>
          <w:tcPr>
            <w:tcW w:w="1312" w:type="dxa"/>
            <w:shd w:val="clear" w:color="auto" w:fill="A6A6A6"/>
          </w:tcPr>
          <w:p w14:paraId="54FFB78A" w14:textId="77777777" w:rsidR="00963838" w:rsidRPr="00677606" w:rsidRDefault="00963838" w:rsidP="00963838">
            <w:pPr>
              <w:spacing w:after="0" w:line="240" w:lineRule="auto"/>
              <w:rPr>
                <w:rFonts w:eastAsia="Times New Roman" w:cstheme="minorHAnsi"/>
                <w:color w:val="000000"/>
              </w:rPr>
            </w:pPr>
          </w:p>
        </w:tc>
        <w:tc>
          <w:tcPr>
            <w:tcW w:w="1583" w:type="dxa"/>
            <w:shd w:val="clear" w:color="auto" w:fill="A6A6A6"/>
          </w:tcPr>
          <w:p w14:paraId="713110E8" w14:textId="77777777" w:rsidR="00963838" w:rsidRPr="00677606" w:rsidRDefault="00963838" w:rsidP="00963838">
            <w:pPr>
              <w:spacing w:after="0" w:line="240" w:lineRule="auto"/>
              <w:rPr>
                <w:rFonts w:eastAsia="Times New Roman" w:cstheme="minorHAnsi"/>
                <w:color w:val="000000"/>
              </w:rPr>
            </w:pPr>
          </w:p>
        </w:tc>
      </w:tr>
      <w:tr w:rsidR="00963838" w:rsidRPr="00677606" w14:paraId="2EE83BBA" w14:textId="77777777" w:rsidTr="00165C13">
        <w:trPr>
          <w:trHeight w:val="276"/>
        </w:trPr>
        <w:tc>
          <w:tcPr>
            <w:tcW w:w="1423" w:type="dxa"/>
            <w:shd w:val="clear" w:color="auto" w:fill="52C2B6"/>
            <w:noWrap/>
            <w:hideMark/>
          </w:tcPr>
          <w:p w14:paraId="1871A70B" w14:textId="77777777" w:rsidR="00963838" w:rsidRPr="00165C13" w:rsidRDefault="00963838" w:rsidP="00963838">
            <w:pPr>
              <w:spacing w:after="0" w:line="240" w:lineRule="auto"/>
              <w:rPr>
                <w:rFonts w:eastAsia="Times New Roman" w:cstheme="minorHAnsi"/>
              </w:rPr>
            </w:pPr>
            <w:r w:rsidRPr="00165C13">
              <w:rPr>
                <w:rFonts w:eastAsia="Times New Roman" w:cstheme="minorHAnsi"/>
              </w:rPr>
              <w:t>3.</w:t>
            </w:r>
            <w:proofErr w:type="gramStart"/>
            <w:r w:rsidRPr="00165C13">
              <w:rPr>
                <w:rFonts w:eastAsia="Times New Roman" w:cstheme="minorHAnsi"/>
              </w:rPr>
              <w:t>2.S.</w:t>
            </w:r>
            <w:proofErr w:type="gramEnd"/>
            <w:r w:rsidRPr="00165C13">
              <w:rPr>
                <w:rFonts w:eastAsia="Times New Roman" w:cstheme="minorHAnsi"/>
              </w:rPr>
              <w:t>5</w:t>
            </w:r>
          </w:p>
        </w:tc>
        <w:tc>
          <w:tcPr>
            <w:tcW w:w="5125" w:type="dxa"/>
            <w:hideMark/>
          </w:tcPr>
          <w:p w14:paraId="5B22182E" w14:textId="77777777" w:rsidR="00963838" w:rsidRPr="00677606" w:rsidRDefault="00963838" w:rsidP="00963838">
            <w:pPr>
              <w:spacing w:after="0" w:line="240" w:lineRule="auto"/>
              <w:rPr>
                <w:rFonts w:eastAsia="Times New Roman" w:cstheme="minorHAnsi"/>
                <w:color w:val="000000"/>
              </w:rPr>
            </w:pPr>
            <w:r w:rsidRPr="00677606">
              <w:rPr>
                <w:rFonts w:eastAsia="Times New Roman" w:cstheme="minorHAnsi"/>
                <w:color w:val="000000"/>
              </w:rPr>
              <w:t>Reference Standards or Materials</w:t>
            </w:r>
          </w:p>
        </w:tc>
        <w:tc>
          <w:tcPr>
            <w:tcW w:w="1312" w:type="dxa"/>
            <w:shd w:val="clear" w:color="auto" w:fill="A6A6A6"/>
          </w:tcPr>
          <w:p w14:paraId="46067C9E" w14:textId="77777777" w:rsidR="00963838" w:rsidRPr="00677606" w:rsidRDefault="00963838" w:rsidP="00963838">
            <w:pPr>
              <w:spacing w:after="0" w:line="240" w:lineRule="auto"/>
              <w:rPr>
                <w:rFonts w:eastAsia="Times New Roman" w:cstheme="minorHAnsi"/>
                <w:color w:val="000000"/>
              </w:rPr>
            </w:pPr>
          </w:p>
        </w:tc>
        <w:tc>
          <w:tcPr>
            <w:tcW w:w="1583" w:type="dxa"/>
            <w:shd w:val="clear" w:color="auto" w:fill="A6A6A6"/>
          </w:tcPr>
          <w:p w14:paraId="01E7A66C" w14:textId="77777777" w:rsidR="00963838" w:rsidRPr="00677606" w:rsidRDefault="00963838" w:rsidP="00963838">
            <w:pPr>
              <w:spacing w:after="0" w:line="240" w:lineRule="auto"/>
              <w:rPr>
                <w:rFonts w:eastAsia="Times New Roman" w:cstheme="minorHAnsi"/>
                <w:color w:val="000000"/>
              </w:rPr>
            </w:pPr>
          </w:p>
        </w:tc>
      </w:tr>
      <w:tr w:rsidR="00963838" w:rsidRPr="00677606" w14:paraId="27074EFF" w14:textId="77777777" w:rsidTr="00165C13">
        <w:trPr>
          <w:trHeight w:val="276"/>
        </w:trPr>
        <w:tc>
          <w:tcPr>
            <w:tcW w:w="1423" w:type="dxa"/>
            <w:shd w:val="clear" w:color="auto" w:fill="52C2B6"/>
            <w:noWrap/>
            <w:hideMark/>
          </w:tcPr>
          <w:p w14:paraId="1E4814C8" w14:textId="77777777" w:rsidR="00963838" w:rsidRPr="00165C13" w:rsidRDefault="00963838" w:rsidP="00963838">
            <w:pPr>
              <w:spacing w:after="0" w:line="240" w:lineRule="auto"/>
              <w:rPr>
                <w:rFonts w:eastAsia="Times New Roman" w:cstheme="minorHAnsi"/>
              </w:rPr>
            </w:pPr>
            <w:r w:rsidRPr="00165C13">
              <w:rPr>
                <w:rFonts w:eastAsia="Times New Roman" w:cstheme="minorHAnsi"/>
              </w:rPr>
              <w:t>3.</w:t>
            </w:r>
            <w:proofErr w:type="gramStart"/>
            <w:r w:rsidRPr="00165C13">
              <w:rPr>
                <w:rFonts w:eastAsia="Times New Roman" w:cstheme="minorHAnsi"/>
              </w:rPr>
              <w:t>2.S.</w:t>
            </w:r>
            <w:proofErr w:type="gramEnd"/>
            <w:r w:rsidRPr="00165C13">
              <w:rPr>
                <w:rFonts w:eastAsia="Times New Roman" w:cstheme="minorHAnsi"/>
              </w:rPr>
              <w:t>6</w:t>
            </w:r>
          </w:p>
        </w:tc>
        <w:tc>
          <w:tcPr>
            <w:tcW w:w="5125" w:type="dxa"/>
            <w:hideMark/>
          </w:tcPr>
          <w:p w14:paraId="4E520EB4" w14:textId="77777777" w:rsidR="00963838" w:rsidRPr="00677606" w:rsidRDefault="00963838" w:rsidP="00963838">
            <w:pPr>
              <w:spacing w:after="0" w:line="240" w:lineRule="auto"/>
              <w:rPr>
                <w:rFonts w:eastAsia="Times New Roman" w:cstheme="minorHAnsi"/>
                <w:color w:val="000000"/>
              </w:rPr>
            </w:pPr>
            <w:r w:rsidRPr="00677606">
              <w:rPr>
                <w:rFonts w:eastAsia="Times New Roman" w:cstheme="minorHAnsi"/>
                <w:color w:val="000000"/>
              </w:rPr>
              <w:t>Container Closure System</w:t>
            </w:r>
          </w:p>
        </w:tc>
        <w:tc>
          <w:tcPr>
            <w:tcW w:w="1312" w:type="dxa"/>
            <w:shd w:val="clear" w:color="auto" w:fill="A6A6A6"/>
          </w:tcPr>
          <w:p w14:paraId="3D0AE542" w14:textId="77777777" w:rsidR="00963838" w:rsidRPr="00677606" w:rsidRDefault="00963838" w:rsidP="00963838">
            <w:pPr>
              <w:spacing w:after="0" w:line="240" w:lineRule="auto"/>
              <w:rPr>
                <w:rFonts w:eastAsia="Times New Roman" w:cstheme="minorHAnsi"/>
                <w:color w:val="000000"/>
              </w:rPr>
            </w:pPr>
          </w:p>
        </w:tc>
        <w:tc>
          <w:tcPr>
            <w:tcW w:w="1583" w:type="dxa"/>
            <w:shd w:val="clear" w:color="auto" w:fill="A6A6A6"/>
          </w:tcPr>
          <w:p w14:paraId="6609F4F5" w14:textId="77777777" w:rsidR="00963838" w:rsidRPr="00677606" w:rsidRDefault="00963838" w:rsidP="00963838">
            <w:pPr>
              <w:spacing w:after="0" w:line="240" w:lineRule="auto"/>
              <w:rPr>
                <w:rFonts w:eastAsia="Times New Roman" w:cstheme="minorHAnsi"/>
                <w:color w:val="000000"/>
              </w:rPr>
            </w:pPr>
          </w:p>
        </w:tc>
      </w:tr>
      <w:tr w:rsidR="00963838" w:rsidRPr="00677606" w14:paraId="400FB752" w14:textId="77777777" w:rsidTr="00165C13">
        <w:trPr>
          <w:trHeight w:val="276"/>
        </w:trPr>
        <w:tc>
          <w:tcPr>
            <w:tcW w:w="1423" w:type="dxa"/>
            <w:shd w:val="clear" w:color="auto" w:fill="52C2B6"/>
            <w:noWrap/>
            <w:hideMark/>
          </w:tcPr>
          <w:p w14:paraId="5E6E4701" w14:textId="77777777" w:rsidR="00963838" w:rsidRPr="00165C13" w:rsidRDefault="00963838" w:rsidP="00963838">
            <w:pPr>
              <w:spacing w:after="0" w:line="240" w:lineRule="auto"/>
              <w:rPr>
                <w:rFonts w:eastAsia="Times New Roman" w:cstheme="minorHAnsi"/>
                <w:b/>
                <w:bCs/>
              </w:rPr>
            </w:pPr>
            <w:r w:rsidRPr="00165C13">
              <w:rPr>
                <w:rFonts w:eastAsia="Times New Roman" w:cstheme="minorHAnsi"/>
                <w:b/>
                <w:bCs/>
              </w:rPr>
              <w:t>3.</w:t>
            </w:r>
            <w:proofErr w:type="gramStart"/>
            <w:r w:rsidRPr="00165C13">
              <w:rPr>
                <w:rFonts w:eastAsia="Times New Roman" w:cstheme="minorHAnsi"/>
                <w:b/>
                <w:bCs/>
              </w:rPr>
              <w:t>2.S.</w:t>
            </w:r>
            <w:proofErr w:type="gramEnd"/>
            <w:r w:rsidRPr="00165C13">
              <w:rPr>
                <w:rFonts w:eastAsia="Times New Roman" w:cstheme="minorHAnsi"/>
                <w:b/>
                <w:bCs/>
              </w:rPr>
              <w:t>7</w:t>
            </w:r>
          </w:p>
        </w:tc>
        <w:tc>
          <w:tcPr>
            <w:tcW w:w="5125" w:type="dxa"/>
            <w:shd w:val="clear" w:color="auto" w:fill="52C2B6"/>
            <w:hideMark/>
          </w:tcPr>
          <w:p w14:paraId="47A6DE4F" w14:textId="77777777" w:rsidR="00963838" w:rsidRPr="00677606" w:rsidRDefault="00963838" w:rsidP="00963838">
            <w:pPr>
              <w:spacing w:after="0" w:line="240" w:lineRule="auto"/>
              <w:rPr>
                <w:rFonts w:eastAsia="Times New Roman" w:cstheme="minorHAnsi"/>
                <w:b/>
                <w:bCs/>
              </w:rPr>
            </w:pPr>
            <w:r w:rsidRPr="00677606">
              <w:rPr>
                <w:rFonts w:eastAsia="Times New Roman" w:cstheme="minorHAnsi"/>
                <w:b/>
                <w:bCs/>
              </w:rPr>
              <w:t>Stability</w:t>
            </w:r>
          </w:p>
        </w:tc>
        <w:tc>
          <w:tcPr>
            <w:tcW w:w="1312" w:type="dxa"/>
            <w:shd w:val="clear" w:color="auto" w:fill="52C2B6"/>
          </w:tcPr>
          <w:p w14:paraId="67AB5A95" w14:textId="77777777" w:rsidR="00963838" w:rsidRPr="00677606" w:rsidRDefault="00963838" w:rsidP="00963838">
            <w:pPr>
              <w:spacing w:after="0" w:line="240" w:lineRule="auto"/>
              <w:rPr>
                <w:rFonts w:eastAsia="Times New Roman" w:cstheme="minorHAnsi"/>
                <w:b/>
                <w:bCs/>
              </w:rPr>
            </w:pPr>
          </w:p>
        </w:tc>
        <w:tc>
          <w:tcPr>
            <w:tcW w:w="1583" w:type="dxa"/>
            <w:shd w:val="clear" w:color="auto" w:fill="52C2B6"/>
          </w:tcPr>
          <w:p w14:paraId="33BEF6D2" w14:textId="77777777" w:rsidR="00963838" w:rsidRPr="00677606" w:rsidRDefault="00963838" w:rsidP="00963838">
            <w:pPr>
              <w:spacing w:after="0" w:line="240" w:lineRule="auto"/>
              <w:rPr>
                <w:rFonts w:eastAsia="Times New Roman" w:cstheme="minorHAnsi"/>
                <w:b/>
                <w:bCs/>
              </w:rPr>
            </w:pPr>
          </w:p>
        </w:tc>
      </w:tr>
      <w:tr w:rsidR="00963838" w:rsidRPr="00677606" w14:paraId="6F015692" w14:textId="77777777" w:rsidTr="00165C13">
        <w:trPr>
          <w:trHeight w:val="276"/>
        </w:trPr>
        <w:tc>
          <w:tcPr>
            <w:tcW w:w="1423" w:type="dxa"/>
            <w:shd w:val="clear" w:color="auto" w:fill="52C2B6"/>
            <w:noWrap/>
            <w:hideMark/>
          </w:tcPr>
          <w:p w14:paraId="35F8A73F" w14:textId="77777777" w:rsidR="00963838" w:rsidRPr="00165C13" w:rsidRDefault="00963838" w:rsidP="00963838">
            <w:pPr>
              <w:spacing w:after="0" w:line="240" w:lineRule="auto"/>
              <w:rPr>
                <w:rFonts w:eastAsia="Times New Roman" w:cstheme="minorHAnsi"/>
              </w:rPr>
            </w:pPr>
            <w:r w:rsidRPr="00165C13">
              <w:rPr>
                <w:rFonts w:eastAsia="Times New Roman" w:cstheme="minorHAnsi"/>
              </w:rPr>
              <w:t>3.</w:t>
            </w:r>
            <w:proofErr w:type="gramStart"/>
            <w:r w:rsidRPr="00165C13">
              <w:rPr>
                <w:rFonts w:eastAsia="Times New Roman" w:cstheme="minorHAnsi"/>
              </w:rPr>
              <w:t>2.S.</w:t>
            </w:r>
            <w:proofErr w:type="gramEnd"/>
            <w:r w:rsidRPr="00165C13">
              <w:rPr>
                <w:rFonts w:eastAsia="Times New Roman" w:cstheme="minorHAnsi"/>
              </w:rPr>
              <w:t>7.1</w:t>
            </w:r>
          </w:p>
        </w:tc>
        <w:tc>
          <w:tcPr>
            <w:tcW w:w="5125" w:type="dxa"/>
            <w:hideMark/>
          </w:tcPr>
          <w:p w14:paraId="1F34E94A" w14:textId="77777777" w:rsidR="00963838" w:rsidRPr="00677606" w:rsidRDefault="00963838" w:rsidP="00963838">
            <w:pPr>
              <w:spacing w:after="0" w:line="240" w:lineRule="auto"/>
              <w:rPr>
                <w:rFonts w:eastAsia="Times New Roman" w:cstheme="minorHAnsi"/>
                <w:color w:val="000000"/>
              </w:rPr>
            </w:pPr>
            <w:r w:rsidRPr="00677606">
              <w:rPr>
                <w:rFonts w:eastAsia="Times New Roman" w:cstheme="minorHAnsi"/>
                <w:color w:val="000000"/>
              </w:rPr>
              <w:t>Stability Summary and Conclusions</w:t>
            </w:r>
          </w:p>
        </w:tc>
        <w:tc>
          <w:tcPr>
            <w:tcW w:w="1312" w:type="dxa"/>
            <w:shd w:val="clear" w:color="auto" w:fill="FFFFFF" w:themeFill="background1"/>
          </w:tcPr>
          <w:p w14:paraId="4BE687B6" w14:textId="77777777" w:rsidR="00963838" w:rsidRPr="00677606" w:rsidRDefault="00963838" w:rsidP="00963838">
            <w:pPr>
              <w:spacing w:after="0" w:line="240" w:lineRule="auto"/>
              <w:rPr>
                <w:rFonts w:eastAsia="Times New Roman" w:cstheme="minorHAnsi"/>
                <w:color w:val="000000"/>
              </w:rPr>
            </w:pPr>
          </w:p>
        </w:tc>
        <w:tc>
          <w:tcPr>
            <w:tcW w:w="1583" w:type="dxa"/>
            <w:shd w:val="clear" w:color="auto" w:fill="FFFFFF" w:themeFill="background1"/>
          </w:tcPr>
          <w:p w14:paraId="65F12410" w14:textId="77777777" w:rsidR="00963838" w:rsidRPr="00677606" w:rsidRDefault="00963838" w:rsidP="00963838">
            <w:pPr>
              <w:spacing w:after="0" w:line="240" w:lineRule="auto"/>
              <w:rPr>
                <w:rFonts w:eastAsia="Times New Roman" w:cstheme="minorHAnsi"/>
                <w:color w:val="000000"/>
              </w:rPr>
            </w:pPr>
          </w:p>
        </w:tc>
      </w:tr>
      <w:tr w:rsidR="00963838" w:rsidRPr="00677606" w14:paraId="68678C29" w14:textId="77777777" w:rsidTr="00165C13">
        <w:trPr>
          <w:trHeight w:val="276"/>
        </w:trPr>
        <w:tc>
          <w:tcPr>
            <w:tcW w:w="1423" w:type="dxa"/>
            <w:shd w:val="clear" w:color="auto" w:fill="52C2B6"/>
            <w:noWrap/>
            <w:hideMark/>
          </w:tcPr>
          <w:p w14:paraId="21631A4C" w14:textId="77777777" w:rsidR="00963838" w:rsidRPr="00165C13" w:rsidRDefault="00963838" w:rsidP="00963838">
            <w:pPr>
              <w:spacing w:after="0" w:line="240" w:lineRule="auto"/>
              <w:rPr>
                <w:rFonts w:eastAsia="Times New Roman" w:cstheme="minorHAnsi"/>
              </w:rPr>
            </w:pPr>
            <w:r w:rsidRPr="00165C13">
              <w:rPr>
                <w:rFonts w:eastAsia="Times New Roman" w:cstheme="minorHAnsi"/>
              </w:rPr>
              <w:t>3.</w:t>
            </w:r>
            <w:proofErr w:type="gramStart"/>
            <w:r w:rsidRPr="00165C13">
              <w:rPr>
                <w:rFonts w:eastAsia="Times New Roman" w:cstheme="minorHAnsi"/>
              </w:rPr>
              <w:t>2.S.</w:t>
            </w:r>
            <w:proofErr w:type="gramEnd"/>
            <w:r w:rsidRPr="00165C13">
              <w:rPr>
                <w:rFonts w:eastAsia="Times New Roman" w:cstheme="minorHAnsi"/>
              </w:rPr>
              <w:t>7.2</w:t>
            </w:r>
          </w:p>
        </w:tc>
        <w:tc>
          <w:tcPr>
            <w:tcW w:w="5125" w:type="dxa"/>
            <w:hideMark/>
          </w:tcPr>
          <w:p w14:paraId="71F4A7CE" w14:textId="77777777" w:rsidR="00963838" w:rsidRPr="00677606" w:rsidRDefault="00963838" w:rsidP="00963838">
            <w:pPr>
              <w:spacing w:after="0" w:line="240" w:lineRule="auto"/>
              <w:rPr>
                <w:rFonts w:eastAsia="Times New Roman" w:cstheme="minorHAnsi"/>
                <w:color w:val="000000"/>
              </w:rPr>
            </w:pPr>
            <w:r w:rsidRPr="00677606">
              <w:rPr>
                <w:rFonts w:eastAsia="Times New Roman" w:cstheme="minorHAnsi"/>
                <w:color w:val="000000"/>
              </w:rPr>
              <w:t>Post-approval Stability Protocol and Stability Commitment</w:t>
            </w:r>
          </w:p>
        </w:tc>
        <w:tc>
          <w:tcPr>
            <w:tcW w:w="1312" w:type="dxa"/>
            <w:shd w:val="clear" w:color="auto" w:fill="A6A6A6"/>
          </w:tcPr>
          <w:p w14:paraId="51D66DA4" w14:textId="77777777" w:rsidR="00963838" w:rsidRPr="00677606" w:rsidRDefault="00963838" w:rsidP="00963838">
            <w:pPr>
              <w:spacing w:after="0" w:line="240" w:lineRule="auto"/>
              <w:rPr>
                <w:rFonts w:eastAsia="Times New Roman" w:cstheme="minorHAnsi"/>
                <w:color w:val="000000"/>
              </w:rPr>
            </w:pPr>
          </w:p>
        </w:tc>
        <w:tc>
          <w:tcPr>
            <w:tcW w:w="1583" w:type="dxa"/>
            <w:shd w:val="clear" w:color="auto" w:fill="A6A6A6"/>
          </w:tcPr>
          <w:p w14:paraId="2A390452" w14:textId="77777777" w:rsidR="00963838" w:rsidRPr="00677606" w:rsidRDefault="00963838" w:rsidP="00963838">
            <w:pPr>
              <w:spacing w:after="0" w:line="240" w:lineRule="auto"/>
              <w:rPr>
                <w:rFonts w:eastAsia="Times New Roman" w:cstheme="minorHAnsi"/>
                <w:color w:val="000000"/>
              </w:rPr>
            </w:pPr>
          </w:p>
        </w:tc>
      </w:tr>
      <w:tr w:rsidR="00963838" w:rsidRPr="00677606" w14:paraId="43ED945F" w14:textId="77777777" w:rsidTr="00165C13">
        <w:trPr>
          <w:trHeight w:val="276"/>
        </w:trPr>
        <w:tc>
          <w:tcPr>
            <w:tcW w:w="1423" w:type="dxa"/>
            <w:shd w:val="clear" w:color="auto" w:fill="52C2B6"/>
            <w:noWrap/>
            <w:hideMark/>
          </w:tcPr>
          <w:p w14:paraId="677900F2" w14:textId="77777777" w:rsidR="00963838" w:rsidRPr="00165C13" w:rsidRDefault="00963838" w:rsidP="00963838">
            <w:pPr>
              <w:spacing w:after="0" w:line="240" w:lineRule="auto"/>
              <w:rPr>
                <w:rFonts w:eastAsia="Times New Roman" w:cstheme="minorHAnsi"/>
              </w:rPr>
            </w:pPr>
            <w:r w:rsidRPr="00165C13">
              <w:rPr>
                <w:rFonts w:eastAsia="Times New Roman" w:cstheme="minorHAnsi"/>
              </w:rPr>
              <w:t>3.</w:t>
            </w:r>
            <w:proofErr w:type="gramStart"/>
            <w:r w:rsidRPr="00165C13">
              <w:rPr>
                <w:rFonts w:eastAsia="Times New Roman" w:cstheme="minorHAnsi"/>
              </w:rPr>
              <w:t>2.S.</w:t>
            </w:r>
            <w:proofErr w:type="gramEnd"/>
            <w:r w:rsidRPr="00165C13">
              <w:rPr>
                <w:rFonts w:eastAsia="Times New Roman" w:cstheme="minorHAnsi"/>
              </w:rPr>
              <w:t>7.3</w:t>
            </w:r>
          </w:p>
        </w:tc>
        <w:tc>
          <w:tcPr>
            <w:tcW w:w="5125" w:type="dxa"/>
            <w:hideMark/>
          </w:tcPr>
          <w:p w14:paraId="28262E04" w14:textId="77777777" w:rsidR="00963838" w:rsidRPr="00677606" w:rsidRDefault="00963838" w:rsidP="00963838">
            <w:pPr>
              <w:spacing w:after="0" w:line="240" w:lineRule="auto"/>
              <w:rPr>
                <w:rFonts w:eastAsia="Times New Roman" w:cstheme="minorHAnsi"/>
                <w:color w:val="000000"/>
              </w:rPr>
            </w:pPr>
            <w:r w:rsidRPr="00677606">
              <w:rPr>
                <w:rFonts w:eastAsia="Times New Roman" w:cstheme="minorHAnsi"/>
                <w:color w:val="000000"/>
              </w:rPr>
              <w:t>Stability Data</w:t>
            </w:r>
          </w:p>
        </w:tc>
        <w:tc>
          <w:tcPr>
            <w:tcW w:w="1312" w:type="dxa"/>
          </w:tcPr>
          <w:p w14:paraId="5BC00AB8" w14:textId="77777777" w:rsidR="00963838" w:rsidRPr="00677606" w:rsidRDefault="00963838" w:rsidP="00963838">
            <w:pPr>
              <w:spacing w:after="0" w:line="240" w:lineRule="auto"/>
              <w:rPr>
                <w:rFonts w:eastAsia="Times New Roman" w:cstheme="minorHAnsi"/>
                <w:color w:val="000000"/>
              </w:rPr>
            </w:pPr>
          </w:p>
        </w:tc>
        <w:tc>
          <w:tcPr>
            <w:tcW w:w="1583" w:type="dxa"/>
          </w:tcPr>
          <w:p w14:paraId="716828AE" w14:textId="77777777" w:rsidR="00963838" w:rsidRPr="00677606" w:rsidRDefault="00963838" w:rsidP="00963838">
            <w:pPr>
              <w:spacing w:after="0" w:line="240" w:lineRule="auto"/>
              <w:rPr>
                <w:rFonts w:eastAsia="Times New Roman" w:cstheme="minorHAnsi"/>
                <w:color w:val="000000"/>
              </w:rPr>
            </w:pPr>
          </w:p>
        </w:tc>
      </w:tr>
      <w:tr w:rsidR="00963838" w:rsidRPr="00677606" w14:paraId="3B96F44D" w14:textId="77777777" w:rsidTr="00165C13">
        <w:trPr>
          <w:trHeight w:val="276"/>
        </w:trPr>
        <w:tc>
          <w:tcPr>
            <w:tcW w:w="1423" w:type="dxa"/>
            <w:shd w:val="clear" w:color="auto" w:fill="52C2B6"/>
            <w:noWrap/>
          </w:tcPr>
          <w:p w14:paraId="0C61CF6A" w14:textId="77777777" w:rsidR="00963838" w:rsidRPr="00165C13" w:rsidRDefault="00963838" w:rsidP="00963838">
            <w:pPr>
              <w:spacing w:after="0" w:line="240" w:lineRule="auto"/>
              <w:rPr>
                <w:rFonts w:eastAsia="Times New Roman" w:cstheme="minorHAnsi"/>
              </w:rPr>
            </w:pPr>
            <w:r w:rsidRPr="00165C13">
              <w:rPr>
                <w:rFonts w:eastAsia="Times New Roman" w:cstheme="minorHAnsi"/>
              </w:rPr>
              <w:t>a)</w:t>
            </w:r>
          </w:p>
        </w:tc>
        <w:tc>
          <w:tcPr>
            <w:tcW w:w="5125" w:type="dxa"/>
          </w:tcPr>
          <w:p w14:paraId="1F5ED340" w14:textId="77777777" w:rsidR="00963838" w:rsidRPr="00677606" w:rsidRDefault="00963838" w:rsidP="00963838">
            <w:pPr>
              <w:spacing w:after="0" w:line="240" w:lineRule="auto"/>
              <w:rPr>
                <w:rFonts w:eastAsia="Times New Roman" w:cstheme="minorHAnsi"/>
                <w:color w:val="000000"/>
              </w:rPr>
            </w:pPr>
            <w:r w:rsidRPr="00677606">
              <w:rPr>
                <w:rFonts w:eastAsia="Times New Roman" w:cstheme="minorHAnsi"/>
              </w:rPr>
              <w:t>At least 12 months long-term and 6 months accelerated for NCE are provided</w:t>
            </w:r>
          </w:p>
        </w:tc>
        <w:tc>
          <w:tcPr>
            <w:tcW w:w="1312" w:type="dxa"/>
          </w:tcPr>
          <w:p w14:paraId="13DB0B81" w14:textId="77777777" w:rsidR="00963838" w:rsidRPr="00677606" w:rsidRDefault="00963838" w:rsidP="00963838">
            <w:pPr>
              <w:spacing w:after="0" w:line="240" w:lineRule="auto"/>
              <w:rPr>
                <w:rFonts w:eastAsia="Times New Roman" w:cstheme="minorHAnsi"/>
                <w:color w:val="000000"/>
              </w:rPr>
            </w:pPr>
          </w:p>
        </w:tc>
        <w:tc>
          <w:tcPr>
            <w:tcW w:w="1583" w:type="dxa"/>
          </w:tcPr>
          <w:p w14:paraId="555511C1" w14:textId="77777777" w:rsidR="00963838" w:rsidRPr="00677606" w:rsidRDefault="00963838" w:rsidP="00963838">
            <w:pPr>
              <w:spacing w:after="0" w:line="240" w:lineRule="auto"/>
              <w:rPr>
                <w:rFonts w:eastAsia="Times New Roman" w:cstheme="minorHAnsi"/>
                <w:color w:val="000000"/>
              </w:rPr>
            </w:pPr>
          </w:p>
        </w:tc>
      </w:tr>
      <w:tr w:rsidR="00963838" w:rsidRPr="00677606" w14:paraId="0F8EC537" w14:textId="77777777" w:rsidTr="00165C13">
        <w:trPr>
          <w:trHeight w:val="276"/>
        </w:trPr>
        <w:tc>
          <w:tcPr>
            <w:tcW w:w="1423" w:type="dxa"/>
            <w:shd w:val="clear" w:color="auto" w:fill="52C2B6"/>
            <w:noWrap/>
          </w:tcPr>
          <w:p w14:paraId="292709FC" w14:textId="77777777" w:rsidR="00963838" w:rsidRPr="00165C13" w:rsidRDefault="00963838" w:rsidP="00963838">
            <w:pPr>
              <w:spacing w:after="0" w:line="240" w:lineRule="auto"/>
              <w:rPr>
                <w:rFonts w:eastAsia="Times New Roman" w:cstheme="minorHAnsi"/>
              </w:rPr>
            </w:pPr>
            <w:r w:rsidRPr="00165C13">
              <w:rPr>
                <w:rFonts w:eastAsia="Times New Roman" w:cstheme="minorHAnsi"/>
              </w:rPr>
              <w:t>b)</w:t>
            </w:r>
          </w:p>
        </w:tc>
        <w:tc>
          <w:tcPr>
            <w:tcW w:w="5125" w:type="dxa"/>
          </w:tcPr>
          <w:p w14:paraId="59B6E47C" w14:textId="77777777" w:rsidR="00963838" w:rsidRPr="00677606" w:rsidRDefault="00963838" w:rsidP="00963838">
            <w:pPr>
              <w:spacing w:after="0" w:line="240" w:lineRule="auto"/>
              <w:rPr>
                <w:rFonts w:eastAsia="Times New Roman" w:cstheme="minorHAnsi"/>
                <w:color w:val="000000"/>
              </w:rPr>
            </w:pPr>
            <w:r w:rsidRPr="00677606">
              <w:rPr>
                <w:rFonts w:eastAsia="Times New Roman" w:cstheme="minorHAnsi"/>
              </w:rPr>
              <w:t>At least 6 months long-term and 3 months accelerated for generics are provided</w:t>
            </w:r>
          </w:p>
        </w:tc>
        <w:tc>
          <w:tcPr>
            <w:tcW w:w="1312" w:type="dxa"/>
          </w:tcPr>
          <w:p w14:paraId="58683E04" w14:textId="77777777" w:rsidR="00963838" w:rsidRPr="00677606" w:rsidRDefault="00963838" w:rsidP="00963838">
            <w:pPr>
              <w:spacing w:after="0" w:line="240" w:lineRule="auto"/>
              <w:rPr>
                <w:rFonts w:eastAsia="Times New Roman" w:cstheme="minorHAnsi"/>
                <w:color w:val="000000"/>
              </w:rPr>
            </w:pPr>
          </w:p>
        </w:tc>
        <w:tc>
          <w:tcPr>
            <w:tcW w:w="1583" w:type="dxa"/>
          </w:tcPr>
          <w:p w14:paraId="321FF88B" w14:textId="77777777" w:rsidR="00963838" w:rsidRPr="00677606" w:rsidRDefault="00963838" w:rsidP="00963838">
            <w:pPr>
              <w:spacing w:after="0" w:line="240" w:lineRule="auto"/>
              <w:rPr>
                <w:rFonts w:eastAsia="Times New Roman" w:cstheme="minorHAnsi"/>
                <w:color w:val="000000"/>
              </w:rPr>
            </w:pPr>
          </w:p>
        </w:tc>
      </w:tr>
      <w:tr w:rsidR="00963838" w:rsidRPr="00677606" w14:paraId="6133A2F4" w14:textId="77777777" w:rsidTr="00165C13">
        <w:trPr>
          <w:trHeight w:val="276"/>
        </w:trPr>
        <w:tc>
          <w:tcPr>
            <w:tcW w:w="1423" w:type="dxa"/>
            <w:shd w:val="clear" w:color="auto" w:fill="52C2B6"/>
            <w:noWrap/>
            <w:hideMark/>
          </w:tcPr>
          <w:p w14:paraId="733084DA" w14:textId="77777777" w:rsidR="00963838" w:rsidRPr="00165C13" w:rsidRDefault="00963838" w:rsidP="00963838">
            <w:pPr>
              <w:spacing w:after="0" w:line="240" w:lineRule="auto"/>
              <w:rPr>
                <w:rFonts w:eastAsia="Times New Roman" w:cstheme="minorHAnsi"/>
                <w:b/>
                <w:bCs/>
              </w:rPr>
            </w:pPr>
            <w:r w:rsidRPr="00165C13">
              <w:rPr>
                <w:rFonts w:eastAsia="Times New Roman" w:cstheme="minorHAnsi"/>
                <w:b/>
                <w:bCs/>
              </w:rPr>
              <w:t>3.</w:t>
            </w:r>
            <w:proofErr w:type="gramStart"/>
            <w:r w:rsidRPr="00165C13">
              <w:rPr>
                <w:rFonts w:eastAsia="Times New Roman" w:cstheme="minorHAnsi"/>
                <w:b/>
                <w:bCs/>
              </w:rPr>
              <w:t>2.P</w:t>
            </w:r>
            <w:proofErr w:type="gramEnd"/>
          </w:p>
        </w:tc>
        <w:tc>
          <w:tcPr>
            <w:tcW w:w="5125" w:type="dxa"/>
            <w:shd w:val="clear" w:color="auto" w:fill="52C2B6"/>
            <w:hideMark/>
          </w:tcPr>
          <w:p w14:paraId="2765900A" w14:textId="77777777" w:rsidR="00963838" w:rsidRPr="00677606" w:rsidRDefault="00963838" w:rsidP="00963838">
            <w:pPr>
              <w:spacing w:after="0" w:line="240" w:lineRule="auto"/>
              <w:rPr>
                <w:rFonts w:eastAsia="Times New Roman" w:cstheme="minorHAnsi"/>
                <w:b/>
                <w:bCs/>
              </w:rPr>
            </w:pPr>
            <w:r w:rsidRPr="00677606">
              <w:rPr>
                <w:rFonts w:eastAsia="Times New Roman" w:cstheme="minorHAnsi"/>
                <w:b/>
                <w:bCs/>
              </w:rPr>
              <w:t>Drug Product</w:t>
            </w:r>
          </w:p>
        </w:tc>
        <w:tc>
          <w:tcPr>
            <w:tcW w:w="1312" w:type="dxa"/>
            <w:shd w:val="clear" w:color="auto" w:fill="52C2B6"/>
          </w:tcPr>
          <w:p w14:paraId="7E539862" w14:textId="77777777" w:rsidR="00963838" w:rsidRPr="00677606" w:rsidRDefault="00963838" w:rsidP="00963838">
            <w:pPr>
              <w:spacing w:after="0" w:line="240" w:lineRule="auto"/>
              <w:rPr>
                <w:rFonts w:eastAsia="Times New Roman" w:cstheme="minorHAnsi"/>
                <w:b/>
                <w:bCs/>
              </w:rPr>
            </w:pPr>
          </w:p>
        </w:tc>
        <w:tc>
          <w:tcPr>
            <w:tcW w:w="1583" w:type="dxa"/>
            <w:shd w:val="clear" w:color="auto" w:fill="52C2B6"/>
          </w:tcPr>
          <w:p w14:paraId="6809F61D" w14:textId="77777777" w:rsidR="00963838" w:rsidRPr="00677606" w:rsidRDefault="00963838" w:rsidP="00963838">
            <w:pPr>
              <w:spacing w:after="0" w:line="240" w:lineRule="auto"/>
              <w:rPr>
                <w:rFonts w:eastAsia="Times New Roman" w:cstheme="minorHAnsi"/>
                <w:b/>
                <w:bCs/>
              </w:rPr>
            </w:pPr>
          </w:p>
        </w:tc>
      </w:tr>
      <w:tr w:rsidR="00963838" w:rsidRPr="00677606" w14:paraId="5C6FEEAD" w14:textId="77777777" w:rsidTr="00165C13">
        <w:trPr>
          <w:trHeight w:val="276"/>
        </w:trPr>
        <w:tc>
          <w:tcPr>
            <w:tcW w:w="1423" w:type="dxa"/>
            <w:shd w:val="clear" w:color="auto" w:fill="52C2B6"/>
            <w:noWrap/>
            <w:hideMark/>
          </w:tcPr>
          <w:p w14:paraId="14FF647A" w14:textId="77777777" w:rsidR="00963838" w:rsidRPr="00165C13" w:rsidRDefault="00963838" w:rsidP="00963838">
            <w:pPr>
              <w:spacing w:after="0" w:line="240" w:lineRule="auto"/>
              <w:rPr>
                <w:rFonts w:eastAsia="Times New Roman" w:cstheme="minorHAnsi"/>
              </w:rPr>
            </w:pPr>
            <w:r w:rsidRPr="00165C13">
              <w:rPr>
                <w:rFonts w:eastAsia="Times New Roman" w:cstheme="minorHAnsi"/>
              </w:rPr>
              <w:t>3.</w:t>
            </w:r>
            <w:proofErr w:type="gramStart"/>
            <w:r w:rsidRPr="00165C13">
              <w:rPr>
                <w:rFonts w:eastAsia="Times New Roman" w:cstheme="minorHAnsi"/>
              </w:rPr>
              <w:t>2.P.</w:t>
            </w:r>
            <w:proofErr w:type="gramEnd"/>
            <w:r w:rsidRPr="00165C13">
              <w:rPr>
                <w:rFonts w:eastAsia="Times New Roman" w:cstheme="minorHAnsi"/>
              </w:rPr>
              <w:t>1</w:t>
            </w:r>
          </w:p>
        </w:tc>
        <w:tc>
          <w:tcPr>
            <w:tcW w:w="5125" w:type="dxa"/>
            <w:hideMark/>
          </w:tcPr>
          <w:p w14:paraId="24BE5D23" w14:textId="77777777" w:rsidR="00963838" w:rsidRPr="00677606" w:rsidRDefault="00963838" w:rsidP="00963838">
            <w:pPr>
              <w:spacing w:after="0" w:line="240" w:lineRule="auto"/>
              <w:rPr>
                <w:rFonts w:eastAsia="Times New Roman" w:cstheme="minorHAnsi"/>
                <w:color w:val="000000"/>
              </w:rPr>
            </w:pPr>
            <w:r w:rsidRPr="00677606">
              <w:rPr>
                <w:rFonts w:eastAsia="Times New Roman" w:cstheme="minorHAnsi"/>
                <w:color w:val="000000"/>
              </w:rPr>
              <w:t>Description and Composition of the Drug Product</w:t>
            </w:r>
          </w:p>
        </w:tc>
        <w:tc>
          <w:tcPr>
            <w:tcW w:w="1312" w:type="dxa"/>
          </w:tcPr>
          <w:p w14:paraId="3607BFC3" w14:textId="77777777" w:rsidR="00963838" w:rsidRPr="00677606" w:rsidRDefault="00963838" w:rsidP="00963838">
            <w:pPr>
              <w:spacing w:after="0" w:line="240" w:lineRule="auto"/>
              <w:rPr>
                <w:rFonts w:eastAsia="Times New Roman" w:cstheme="minorHAnsi"/>
                <w:color w:val="000000"/>
              </w:rPr>
            </w:pPr>
          </w:p>
        </w:tc>
        <w:tc>
          <w:tcPr>
            <w:tcW w:w="1583" w:type="dxa"/>
          </w:tcPr>
          <w:p w14:paraId="62547095" w14:textId="77777777" w:rsidR="00963838" w:rsidRPr="00677606" w:rsidRDefault="00963838" w:rsidP="00963838">
            <w:pPr>
              <w:spacing w:after="0" w:line="240" w:lineRule="auto"/>
              <w:rPr>
                <w:rFonts w:eastAsia="Times New Roman" w:cstheme="minorHAnsi"/>
                <w:color w:val="000000"/>
              </w:rPr>
            </w:pPr>
          </w:p>
        </w:tc>
      </w:tr>
      <w:tr w:rsidR="00963838" w:rsidRPr="00677606" w14:paraId="7F92DBE2" w14:textId="77777777" w:rsidTr="00165C13">
        <w:trPr>
          <w:trHeight w:val="276"/>
        </w:trPr>
        <w:tc>
          <w:tcPr>
            <w:tcW w:w="1423" w:type="dxa"/>
            <w:shd w:val="clear" w:color="auto" w:fill="52C2B6"/>
            <w:noWrap/>
            <w:hideMark/>
          </w:tcPr>
          <w:p w14:paraId="4D2447ED" w14:textId="77777777" w:rsidR="00963838" w:rsidRPr="00165C13" w:rsidRDefault="00963838" w:rsidP="00963838">
            <w:pPr>
              <w:spacing w:after="0" w:line="240" w:lineRule="auto"/>
              <w:rPr>
                <w:rFonts w:eastAsia="Times New Roman" w:cstheme="minorHAnsi"/>
              </w:rPr>
            </w:pPr>
            <w:r w:rsidRPr="00165C13">
              <w:rPr>
                <w:rFonts w:eastAsia="Times New Roman" w:cstheme="minorHAnsi"/>
              </w:rPr>
              <w:t>3.</w:t>
            </w:r>
            <w:proofErr w:type="gramStart"/>
            <w:r w:rsidRPr="00165C13">
              <w:rPr>
                <w:rFonts w:eastAsia="Times New Roman" w:cstheme="minorHAnsi"/>
              </w:rPr>
              <w:t>2.P.</w:t>
            </w:r>
            <w:proofErr w:type="gramEnd"/>
            <w:r w:rsidRPr="00165C13">
              <w:rPr>
                <w:rFonts w:eastAsia="Times New Roman" w:cstheme="minorHAnsi"/>
              </w:rPr>
              <w:t>2</w:t>
            </w:r>
          </w:p>
        </w:tc>
        <w:tc>
          <w:tcPr>
            <w:tcW w:w="5125" w:type="dxa"/>
            <w:hideMark/>
          </w:tcPr>
          <w:p w14:paraId="03E82A37" w14:textId="77777777" w:rsidR="00963838" w:rsidRPr="00677606" w:rsidRDefault="00963838" w:rsidP="00963838">
            <w:pPr>
              <w:spacing w:after="0" w:line="240" w:lineRule="auto"/>
              <w:rPr>
                <w:rFonts w:eastAsia="Times New Roman" w:cstheme="minorHAnsi"/>
                <w:color w:val="000000"/>
              </w:rPr>
            </w:pPr>
            <w:r w:rsidRPr="00677606">
              <w:rPr>
                <w:rFonts w:eastAsia="Times New Roman" w:cstheme="minorHAnsi"/>
                <w:color w:val="000000"/>
              </w:rPr>
              <w:t>Pharmaceutical Development</w:t>
            </w:r>
          </w:p>
        </w:tc>
        <w:tc>
          <w:tcPr>
            <w:tcW w:w="1312" w:type="dxa"/>
            <w:shd w:val="clear" w:color="auto" w:fill="A6A6A6"/>
          </w:tcPr>
          <w:p w14:paraId="7CA82EA8" w14:textId="77777777" w:rsidR="00963838" w:rsidRPr="00677606" w:rsidRDefault="00963838" w:rsidP="00963838">
            <w:pPr>
              <w:spacing w:after="0" w:line="240" w:lineRule="auto"/>
              <w:rPr>
                <w:rFonts w:eastAsia="Times New Roman" w:cstheme="minorHAnsi"/>
                <w:color w:val="000000"/>
              </w:rPr>
            </w:pPr>
          </w:p>
        </w:tc>
        <w:tc>
          <w:tcPr>
            <w:tcW w:w="1583" w:type="dxa"/>
            <w:shd w:val="clear" w:color="auto" w:fill="A6A6A6"/>
          </w:tcPr>
          <w:p w14:paraId="5B12E974" w14:textId="77777777" w:rsidR="00963838" w:rsidRPr="00677606" w:rsidRDefault="00963838" w:rsidP="00963838">
            <w:pPr>
              <w:spacing w:after="0" w:line="240" w:lineRule="auto"/>
              <w:rPr>
                <w:rFonts w:eastAsia="Times New Roman" w:cstheme="minorHAnsi"/>
                <w:color w:val="000000"/>
              </w:rPr>
            </w:pPr>
          </w:p>
        </w:tc>
      </w:tr>
      <w:tr w:rsidR="00963838" w:rsidRPr="00677606" w14:paraId="46976C25" w14:textId="77777777" w:rsidTr="00165C13">
        <w:trPr>
          <w:trHeight w:val="276"/>
        </w:trPr>
        <w:tc>
          <w:tcPr>
            <w:tcW w:w="1423" w:type="dxa"/>
            <w:shd w:val="clear" w:color="auto" w:fill="52C2B6"/>
            <w:noWrap/>
            <w:hideMark/>
          </w:tcPr>
          <w:p w14:paraId="400A57A6" w14:textId="77777777" w:rsidR="00963838" w:rsidRPr="00165C13" w:rsidRDefault="00963838" w:rsidP="00963838">
            <w:pPr>
              <w:spacing w:after="0" w:line="240" w:lineRule="auto"/>
              <w:rPr>
                <w:rFonts w:eastAsia="Times New Roman" w:cstheme="minorHAnsi"/>
                <w:b/>
                <w:bCs/>
              </w:rPr>
            </w:pPr>
            <w:r w:rsidRPr="00165C13">
              <w:rPr>
                <w:rFonts w:eastAsia="Times New Roman" w:cstheme="minorHAnsi"/>
                <w:b/>
                <w:bCs/>
              </w:rPr>
              <w:t>3.</w:t>
            </w:r>
            <w:proofErr w:type="gramStart"/>
            <w:r w:rsidRPr="00165C13">
              <w:rPr>
                <w:rFonts w:eastAsia="Times New Roman" w:cstheme="minorHAnsi"/>
                <w:b/>
                <w:bCs/>
              </w:rPr>
              <w:t>2.P.</w:t>
            </w:r>
            <w:proofErr w:type="gramEnd"/>
            <w:r w:rsidRPr="00165C13">
              <w:rPr>
                <w:rFonts w:eastAsia="Times New Roman" w:cstheme="minorHAnsi"/>
                <w:b/>
                <w:bCs/>
              </w:rPr>
              <w:t>3</w:t>
            </w:r>
          </w:p>
        </w:tc>
        <w:tc>
          <w:tcPr>
            <w:tcW w:w="5125" w:type="dxa"/>
            <w:shd w:val="clear" w:color="auto" w:fill="52C2B6"/>
            <w:hideMark/>
          </w:tcPr>
          <w:p w14:paraId="67D16088" w14:textId="77777777" w:rsidR="00963838" w:rsidRPr="00677606" w:rsidRDefault="00963838" w:rsidP="00963838">
            <w:pPr>
              <w:spacing w:after="0" w:line="240" w:lineRule="auto"/>
              <w:rPr>
                <w:rFonts w:eastAsia="Times New Roman" w:cstheme="minorHAnsi"/>
                <w:b/>
                <w:bCs/>
              </w:rPr>
            </w:pPr>
            <w:r w:rsidRPr="00677606">
              <w:rPr>
                <w:rFonts w:eastAsia="Times New Roman" w:cstheme="minorHAnsi"/>
                <w:b/>
                <w:bCs/>
              </w:rPr>
              <w:t>Manufacture</w:t>
            </w:r>
          </w:p>
        </w:tc>
        <w:tc>
          <w:tcPr>
            <w:tcW w:w="1312" w:type="dxa"/>
            <w:shd w:val="clear" w:color="auto" w:fill="52C2B6"/>
          </w:tcPr>
          <w:p w14:paraId="66712A74" w14:textId="77777777" w:rsidR="00963838" w:rsidRPr="00677606" w:rsidRDefault="00963838" w:rsidP="00963838">
            <w:pPr>
              <w:spacing w:after="0" w:line="240" w:lineRule="auto"/>
              <w:rPr>
                <w:rFonts w:eastAsia="Times New Roman" w:cstheme="minorHAnsi"/>
                <w:b/>
                <w:bCs/>
              </w:rPr>
            </w:pPr>
          </w:p>
        </w:tc>
        <w:tc>
          <w:tcPr>
            <w:tcW w:w="1583" w:type="dxa"/>
            <w:shd w:val="clear" w:color="auto" w:fill="52C2B6"/>
          </w:tcPr>
          <w:p w14:paraId="1E76974F" w14:textId="77777777" w:rsidR="00963838" w:rsidRPr="00677606" w:rsidRDefault="00963838" w:rsidP="00963838">
            <w:pPr>
              <w:spacing w:after="0" w:line="240" w:lineRule="auto"/>
              <w:rPr>
                <w:rFonts w:eastAsia="Times New Roman" w:cstheme="minorHAnsi"/>
                <w:b/>
                <w:bCs/>
              </w:rPr>
            </w:pPr>
          </w:p>
        </w:tc>
      </w:tr>
      <w:tr w:rsidR="00963838" w:rsidRPr="00677606" w14:paraId="6490D9D5" w14:textId="77777777" w:rsidTr="00165C13">
        <w:trPr>
          <w:trHeight w:val="276"/>
        </w:trPr>
        <w:tc>
          <w:tcPr>
            <w:tcW w:w="1423" w:type="dxa"/>
            <w:shd w:val="clear" w:color="auto" w:fill="52C2B6"/>
            <w:noWrap/>
            <w:hideMark/>
          </w:tcPr>
          <w:p w14:paraId="3A1C94FE" w14:textId="77777777" w:rsidR="00963838" w:rsidRPr="00165C13" w:rsidRDefault="00963838" w:rsidP="00963838">
            <w:pPr>
              <w:spacing w:after="0" w:line="240" w:lineRule="auto"/>
              <w:rPr>
                <w:rFonts w:eastAsia="Times New Roman" w:cstheme="minorHAnsi"/>
              </w:rPr>
            </w:pPr>
            <w:r w:rsidRPr="00165C13">
              <w:rPr>
                <w:rFonts w:eastAsia="Times New Roman" w:cstheme="minorHAnsi"/>
              </w:rPr>
              <w:t>3.</w:t>
            </w:r>
            <w:proofErr w:type="gramStart"/>
            <w:r w:rsidRPr="00165C13">
              <w:rPr>
                <w:rFonts w:eastAsia="Times New Roman" w:cstheme="minorHAnsi"/>
              </w:rPr>
              <w:t>2.P.</w:t>
            </w:r>
            <w:proofErr w:type="gramEnd"/>
            <w:r w:rsidRPr="00165C13">
              <w:rPr>
                <w:rFonts w:eastAsia="Times New Roman" w:cstheme="minorHAnsi"/>
              </w:rPr>
              <w:t>3.1</w:t>
            </w:r>
          </w:p>
        </w:tc>
        <w:tc>
          <w:tcPr>
            <w:tcW w:w="5125" w:type="dxa"/>
            <w:hideMark/>
          </w:tcPr>
          <w:p w14:paraId="758CAE09" w14:textId="77777777" w:rsidR="00963838" w:rsidRPr="00677606" w:rsidRDefault="00963838" w:rsidP="00963838">
            <w:pPr>
              <w:spacing w:after="0" w:line="240" w:lineRule="auto"/>
              <w:rPr>
                <w:rFonts w:eastAsia="Times New Roman" w:cstheme="minorHAnsi"/>
                <w:color w:val="000000"/>
              </w:rPr>
            </w:pPr>
            <w:r w:rsidRPr="00677606">
              <w:rPr>
                <w:rFonts w:eastAsia="Times New Roman" w:cstheme="minorHAnsi"/>
                <w:color w:val="000000"/>
              </w:rPr>
              <w:t>Manufacture(s)</w:t>
            </w:r>
          </w:p>
        </w:tc>
        <w:tc>
          <w:tcPr>
            <w:tcW w:w="1312" w:type="dxa"/>
            <w:shd w:val="clear" w:color="auto" w:fill="A5A5A5" w:themeFill="accent3"/>
          </w:tcPr>
          <w:p w14:paraId="30FD8056" w14:textId="77777777" w:rsidR="00963838" w:rsidRPr="00677606" w:rsidRDefault="00963838" w:rsidP="00963838">
            <w:pPr>
              <w:spacing w:after="0" w:line="240" w:lineRule="auto"/>
              <w:rPr>
                <w:rFonts w:eastAsia="Times New Roman" w:cstheme="minorHAnsi"/>
                <w:color w:val="000000"/>
              </w:rPr>
            </w:pPr>
          </w:p>
        </w:tc>
        <w:tc>
          <w:tcPr>
            <w:tcW w:w="1583" w:type="dxa"/>
            <w:shd w:val="clear" w:color="auto" w:fill="A5A5A5" w:themeFill="accent3"/>
          </w:tcPr>
          <w:p w14:paraId="083140D5" w14:textId="77777777" w:rsidR="00963838" w:rsidRPr="00677606" w:rsidRDefault="00963838" w:rsidP="00963838">
            <w:pPr>
              <w:spacing w:after="0" w:line="240" w:lineRule="auto"/>
              <w:rPr>
                <w:rFonts w:eastAsia="Times New Roman" w:cstheme="minorHAnsi"/>
                <w:color w:val="000000"/>
              </w:rPr>
            </w:pPr>
          </w:p>
        </w:tc>
      </w:tr>
      <w:tr w:rsidR="00963838" w:rsidRPr="00677606" w14:paraId="7C3C76E3" w14:textId="77777777" w:rsidTr="00165C13">
        <w:trPr>
          <w:trHeight w:val="276"/>
        </w:trPr>
        <w:tc>
          <w:tcPr>
            <w:tcW w:w="1423" w:type="dxa"/>
            <w:shd w:val="clear" w:color="auto" w:fill="52C2B6"/>
            <w:noWrap/>
            <w:hideMark/>
          </w:tcPr>
          <w:p w14:paraId="2401B1E6" w14:textId="77777777" w:rsidR="00963838" w:rsidRPr="00165C13" w:rsidRDefault="00963838" w:rsidP="00963838">
            <w:pPr>
              <w:spacing w:after="0" w:line="240" w:lineRule="auto"/>
              <w:rPr>
                <w:rFonts w:eastAsia="Times New Roman" w:cstheme="minorHAnsi"/>
              </w:rPr>
            </w:pPr>
            <w:r w:rsidRPr="00165C13">
              <w:rPr>
                <w:rFonts w:eastAsia="Times New Roman" w:cstheme="minorHAnsi"/>
              </w:rPr>
              <w:t>3.</w:t>
            </w:r>
            <w:proofErr w:type="gramStart"/>
            <w:r w:rsidRPr="00165C13">
              <w:rPr>
                <w:rFonts w:eastAsia="Times New Roman" w:cstheme="minorHAnsi"/>
              </w:rPr>
              <w:t>2.P.</w:t>
            </w:r>
            <w:proofErr w:type="gramEnd"/>
            <w:r w:rsidRPr="00165C13">
              <w:rPr>
                <w:rFonts w:eastAsia="Times New Roman" w:cstheme="minorHAnsi"/>
              </w:rPr>
              <w:t>3.2</w:t>
            </w:r>
          </w:p>
        </w:tc>
        <w:tc>
          <w:tcPr>
            <w:tcW w:w="5125" w:type="dxa"/>
            <w:hideMark/>
          </w:tcPr>
          <w:p w14:paraId="70127F25" w14:textId="77777777" w:rsidR="00963838" w:rsidRPr="00677606" w:rsidRDefault="00963838" w:rsidP="00963838">
            <w:pPr>
              <w:spacing w:after="0" w:line="240" w:lineRule="auto"/>
              <w:rPr>
                <w:rFonts w:eastAsia="Times New Roman" w:cstheme="minorHAnsi"/>
                <w:color w:val="000000"/>
              </w:rPr>
            </w:pPr>
            <w:r w:rsidRPr="00677606">
              <w:rPr>
                <w:rFonts w:eastAsia="Times New Roman" w:cstheme="minorHAnsi"/>
                <w:color w:val="000000"/>
              </w:rPr>
              <w:t>Batch Formula</w:t>
            </w:r>
          </w:p>
        </w:tc>
        <w:tc>
          <w:tcPr>
            <w:tcW w:w="1312" w:type="dxa"/>
            <w:shd w:val="clear" w:color="auto" w:fill="A5A5A5" w:themeFill="accent3"/>
          </w:tcPr>
          <w:p w14:paraId="10A4B04C" w14:textId="77777777" w:rsidR="00963838" w:rsidRPr="00677606" w:rsidRDefault="00963838" w:rsidP="00963838">
            <w:pPr>
              <w:spacing w:after="0" w:line="240" w:lineRule="auto"/>
              <w:rPr>
                <w:rFonts w:eastAsia="Times New Roman" w:cstheme="minorHAnsi"/>
                <w:color w:val="000000"/>
              </w:rPr>
            </w:pPr>
          </w:p>
        </w:tc>
        <w:tc>
          <w:tcPr>
            <w:tcW w:w="1583" w:type="dxa"/>
            <w:shd w:val="clear" w:color="auto" w:fill="A5A5A5" w:themeFill="accent3"/>
          </w:tcPr>
          <w:p w14:paraId="190BFED9" w14:textId="77777777" w:rsidR="00963838" w:rsidRPr="00677606" w:rsidRDefault="00963838" w:rsidP="00963838">
            <w:pPr>
              <w:spacing w:after="0" w:line="240" w:lineRule="auto"/>
              <w:rPr>
                <w:rFonts w:eastAsia="Times New Roman" w:cstheme="minorHAnsi"/>
                <w:color w:val="000000"/>
              </w:rPr>
            </w:pPr>
          </w:p>
        </w:tc>
      </w:tr>
      <w:tr w:rsidR="00963838" w:rsidRPr="00677606" w14:paraId="3A91589B" w14:textId="77777777" w:rsidTr="00165C13">
        <w:trPr>
          <w:trHeight w:val="276"/>
        </w:trPr>
        <w:tc>
          <w:tcPr>
            <w:tcW w:w="1423" w:type="dxa"/>
            <w:shd w:val="clear" w:color="auto" w:fill="52C2B6"/>
            <w:noWrap/>
            <w:hideMark/>
          </w:tcPr>
          <w:p w14:paraId="36A9DB2D" w14:textId="77777777" w:rsidR="00963838" w:rsidRPr="00165C13" w:rsidRDefault="00963838" w:rsidP="00963838">
            <w:pPr>
              <w:spacing w:after="0" w:line="240" w:lineRule="auto"/>
              <w:rPr>
                <w:rFonts w:eastAsia="Times New Roman" w:cstheme="minorHAnsi"/>
              </w:rPr>
            </w:pPr>
            <w:r w:rsidRPr="00165C13">
              <w:rPr>
                <w:rFonts w:eastAsia="Times New Roman" w:cstheme="minorHAnsi"/>
              </w:rPr>
              <w:t>3.</w:t>
            </w:r>
            <w:proofErr w:type="gramStart"/>
            <w:r w:rsidRPr="00165C13">
              <w:rPr>
                <w:rFonts w:eastAsia="Times New Roman" w:cstheme="minorHAnsi"/>
              </w:rPr>
              <w:t>2.P.</w:t>
            </w:r>
            <w:proofErr w:type="gramEnd"/>
            <w:r w:rsidRPr="00165C13">
              <w:rPr>
                <w:rFonts w:eastAsia="Times New Roman" w:cstheme="minorHAnsi"/>
              </w:rPr>
              <w:t>3.3</w:t>
            </w:r>
          </w:p>
        </w:tc>
        <w:tc>
          <w:tcPr>
            <w:tcW w:w="5125" w:type="dxa"/>
            <w:hideMark/>
          </w:tcPr>
          <w:p w14:paraId="2D4A18CD" w14:textId="77777777" w:rsidR="00963838" w:rsidRPr="00677606" w:rsidRDefault="00963838" w:rsidP="00963838">
            <w:pPr>
              <w:spacing w:after="0" w:line="240" w:lineRule="auto"/>
              <w:rPr>
                <w:rFonts w:eastAsia="Times New Roman" w:cstheme="minorHAnsi"/>
                <w:color w:val="000000"/>
              </w:rPr>
            </w:pPr>
            <w:r w:rsidRPr="00677606">
              <w:rPr>
                <w:rFonts w:eastAsia="Times New Roman" w:cstheme="minorHAnsi"/>
                <w:color w:val="000000"/>
              </w:rPr>
              <w:t>Description of Manufacturing Process Controls</w:t>
            </w:r>
          </w:p>
        </w:tc>
        <w:tc>
          <w:tcPr>
            <w:tcW w:w="1312" w:type="dxa"/>
            <w:shd w:val="clear" w:color="auto" w:fill="A5A5A5" w:themeFill="accent3"/>
          </w:tcPr>
          <w:p w14:paraId="0EA646F1" w14:textId="77777777" w:rsidR="00963838" w:rsidRPr="00677606" w:rsidRDefault="00963838" w:rsidP="00963838">
            <w:pPr>
              <w:spacing w:after="0" w:line="240" w:lineRule="auto"/>
              <w:rPr>
                <w:rFonts w:eastAsia="Times New Roman" w:cstheme="minorHAnsi"/>
                <w:color w:val="000000"/>
              </w:rPr>
            </w:pPr>
          </w:p>
        </w:tc>
        <w:tc>
          <w:tcPr>
            <w:tcW w:w="1583" w:type="dxa"/>
            <w:shd w:val="clear" w:color="auto" w:fill="A5A5A5" w:themeFill="accent3"/>
          </w:tcPr>
          <w:p w14:paraId="1BFC568E" w14:textId="77777777" w:rsidR="00963838" w:rsidRPr="00677606" w:rsidRDefault="00963838" w:rsidP="00963838">
            <w:pPr>
              <w:spacing w:after="0" w:line="240" w:lineRule="auto"/>
              <w:rPr>
                <w:rFonts w:eastAsia="Times New Roman" w:cstheme="minorHAnsi"/>
                <w:color w:val="000000"/>
              </w:rPr>
            </w:pPr>
          </w:p>
        </w:tc>
      </w:tr>
      <w:tr w:rsidR="00963838" w:rsidRPr="00677606" w14:paraId="014E6437" w14:textId="77777777" w:rsidTr="00165C13">
        <w:trPr>
          <w:trHeight w:val="276"/>
        </w:trPr>
        <w:tc>
          <w:tcPr>
            <w:tcW w:w="1423" w:type="dxa"/>
            <w:shd w:val="clear" w:color="auto" w:fill="52C2B6"/>
            <w:noWrap/>
            <w:hideMark/>
          </w:tcPr>
          <w:p w14:paraId="75011609" w14:textId="77777777" w:rsidR="00963838" w:rsidRPr="00165C13" w:rsidRDefault="00963838" w:rsidP="00963838">
            <w:pPr>
              <w:spacing w:after="0" w:line="240" w:lineRule="auto"/>
              <w:rPr>
                <w:rFonts w:eastAsia="Times New Roman" w:cstheme="minorHAnsi"/>
              </w:rPr>
            </w:pPr>
            <w:r w:rsidRPr="00165C13">
              <w:rPr>
                <w:rFonts w:eastAsia="Times New Roman" w:cstheme="minorHAnsi"/>
              </w:rPr>
              <w:t>3.</w:t>
            </w:r>
            <w:proofErr w:type="gramStart"/>
            <w:r w:rsidRPr="00165C13">
              <w:rPr>
                <w:rFonts w:eastAsia="Times New Roman" w:cstheme="minorHAnsi"/>
              </w:rPr>
              <w:t>2.P.</w:t>
            </w:r>
            <w:proofErr w:type="gramEnd"/>
            <w:r w:rsidRPr="00165C13">
              <w:rPr>
                <w:rFonts w:eastAsia="Times New Roman" w:cstheme="minorHAnsi"/>
              </w:rPr>
              <w:t>3.4</w:t>
            </w:r>
          </w:p>
        </w:tc>
        <w:tc>
          <w:tcPr>
            <w:tcW w:w="5125" w:type="dxa"/>
            <w:hideMark/>
          </w:tcPr>
          <w:p w14:paraId="45B74E68" w14:textId="77777777" w:rsidR="00963838" w:rsidRPr="00677606" w:rsidRDefault="00963838" w:rsidP="00963838">
            <w:pPr>
              <w:spacing w:after="0" w:line="240" w:lineRule="auto"/>
              <w:rPr>
                <w:rFonts w:eastAsia="Times New Roman" w:cstheme="minorHAnsi"/>
                <w:color w:val="000000"/>
              </w:rPr>
            </w:pPr>
            <w:r w:rsidRPr="00677606">
              <w:rPr>
                <w:rFonts w:eastAsia="Times New Roman" w:cstheme="minorHAnsi"/>
                <w:color w:val="000000"/>
              </w:rPr>
              <w:t>Controls of Critical Steps and Intermediates</w:t>
            </w:r>
          </w:p>
        </w:tc>
        <w:tc>
          <w:tcPr>
            <w:tcW w:w="1312" w:type="dxa"/>
            <w:shd w:val="clear" w:color="auto" w:fill="A5A5A5" w:themeFill="accent3"/>
          </w:tcPr>
          <w:p w14:paraId="2447BE6E" w14:textId="77777777" w:rsidR="00963838" w:rsidRPr="00677606" w:rsidRDefault="00963838" w:rsidP="00963838">
            <w:pPr>
              <w:spacing w:after="0" w:line="240" w:lineRule="auto"/>
              <w:rPr>
                <w:rFonts w:eastAsia="Times New Roman" w:cstheme="minorHAnsi"/>
                <w:color w:val="000000"/>
              </w:rPr>
            </w:pPr>
          </w:p>
        </w:tc>
        <w:tc>
          <w:tcPr>
            <w:tcW w:w="1583" w:type="dxa"/>
            <w:shd w:val="clear" w:color="auto" w:fill="A5A5A5" w:themeFill="accent3"/>
          </w:tcPr>
          <w:p w14:paraId="6F6142D9" w14:textId="77777777" w:rsidR="00963838" w:rsidRPr="00677606" w:rsidRDefault="00963838" w:rsidP="00963838">
            <w:pPr>
              <w:spacing w:after="0" w:line="240" w:lineRule="auto"/>
              <w:rPr>
                <w:rFonts w:eastAsia="Times New Roman" w:cstheme="minorHAnsi"/>
                <w:color w:val="000000"/>
              </w:rPr>
            </w:pPr>
          </w:p>
        </w:tc>
      </w:tr>
      <w:tr w:rsidR="00963838" w:rsidRPr="00677606" w14:paraId="0924BC7A" w14:textId="77777777" w:rsidTr="00165C13">
        <w:trPr>
          <w:trHeight w:val="276"/>
        </w:trPr>
        <w:tc>
          <w:tcPr>
            <w:tcW w:w="1423" w:type="dxa"/>
            <w:shd w:val="clear" w:color="auto" w:fill="52C2B6"/>
            <w:noWrap/>
            <w:hideMark/>
          </w:tcPr>
          <w:p w14:paraId="37673C51" w14:textId="77777777" w:rsidR="00963838" w:rsidRPr="00165C13" w:rsidRDefault="00963838" w:rsidP="00963838">
            <w:pPr>
              <w:spacing w:after="0" w:line="240" w:lineRule="auto"/>
              <w:rPr>
                <w:rFonts w:eastAsia="Times New Roman" w:cstheme="minorHAnsi"/>
              </w:rPr>
            </w:pPr>
            <w:r w:rsidRPr="00165C13">
              <w:rPr>
                <w:rFonts w:eastAsia="Times New Roman" w:cstheme="minorHAnsi"/>
              </w:rPr>
              <w:t>3.</w:t>
            </w:r>
            <w:proofErr w:type="gramStart"/>
            <w:r w:rsidRPr="00165C13">
              <w:rPr>
                <w:rFonts w:eastAsia="Times New Roman" w:cstheme="minorHAnsi"/>
              </w:rPr>
              <w:t>2.P.</w:t>
            </w:r>
            <w:proofErr w:type="gramEnd"/>
            <w:r w:rsidRPr="00165C13">
              <w:rPr>
                <w:rFonts w:eastAsia="Times New Roman" w:cstheme="minorHAnsi"/>
              </w:rPr>
              <w:t>3.5</w:t>
            </w:r>
          </w:p>
        </w:tc>
        <w:tc>
          <w:tcPr>
            <w:tcW w:w="5125" w:type="dxa"/>
            <w:hideMark/>
          </w:tcPr>
          <w:p w14:paraId="0E81BAF5" w14:textId="088F0BC8" w:rsidR="00963838" w:rsidRPr="00677606" w:rsidRDefault="00963838" w:rsidP="00963838">
            <w:pPr>
              <w:spacing w:after="0" w:line="240" w:lineRule="auto"/>
              <w:rPr>
                <w:rFonts w:eastAsia="Times New Roman" w:cstheme="minorHAnsi"/>
                <w:color w:val="000000"/>
              </w:rPr>
            </w:pPr>
            <w:r w:rsidRPr="00677606">
              <w:rPr>
                <w:rFonts w:eastAsia="Times New Roman" w:cstheme="minorHAnsi"/>
                <w:color w:val="000000"/>
              </w:rPr>
              <w:t>Process Validation and/ or Evaluation</w:t>
            </w:r>
          </w:p>
        </w:tc>
        <w:tc>
          <w:tcPr>
            <w:tcW w:w="1312" w:type="dxa"/>
            <w:shd w:val="clear" w:color="auto" w:fill="A5A5A5" w:themeFill="accent3"/>
          </w:tcPr>
          <w:p w14:paraId="21EE0B8B" w14:textId="77777777" w:rsidR="00963838" w:rsidRPr="00677606" w:rsidRDefault="00963838" w:rsidP="00963838">
            <w:pPr>
              <w:spacing w:after="0" w:line="240" w:lineRule="auto"/>
              <w:rPr>
                <w:rFonts w:eastAsia="Times New Roman" w:cstheme="minorHAnsi"/>
                <w:color w:val="000000"/>
              </w:rPr>
            </w:pPr>
          </w:p>
        </w:tc>
        <w:tc>
          <w:tcPr>
            <w:tcW w:w="1583" w:type="dxa"/>
            <w:shd w:val="clear" w:color="auto" w:fill="A5A5A5" w:themeFill="accent3"/>
          </w:tcPr>
          <w:p w14:paraId="443D925C" w14:textId="77777777" w:rsidR="00963838" w:rsidRPr="00677606" w:rsidRDefault="00963838" w:rsidP="00963838">
            <w:pPr>
              <w:spacing w:after="0" w:line="240" w:lineRule="auto"/>
              <w:rPr>
                <w:rFonts w:eastAsia="Times New Roman" w:cstheme="minorHAnsi"/>
                <w:color w:val="000000"/>
              </w:rPr>
            </w:pPr>
          </w:p>
        </w:tc>
      </w:tr>
      <w:tr w:rsidR="00963838" w:rsidRPr="00677606" w14:paraId="732E9E09" w14:textId="77777777" w:rsidTr="00165C13">
        <w:trPr>
          <w:trHeight w:val="276"/>
        </w:trPr>
        <w:tc>
          <w:tcPr>
            <w:tcW w:w="1423" w:type="dxa"/>
            <w:shd w:val="clear" w:color="auto" w:fill="52C2B6"/>
            <w:noWrap/>
            <w:hideMark/>
          </w:tcPr>
          <w:p w14:paraId="615F3AC2" w14:textId="77777777" w:rsidR="00963838" w:rsidRPr="00165C13" w:rsidRDefault="00963838" w:rsidP="00963838">
            <w:pPr>
              <w:spacing w:after="0" w:line="240" w:lineRule="auto"/>
              <w:rPr>
                <w:rFonts w:eastAsia="Times New Roman" w:cstheme="minorHAnsi"/>
                <w:b/>
                <w:bCs/>
              </w:rPr>
            </w:pPr>
            <w:r w:rsidRPr="00165C13">
              <w:rPr>
                <w:rFonts w:eastAsia="Times New Roman" w:cstheme="minorHAnsi"/>
                <w:b/>
                <w:bCs/>
              </w:rPr>
              <w:t>3.</w:t>
            </w:r>
            <w:proofErr w:type="gramStart"/>
            <w:r w:rsidRPr="00165C13">
              <w:rPr>
                <w:rFonts w:eastAsia="Times New Roman" w:cstheme="minorHAnsi"/>
                <w:b/>
                <w:bCs/>
              </w:rPr>
              <w:t>2.P.</w:t>
            </w:r>
            <w:proofErr w:type="gramEnd"/>
            <w:r w:rsidRPr="00165C13">
              <w:rPr>
                <w:rFonts w:eastAsia="Times New Roman" w:cstheme="minorHAnsi"/>
                <w:b/>
                <w:bCs/>
              </w:rPr>
              <w:t>4</w:t>
            </w:r>
          </w:p>
        </w:tc>
        <w:tc>
          <w:tcPr>
            <w:tcW w:w="5125" w:type="dxa"/>
            <w:shd w:val="clear" w:color="auto" w:fill="52C2B6"/>
            <w:hideMark/>
          </w:tcPr>
          <w:p w14:paraId="1D5E0549" w14:textId="77777777" w:rsidR="00963838" w:rsidRPr="00677606" w:rsidRDefault="00963838" w:rsidP="00963838">
            <w:pPr>
              <w:spacing w:after="0" w:line="240" w:lineRule="auto"/>
              <w:rPr>
                <w:rFonts w:eastAsia="Times New Roman" w:cstheme="minorHAnsi"/>
                <w:b/>
                <w:bCs/>
              </w:rPr>
            </w:pPr>
            <w:r w:rsidRPr="00677606">
              <w:rPr>
                <w:rFonts w:eastAsia="Times New Roman" w:cstheme="minorHAnsi"/>
                <w:b/>
                <w:bCs/>
              </w:rPr>
              <w:t>Control of Excipients</w:t>
            </w:r>
          </w:p>
        </w:tc>
        <w:tc>
          <w:tcPr>
            <w:tcW w:w="1312" w:type="dxa"/>
            <w:shd w:val="clear" w:color="auto" w:fill="52C2B6"/>
          </w:tcPr>
          <w:p w14:paraId="3AFD8F12" w14:textId="77777777" w:rsidR="00963838" w:rsidRPr="00677606" w:rsidRDefault="00963838" w:rsidP="00963838">
            <w:pPr>
              <w:spacing w:after="0" w:line="240" w:lineRule="auto"/>
              <w:rPr>
                <w:rFonts w:eastAsia="Times New Roman" w:cstheme="minorHAnsi"/>
                <w:b/>
                <w:bCs/>
              </w:rPr>
            </w:pPr>
          </w:p>
        </w:tc>
        <w:tc>
          <w:tcPr>
            <w:tcW w:w="1583" w:type="dxa"/>
            <w:shd w:val="clear" w:color="auto" w:fill="52C2B6"/>
          </w:tcPr>
          <w:p w14:paraId="2C667F4E" w14:textId="77777777" w:rsidR="00963838" w:rsidRPr="00677606" w:rsidRDefault="00963838" w:rsidP="00963838">
            <w:pPr>
              <w:spacing w:after="0" w:line="240" w:lineRule="auto"/>
              <w:rPr>
                <w:rFonts w:eastAsia="Times New Roman" w:cstheme="minorHAnsi"/>
                <w:b/>
                <w:bCs/>
              </w:rPr>
            </w:pPr>
          </w:p>
        </w:tc>
      </w:tr>
      <w:tr w:rsidR="00963838" w:rsidRPr="00677606" w14:paraId="47A48890" w14:textId="77777777" w:rsidTr="00165C13">
        <w:trPr>
          <w:trHeight w:val="276"/>
        </w:trPr>
        <w:tc>
          <w:tcPr>
            <w:tcW w:w="1423" w:type="dxa"/>
            <w:shd w:val="clear" w:color="auto" w:fill="52C2B6"/>
            <w:noWrap/>
            <w:hideMark/>
          </w:tcPr>
          <w:p w14:paraId="5E71C324" w14:textId="77777777" w:rsidR="00963838" w:rsidRPr="00165C13" w:rsidRDefault="00963838" w:rsidP="00963838">
            <w:pPr>
              <w:spacing w:after="0" w:line="240" w:lineRule="auto"/>
              <w:rPr>
                <w:rFonts w:eastAsia="Times New Roman" w:cstheme="minorHAnsi"/>
              </w:rPr>
            </w:pPr>
            <w:r w:rsidRPr="00165C13">
              <w:rPr>
                <w:rFonts w:eastAsia="Times New Roman" w:cstheme="minorHAnsi"/>
              </w:rPr>
              <w:t>3.</w:t>
            </w:r>
            <w:proofErr w:type="gramStart"/>
            <w:r w:rsidRPr="00165C13">
              <w:rPr>
                <w:rFonts w:eastAsia="Times New Roman" w:cstheme="minorHAnsi"/>
              </w:rPr>
              <w:t>2.P.</w:t>
            </w:r>
            <w:proofErr w:type="gramEnd"/>
            <w:r w:rsidRPr="00165C13">
              <w:rPr>
                <w:rFonts w:eastAsia="Times New Roman" w:cstheme="minorHAnsi"/>
              </w:rPr>
              <w:t>4.1</w:t>
            </w:r>
          </w:p>
        </w:tc>
        <w:tc>
          <w:tcPr>
            <w:tcW w:w="5125" w:type="dxa"/>
            <w:hideMark/>
          </w:tcPr>
          <w:p w14:paraId="4D58304B" w14:textId="77777777" w:rsidR="00963838" w:rsidRPr="00677606" w:rsidRDefault="00963838" w:rsidP="00963838">
            <w:pPr>
              <w:spacing w:after="0" w:line="240" w:lineRule="auto"/>
              <w:rPr>
                <w:rFonts w:eastAsia="Times New Roman" w:cstheme="minorHAnsi"/>
                <w:color w:val="000000"/>
              </w:rPr>
            </w:pPr>
            <w:r w:rsidRPr="00677606">
              <w:rPr>
                <w:rFonts w:eastAsia="Times New Roman" w:cstheme="minorHAnsi"/>
                <w:color w:val="000000"/>
              </w:rPr>
              <w:t>Specifications</w:t>
            </w:r>
          </w:p>
        </w:tc>
        <w:tc>
          <w:tcPr>
            <w:tcW w:w="1312" w:type="dxa"/>
            <w:shd w:val="clear" w:color="auto" w:fill="A5A5A5" w:themeFill="accent3"/>
          </w:tcPr>
          <w:p w14:paraId="4B417C85" w14:textId="77777777" w:rsidR="00963838" w:rsidRPr="00677606" w:rsidRDefault="00963838" w:rsidP="00963838">
            <w:pPr>
              <w:spacing w:after="0" w:line="240" w:lineRule="auto"/>
              <w:rPr>
                <w:rFonts w:eastAsia="Times New Roman" w:cstheme="minorHAnsi"/>
                <w:color w:val="000000"/>
              </w:rPr>
            </w:pPr>
          </w:p>
        </w:tc>
        <w:tc>
          <w:tcPr>
            <w:tcW w:w="1583" w:type="dxa"/>
            <w:shd w:val="clear" w:color="auto" w:fill="A5A5A5" w:themeFill="accent3"/>
          </w:tcPr>
          <w:p w14:paraId="2A52DAE7" w14:textId="77777777" w:rsidR="00963838" w:rsidRPr="00677606" w:rsidRDefault="00963838" w:rsidP="00963838">
            <w:pPr>
              <w:spacing w:after="0" w:line="240" w:lineRule="auto"/>
              <w:rPr>
                <w:rFonts w:eastAsia="Times New Roman" w:cstheme="minorHAnsi"/>
                <w:color w:val="000000"/>
              </w:rPr>
            </w:pPr>
          </w:p>
        </w:tc>
      </w:tr>
      <w:tr w:rsidR="00963838" w:rsidRPr="00677606" w14:paraId="785DCE0D" w14:textId="77777777" w:rsidTr="00165C13">
        <w:trPr>
          <w:trHeight w:val="276"/>
        </w:trPr>
        <w:tc>
          <w:tcPr>
            <w:tcW w:w="1423" w:type="dxa"/>
            <w:shd w:val="clear" w:color="auto" w:fill="52C2B6"/>
            <w:noWrap/>
            <w:hideMark/>
          </w:tcPr>
          <w:p w14:paraId="0E17E271" w14:textId="77777777" w:rsidR="00963838" w:rsidRPr="00165C13" w:rsidRDefault="00963838" w:rsidP="00963838">
            <w:pPr>
              <w:spacing w:after="0" w:line="240" w:lineRule="auto"/>
              <w:rPr>
                <w:rFonts w:eastAsia="Times New Roman" w:cstheme="minorHAnsi"/>
              </w:rPr>
            </w:pPr>
            <w:r w:rsidRPr="00165C13">
              <w:rPr>
                <w:rFonts w:eastAsia="Times New Roman" w:cstheme="minorHAnsi"/>
              </w:rPr>
              <w:t>3.</w:t>
            </w:r>
            <w:proofErr w:type="gramStart"/>
            <w:r w:rsidRPr="00165C13">
              <w:rPr>
                <w:rFonts w:eastAsia="Times New Roman" w:cstheme="minorHAnsi"/>
              </w:rPr>
              <w:t>2.P.</w:t>
            </w:r>
            <w:proofErr w:type="gramEnd"/>
            <w:r w:rsidRPr="00165C13">
              <w:rPr>
                <w:rFonts w:eastAsia="Times New Roman" w:cstheme="minorHAnsi"/>
              </w:rPr>
              <w:t>4.2</w:t>
            </w:r>
          </w:p>
        </w:tc>
        <w:tc>
          <w:tcPr>
            <w:tcW w:w="5125" w:type="dxa"/>
            <w:hideMark/>
          </w:tcPr>
          <w:p w14:paraId="4556D2A1" w14:textId="77777777" w:rsidR="00963838" w:rsidRPr="00677606" w:rsidRDefault="00963838" w:rsidP="00963838">
            <w:pPr>
              <w:spacing w:after="0" w:line="240" w:lineRule="auto"/>
              <w:rPr>
                <w:rFonts w:eastAsia="Times New Roman" w:cstheme="minorHAnsi"/>
                <w:color w:val="000000"/>
              </w:rPr>
            </w:pPr>
            <w:r w:rsidRPr="00677606">
              <w:rPr>
                <w:rFonts w:eastAsia="Times New Roman" w:cstheme="minorHAnsi"/>
                <w:color w:val="000000"/>
              </w:rPr>
              <w:t>Analytical Procedures</w:t>
            </w:r>
          </w:p>
        </w:tc>
        <w:tc>
          <w:tcPr>
            <w:tcW w:w="1312" w:type="dxa"/>
            <w:shd w:val="clear" w:color="auto" w:fill="A5A5A5" w:themeFill="accent3"/>
          </w:tcPr>
          <w:p w14:paraId="2EDB5291" w14:textId="77777777" w:rsidR="00963838" w:rsidRPr="00677606" w:rsidRDefault="00963838" w:rsidP="00963838">
            <w:pPr>
              <w:spacing w:after="0" w:line="240" w:lineRule="auto"/>
              <w:rPr>
                <w:rFonts w:eastAsia="Times New Roman" w:cstheme="minorHAnsi"/>
                <w:color w:val="000000"/>
              </w:rPr>
            </w:pPr>
          </w:p>
        </w:tc>
        <w:tc>
          <w:tcPr>
            <w:tcW w:w="1583" w:type="dxa"/>
            <w:shd w:val="clear" w:color="auto" w:fill="A5A5A5" w:themeFill="accent3"/>
          </w:tcPr>
          <w:p w14:paraId="2EFB439E" w14:textId="77777777" w:rsidR="00963838" w:rsidRPr="00677606" w:rsidRDefault="00963838" w:rsidP="00963838">
            <w:pPr>
              <w:spacing w:after="0" w:line="240" w:lineRule="auto"/>
              <w:rPr>
                <w:rFonts w:eastAsia="Times New Roman" w:cstheme="minorHAnsi"/>
                <w:color w:val="000000"/>
              </w:rPr>
            </w:pPr>
          </w:p>
        </w:tc>
      </w:tr>
      <w:tr w:rsidR="00963838" w:rsidRPr="00677606" w14:paraId="363DAC18" w14:textId="77777777" w:rsidTr="00165C13">
        <w:trPr>
          <w:trHeight w:val="276"/>
        </w:trPr>
        <w:tc>
          <w:tcPr>
            <w:tcW w:w="1423" w:type="dxa"/>
            <w:shd w:val="clear" w:color="auto" w:fill="52C2B6"/>
            <w:noWrap/>
            <w:hideMark/>
          </w:tcPr>
          <w:p w14:paraId="41B6B7C4" w14:textId="77777777" w:rsidR="00963838" w:rsidRPr="00165C13" w:rsidRDefault="00963838" w:rsidP="00963838">
            <w:pPr>
              <w:spacing w:after="0" w:line="240" w:lineRule="auto"/>
              <w:rPr>
                <w:rFonts w:eastAsia="Times New Roman" w:cstheme="minorHAnsi"/>
              </w:rPr>
            </w:pPr>
            <w:r w:rsidRPr="00165C13">
              <w:rPr>
                <w:rFonts w:eastAsia="Times New Roman" w:cstheme="minorHAnsi"/>
              </w:rPr>
              <w:t>3.</w:t>
            </w:r>
            <w:proofErr w:type="gramStart"/>
            <w:r w:rsidRPr="00165C13">
              <w:rPr>
                <w:rFonts w:eastAsia="Times New Roman" w:cstheme="minorHAnsi"/>
              </w:rPr>
              <w:t>2.P.</w:t>
            </w:r>
            <w:proofErr w:type="gramEnd"/>
            <w:r w:rsidRPr="00165C13">
              <w:rPr>
                <w:rFonts w:eastAsia="Times New Roman" w:cstheme="minorHAnsi"/>
              </w:rPr>
              <w:t>4.3</w:t>
            </w:r>
          </w:p>
        </w:tc>
        <w:tc>
          <w:tcPr>
            <w:tcW w:w="5125" w:type="dxa"/>
            <w:hideMark/>
          </w:tcPr>
          <w:p w14:paraId="19B4BB8A" w14:textId="77777777" w:rsidR="00963838" w:rsidRPr="00677606" w:rsidRDefault="00963838" w:rsidP="00963838">
            <w:pPr>
              <w:spacing w:after="0" w:line="240" w:lineRule="auto"/>
              <w:rPr>
                <w:rFonts w:eastAsia="Times New Roman" w:cstheme="minorHAnsi"/>
                <w:color w:val="000000"/>
              </w:rPr>
            </w:pPr>
            <w:r w:rsidRPr="00677606">
              <w:rPr>
                <w:rFonts w:eastAsia="Times New Roman" w:cstheme="minorHAnsi"/>
                <w:color w:val="000000"/>
              </w:rPr>
              <w:t>Validation of Analytical Procedures</w:t>
            </w:r>
          </w:p>
        </w:tc>
        <w:tc>
          <w:tcPr>
            <w:tcW w:w="1312" w:type="dxa"/>
            <w:shd w:val="clear" w:color="auto" w:fill="A5A5A5" w:themeFill="accent3"/>
          </w:tcPr>
          <w:p w14:paraId="458B4EBC" w14:textId="77777777" w:rsidR="00963838" w:rsidRPr="00677606" w:rsidRDefault="00963838" w:rsidP="00963838">
            <w:pPr>
              <w:spacing w:after="0" w:line="240" w:lineRule="auto"/>
              <w:rPr>
                <w:rFonts w:eastAsia="Times New Roman" w:cstheme="minorHAnsi"/>
                <w:color w:val="000000"/>
              </w:rPr>
            </w:pPr>
          </w:p>
        </w:tc>
        <w:tc>
          <w:tcPr>
            <w:tcW w:w="1583" w:type="dxa"/>
            <w:shd w:val="clear" w:color="auto" w:fill="A5A5A5" w:themeFill="accent3"/>
          </w:tcPr>
          <w:p w14:paraId="0C586595" w14:textId="77777777" w:rsidR="00963838" w:rsidRPr="00677606" w:rsidRDefault="00963838" w:rsidP="00963838">
            <w:pPr>
              <w:spacing w:after="0" w:line="240" w:lineRule="auto"/>
              <w:rPr>
                <w:rFonts w:eastAsia="Times New Roman" w:cstheme="minorHAnsi"/>
                <w:color w:val="000000"/>
              </w:rPr>
            </w:pPr>
          </w:p>
        </w:tc>
      </w:tr>
      <w:tr w:rsidR="00963838" w:rsidRPr="00677606" w14:paraId="5E42DEE8" w14:textId="77777777" w:rsidTr="00165C13">
        <w:trPr>
          <w:trHeight w:val="276"/>
        </w:trPr>
        <w:tc>
          <w:tcPr>
            <w:tcW w:w="1423" w:type="dxa"/>
            <w:shd w:val="clear" w:color="auto" w:fill="52C2B6"/>
            <w:noWrap/>
            <w:hideMark/>
          </w:tcPr>
          <w:p w14:paraId="76FFD993" w14:textId="77777777" w:rsidR="00963838" w:rsidRPr="00165C13" w:rsidRDefault="00963838" w:rsidP="00963838">
            <w:pPr>
              <w:spacing w:after="0" w:line="240" w:lineRule="auto"/>
              <w:rPr>
                <w:rFonts w:eastAsia="Times New Roman" w:cstheme="minorHAnsi"/>
              </w:rPr>
            </w:pPr>
            <w:r w:rsidRPr="00165C13">
              <w:rPr>
                <w:rFonts w:eastAsia="Times New Roman" w:cstheme="minorHAnsi"/>
              </w:rPr>
              <w:t>3.</w:t>
            </w:r>
            <w:proofErr w:type="gramStart"/>
            <w:r w:rsidRPr="00165C13">
              <w:rPr>
                <w:rFonts w:eastAsia="Times New Roman" w:cstheme="minorHAnsi"/>
              </w:rPr>
              <w:t>2.P.</w:t>
            </w:r>
            <w:proofErr w:type="gramEnd"/>
            <w:r w:rsidRPr="00165C13">
              <w:rPr>
                <w:rFonts w:eastAsia="Times New Roman" w:cstheme="minorHAnsi"/>
              </w:rPr>
              <w:t>4.4</w:t>
            </w:r>
          </w:p>
        </w:tc>
        <w:tc>
          <w:tcPr>
            <w:tcW w:w="5125" w:type="dxa"/>
            <w:hideMark/>
          </w:tcPr>
          <w:p w14:paraId="504AD9D5" w14:textId="77777777" w:rsidR="00963838" w:rsidRPr="00677606" w:rsidRDefault="00963838" w:rsidP="00963838">
            <w:pPr>
              <w:spacing w:after="0" w:line="240" w:lineRule="auto"/>
              <w:rPr>
                <w:rFonts w:eastAsia="Times New Roman" w:cstheme="minorHAnsi"/>
                <w:color w:val="000000"/>
              </w:rPr>
            </w:pPr>
            <w:r w:rsidRPr="00677606">
              <w:rPr>
                <w:rFonts w:eastAsia="Times New Roman" w:cstheme="minorHAnsi"/>
                <w:color w:val="000000"/>
              </w:rPr>
              <w:t>Justification of Specifications</w:t>
            </w:r>
          </w:p>
        </w:tc>
        <w:tc>
          <w:tcPr>
            <w:tcW w:w="1312" w:type="dxa"/>
            <w:shd w:val="clear" w:color="auto" w:fill="A5A5A5" w:themeFill="accent3"/>
          </w:tcPr>
          <w:p w14:paraId="62939CEA" w14:textId="77777777" w:rsidR="00963838" w:rsidRPr="00677606" w:rsidRDefault="00963838" w:rsidP="00963838">
            <w:pPr>
              <w:spacing w:after="0" w:line="240" w:lineRule="auto"/>
              <w:rPr>
                <w:rFonts w:eastAsia="Times New Roman" w:cstheme="minorHAnsi"/>
                <w:color w:val="000000"/>
              </w:rPr>
            </w:pPr>
          </w:p>
        </w:tc>
        <w:tc>
          <w:tcPr>
            <w:tcW w:w="1583" w:type="dxa"/>
            <w:shd w:val="clear" w:color="auto" w:fill="A5A5A5" w:themeFill="accent3"/>
          </w:tcPr>
          <w:p w14:paraId="53F7A35C" w14:textId="77777777" w:rsidR="00963838" w:rsidRPr="00677606" w:rsidRDefault="00963838" w:rsidP="00963838">
            <w:pPr>
              <w:spacing w:after="0" w:line="240" w:lineRule="auto"/>
              <w:rPr>
                <w:rFonts w:eastAsia="Times New Roman" w:cstheme="minorHAnsi"/>
                <w:color w:val="000000"/>
              </w:rPr>
            </w:pPr>
          </w:p>
        </w:tc>
      </w:tr>
      <w:tr w:rsidR="00963838" w:rsidRPr="00677606" w14:paraId="1ED76D3C" w14:textId="77777777" w:rsidTr="00165C13">
        <w:trPr>
          <w:trHeight w:val="276"/>
        </w:trPr>
        <w:tc>
          <w:tcPr>
            <w:tcW w:w="1423" w:type="dxa"/>
            <w:shd w:val="clear" w:color="auto" w:fill="52C2B6"/>
            <w:noWrap/>
            <w:hideMark/>
          </w:tcPr>
          <w:p w14:paraId="466E45FE" w14:textId="77777777" w:rsidR="00963838" w:rsidRPr="00165C13" w:rsidRDefault="00963838" w:rsidP="00963838">
            <w:pPr>
              <w:spacing w:after="0" w:line="240" w:lineRule="auto"/>
              <w:rPr>
                <w:rFonts w:eastAsia="Times New Roman" w:cstheme="minorHAnsi"/>
              </w:rPr>
            </w:pPr>
            <w:r w:rsidRPr="00165C13">
              <w:rPr>
                <w:rFonts w:eastAsia="Times New Roman" w:cstheme="minorHAnsi"/>
              </w:rPr>
              <w:lastRenderedPageBreak/>
              <w:t>3.</w:t>
            </w:r>
            <w:proofErr w:type="gramStart"/>
            <w:r w:rsidRPr="00165C13">
              <w:rPr>
                <w:rFonts w:eastAsia="Times New Roman" w:cstheme="minorHAnsi"/>
              </w:rPr>
              <w:t>2.P.</w:t>
            </w:r>
            <w:proofErr w:type="gramEnd"/>
            <w:r w:rsidRPr="00165C13">
              <w:rPr>
                <w:rFonts w:eastAsia="Times New Roman" w:cstheme="minorHAnsi"/>
              </w:rPr>
              <w:t>4.5</w:t>
            </w:r>
          </w:p>
        </w:tc>
        <w:tc>
          <w:tcPr>
            <w:tcW w:w="5125" w:type="dxa"/>
            <w:hideMark/>
          </w:tcPr>
          <w:p w14:paraId="0F8007B4" w14:textId="77777777" w:rsidR="00963838" w:rsidRPr="00677606" w:rsidRDefault="00963838" w:rsidP="00963838">
            <w:pPr>
              <w:spacing w:after="0" w:line="240" w:lineRule="auto"/>
              <w:rPr>
                <w:rFonts w:eastAsia="Times New Roman" w:cstheme="minorHAnsi"/>
                <w:color w:val="000000"/>
              </w:rPr>
            </w:pPr>
            <w:r w:rsidRPr="00677606">
              <w:rPr>
                <w:rFonts w:eastAsia="Times New Roman" w:cstheme="minorHAnsi"/>
                <w:color w:val="000000"/>
              </w:rPr>
              <w:t>Excipients of Human or Animal Origin</w:t>
            </w:r>
          </w:p>
        </w:tc>
        <w:tc>
          <w:tcPr>
            <w:tcW w:w="1312" w:type="dxa"/>
            <w:shd w:val="clear" w:color="auto" w:fill="A5A5A5" w:themeFill="accent3"/>
          </w:tcPr>
          <w:p w14:paraId="3DB4437B" w14:textId="77777777" w:rsidR="00963838" w:rsidRPr="00677606" w:rsidRDefault="00963838" w:rsidP="00963838">
            <w:pPr>
              <w:spacing w:after="0" w:line="240" w:lineRule="auto"/>
              <w:rPr>
                <w:rFonts w:eastAsia="Times New Roman" w:cstheme="minorHAnsi"/>
                <w:color w:val="000000"/>
              </w:rPr>
            </w:pPr>
          </w:p>
        </w:tc>
        <w:tc>
          <w:tcPr>
            <w:tcW w:w="1583" w:type="dxa"/>
            <w:shd w:val="clear" w:color="auto" w:fill="A5A5A5" w:themeFill="accent3"/>
          </w:tcPr>
          <w:p w14:paraId="478D9D46" w14:textId="77777777" w:rsidR="00963838" w:rsidRPr="00677606" w:rsidRDefault="00963838" w:rsidP="00963838">
            <w:pPr>
              <w:spacing w:after="0" w:line="240" w:lineRule="auto"/>
              <w:rPr>
                <w:rFonts w:eastAsia="Times New Roman" w:cstheme="minorHAnsi"/>
                <w:color w:val="000000"/>
              </w:rPr>
            </w:pPr>
          </w:p>
        </w:tc>
      </w:tr>
      <w:tr w:rsidR="00963838" w:rsidRPr="00677606" w14:paraId="7673F7B2" w14:textId="77777777" w:rsidTr="00165C13">
        <w:trPr>
          <w:trHeight w:val="276"/>
        </w:trPr>
        <w:tc>
          <w:tcPr>
            <w:tcW w:w="1423" w:type="dxa"/>
            <w:shd w:val="clear" w:color="auto" w:fill="52C2B6"/>
            <w:noWrap/>
            <w:hideMark/>
          </w:tcPr>
          <w:p w14:paraId="4986525D" w14:textId="77777777" w:rsidR="00963838" w:rsidRPr="00165C13" w:rsidRDefault="00963838" w:rsidP="00963838">
            <w:pPr>
              <w:spacing w:after="0" w:line="240" w:lineRule="auto"/>
              <w:rPr>
                <w:rFonts w:eastAsia="Times New Roman" w:cstheme="minorHAnsi"/>
              </w:rPr>
            </w:pPr>
            <w:r w:rsidRPr="00165C13">
              <w:rPr>
                <w:rFonts w:eastAsia="Times New Roman" w:cstheme="minorHAnsi"/>
              </w:rPr>
              <w:t>3.</w:t>
            </w:r>
            <w:proofErr w:type="gramStart"/>
            <w:r w:rsidRPr="00165C13">
              <w:rPr>
                <w:rFonts w:eastAsia="Times New Roman" w:cstheme="minorHAnsi"/>
              </w:rPr>
              <w:t>2.P.</w:t>
            </w:r>
            <w:proofErr w:type="gramEnd"/>
            <w:r w:rsidRPr="00165C13">
              <w:rPr>
                <w:rFonts w:eastAsia="Times New Roman" w:cstheme="minorHAnsi"/>
              </w:rPr>
              <w:t>4.6</w:t>
            </w:r>
          </w:p>
        </w:tc>
        <w:tc>
          <w:tcPr>
            <w:tcW w:w="5125" w:type="dxa"/>
            <w:hideMark/>
          </w:tcPr>
          <w:p w14:paraId="4112A322" w14:textId="77777777" w:rsidR="00963838" w:rsidRPr="00677606" w:rsidRDefault="00963838" w:rsidP="00963838">
            <w:pPr>
              <w:spacing w:after="0" w:line="240" w:lineRule="auto"/>
              <w:rPr>
                <w:rFonts w:eastAsia="Times New Roman" w:cstheme="minorHAnsi"/>
                <w:color w:val="000000"/>
              </w:rPr>
            </w:pPr>
            <w:r w:rsidRPr="00677606">
              <w:rPr>
                <w:rFonts w:eastAsia="Times New Roman" w:cstheme="minorHAnsi"/>
                <w:color w:val="000000"/>
              </w:rPr>
              <w:t>Novel Excipients</w:t>
            </w:r>
          </w:p>
        </w:tc>
        <w:tc>
          <w:tcPr>
            <w:tcW w:w="1312" w:type="dxa"/>
            <w:shd w:val="clear" w:color="auto" w:fill="A5A5A5" w:themeFill="accent3"/>
          </w:tcPr>
          <w:p w14:paraId="03093808" w14:textId="77777777" w:rsidR="00963838" w:rsidRPr="00677606" w:rsidRDefault="00963838" w:rsidP="00963838">
            <w:pPr>
              <w:spacing w:after="0" w:line="240" w:lineRule="auto"/>
              <w:rPr>
                <w:rFonts w:eastAsia="Times New Roman" w:cstheme="minorHAnsi"/>
                <w:color w:val="000000"/>
              </w:rPr>
            </w:pPr>
          </w:p>
        </w:tc>
        <w:tc>
          <w:tcPr>
            <w:tcW w:w="1583" w:type="dxa"/>
            <w:shd w:val="clear" w:color="auto" w:fill="A5A5A5" w:themeFill="accent3"/>
          </w:tcPr>
          <w:p w14:paraId="13B734DE" w14:textId="77777777" w:rsidR="00963838" w:rsidRPr="00677606" w:rsidRDefault="00963838" w:rsidP="00963838">
            <w:pPr>
              <w:spacing w:after="0" w:line="240" w:lineRule="auto"/>
              <w:rPr>
                <w:rFonts w:eastAsia="Times New Roman" w:cstheme="minorHAnsi"/>
                <w:color w:val="000000"/>
              </w:rPr>
            </w:pPr>
          </w:p>
        </w:tc>
      </w:tr>
      <w:tr w:rsidR="00963838" w:rsidRPr="00677606" w14:paraId="633502AF" w14:textId="77777777" w:rsidTr="00165C13">
        <w:trPr>
          <w:trHeight w:val="276"/>
        </w:trPr>
        <w:tc>
          <w:tcPr>
            <w:tcW w:w="1423" w:type="dxa"/>
            <w:shd w:val="clear" w:color="auto" w:fill="52C2B6"/>
            <w:noWrap/>
            <w:hideMark/>
          </w:tcPr>
          <w:p w14:paraId="59F270B5" w14:textId="77777777" w:rsidR="00963838" w:rsidRPr="00165C13" w:rsidRDefault="00963838" w:rsidP="00963838">
            <w:pPr>
              <w:spacing w:after="0" w:line="240" w:lineRule="auto"/>
              <w:rPr>
                <w:rFonts w:eastAsia="Times New Roman" w:cstheme="minorHAnsi"/>
                <w:b/>
                <w:bCs/>
              </w:rPr>
            </w:pPr>
            <w:r w:rsidRPr="00165C13">
              <w:rPr>
                <w:rFonts w:eastAsia="Times New Roman" w:cstheme="minorHAnsi"/>
                <w:b/>
                <w:bCs/>
              </w:rPr>
              <w:t>3.</w:t>
            </w:r>
            <w:proofErr w:type="gramStart"/>
            <w:r w:rsidRPr="00165C13">
              <w:rPr>
                <w:rFonts w:eastAsia="Times New Roman" w:cstheme="minorHAnsi"/>
                <w:b/>
                <w:bCs/>
              </w:rPr>
              <w:t>2.P.</w:t>
            </w:r>
            <w:proofErr w:type="gramEnd"/>
            <w:r w:rsidRPr="00165C13">
              <w:rPr>
                <w:rFonts w:eastAsia="Times New Roman" w:cstheme="minorHAnsi"/>
                <w:b/>
                <w:bCs/>
              </w:rPr>
              <w:t>5</w:t>
            </w:r>
          </w:p>
        </w:tc>
        <w:tc>
          <w:tcPr>
            <w:tcW w:w="5125" w:type="dxa"/>
            <w:shd w:val="clear" w:color="auto" w:fill="52C2B6"/>
            <w:hideMark/>
          </w:tcPr>
          <w:p w14:paraId="44DAB223" w14:textId="77777777" w:rsidR="00963838" w:rsidRPr="00677606" w:rsidRDefault="00963838" w:rsidP="00963838">
            <w:pPr>
              <w:spacing w:after="0" w:line="240" w:lineRule="auto"/>
              <w:rPr>
                <w:rFonts w:eastAsia="Times New Roman" w:cstheme="minorHAnsi"/>
                <w:b/>
                <w:bCs/>
              </w:rPr>
            </w:pPr>
            <w:r w:rsidRPr="00677606">
              <w:rPr>
                <w:rFonts w:eastAsia="Times New Roman" w:cstheme="minorHAnsi"/>
                <w:b/>
                <w:bCs/>
              </w:rPr>
              <w:t>Control of Drug Product</w:t>
            </w:r>
          </w:p>
        </w:tc>
        <w:tc>
          <w:tcPr>
            <w:tcW w:w="1312" w:type="dxa"/>
            <w:shd w:val="clear" w:color="auto" w:fill="52C2B6"/>
          </w:tcPr>
          <w:p w14:paraId="14F0AF27" w14:textId="77777777" w:rsidR="00963838" w:rsidRPr="00677606" w:rsidRDefault="00963838" w:rsidP="00963838">
            <w:pPr>
              <w:spacing w:after="0" w:line="240" w:lineRule="auto"/>
              <w:rPr>
                <w:rFonts w:eastAsia="Times New Roman" w:cstheme="minorHAnsi"/>
                <w:b/>
                <w:bCs/>
              </w:rPr>
            </w:pPr>
          </w:p>
        </w:tc>
        <w:tc>
          <w:tcPr>
            <w:tcW w:w="1583" w:type="dxa"/>
            <w:shd w:val="clear" w:color="auto" w:fill="52C2B6"/>
          </w:tcPr>
          <w:p w14:paraId="707C14C0" w14:textId="77777777" w:rsidR="00963838" w:rsidRPr="00677606" w:rsidRDefault="00963838" w:rsidP="00963838">
            <w:pPr>
              <w:spacing w:after="0" w:line="240" w:lineRule="auto"/>
              <w:rPr>
                <w:rFonts w:eastAsia="Times New Roman" w:cstheme="minorHAnsi"/>
                <w:b/>
                <w:bCs/>
              </w:rPr>
            </w:pPr>
          </w:p>
        </w:tc>
      </w:tr>
      <w:tr w:rsidR="00963838" w:rsidRPr="00677606" w14:paraId="7F1FB0B4" w14:textId="77777777" w:rsidTr="00165C13">
        <w:trPr>
          <w:trHeight w:val="276"/>
        </w:trPr>
        <w:tc>
          <w:tcPr>
            <w:tcW w:w="1423" w:type="dxa"/>
            <w:shd w:val="clear" w:color="auto" w:fill="52C2B6"/>
            <w:noWrap/>
            <w:hideMark/>
          </w:tcPr>
          <w:p w14:paraId="03B4D403" w14:textId="77777777" w:rsidR="00963838" w:rsidRPr="00165C13" w:rsidRDefault="00963838" w:rsidP="00963838">
            <w:pPr>
              <w:spacing w:after="0" w:line="240" w:lineRule="auto"/>
              <w:rPr>
                <w:rFonts w:eastAsia="Times New Roman" w:cstheme="minorHAnsi"/>
              </w:rPr>
            </w:pPr>
            <w:r w:rsidRPr="00165C13">
              <w:rPr>
                <w:rFonts w:eastAsia="Times New Roman" w:cstheme="minorHAnsi"/>
              </w:rPr>
              <w:t>3.</w:t>
            </w:r>
            <w:proofErr w:type="gramStart"/>
            <w:r w:rsidRPr="00165C13">
              <w:rPr>
                <w:rFonts w:eastAsia="Times New Roman" w:cstheme="minorHAnsi"/>
              </w:rPr>
              <w:t>2.P.</w:t>
            </w:r>
            <w:proofErr w:type="gramEnd"/>
            <w:r w:rsidRPr="00165C13">
              <w:rPr>
                <w:rFonts w:eastAsia="Times New Roman" w:cstheme="minorHAnsi"/>
              </w:rPr>
              <w:t>5.0</w:t>
            </w:r>
          </w:p>
        </w:tc>
        <w:tc>
          <w:tcPr>
            <w:tcW w:w="5125" w:type="dxa"/>
            <w:hideMark/>
          </w:tcPr>
          <w:p w14:paraId="4B3621CC" w14:textId="77777777" w:rsidR="00963838" w:rsidRPr="00677606" w:rsidRDefault="00963838" w:rsidP="00963838">
            <w:pPr>
              <w:spacing w:after="0" w:line="240" w:lineRule="auto"/>
              <w:rPr>
                <w:rFonts w:eastAsia="Times New Roman" w:cstheme="minorHAnsi"/>
                <w:color w:val="000000"/>
              </w:rPr>
            </w:pPr>
            <w:r w:rsidRPr="00677606">
              <w:rPr>
                <w:rFonts w:eastAsia="Times New Roman" w:cstheme="minorHAnsi"/>
                <w:color w:val="000000"/>
              </w:rPr>
              <w:t>Control Strategy</w:t>
            </w:r>
          </w:p>
        </w:tc>
        <w:tc>
          <w:tcPr>
            <w:tcW w:w="1312" w:type="dxa"/>
            <w:shd w:val="clear" w:color="auto" w:fill="AEAAAA" w:themeFill="background2" w:themeFillShade="BF"/>
          </w:tcPr>
          <w:p w14:paraId="76BB7D7A" w14:textId="77777777" w:rsidR="00963838" w:rsidRPr="00677606" w:rsidRDefault="00963838" w:rsidP="00963838">
            <w:pPr>
              <w:spacing w:after="0" w:line="240" w:lineRule="auto"/>
              <w:rPr>
                <w:rFonts w:eastAsia="Times New Roman" w:cstheme="minorHAnsi"/>
                <w:color w:val="000000"/>
              </w:rPr>
            </w:pPr>
          </w:p>
        </w:tc>
        <w:tc>
          <w:tcPr>
            <w:tcW w:w="1583" w:type="dxa"/>
            <w:shd w:val="clear" w:color="auto" w:fill="AEAAAA" w:themeFill="background2" w:themeFillShade="BF"/>
          </w:tcPr>
          <w:p w14:paraId="11C9A084" w14:textId="77777777" w:rsidR="00963838" w:rsidRPr="00677606" w:rsidRDefault="00963838" w:rsidP="00963838">
            <w:pPr>
              <w:spacing w:after="0" w:line="240" w:lineRule="auto"/>
              <w:rPr>
                <w:rFonts w:eastAsia="Times New Roman" w:cstheme="minorHAnsi"/>
                <w:color w:val="000000"/>
              </w:rPr>
            </w:pPr>
          </w:p>
        </w:tc>
      </w:tr>
      <w:tr w:rsidR="00963838" w:rsidRPr="00677606" w14:paraId="1CDBC584" w14:textId="77777777" w:rsidTr="00165C13">
        <w:trPr>
          <w:trHeight w:val="276"/>
        </w:trPr>
        <w:tc>
          <w:tcPr>
            <w:tcW w:w="1423" w:type="dxa"/>
            <w:shd w:val="clear" w:color="auto" w:fill="52C2B6"/>
            <w:noWrap/>
            <w:hideMark/>
          </w:tcPr>
          <w:p w14:paraId="7DCAF7E7" w14:textId="77777777" w:rsidR="00963838" w:rsidRPr="00165C13" w:rsidRDefault="00963838" w:rsidP="00963838">
            <w:pPr>
              <w:spacing w:after="0" w:line="240" w:lineRule="auto"/>
              <w:rPr>
                <w:rFonts w:eastAsia="Times New Roman" w:cstheme="minorHAnsi"/>
              </w:rPr>
            </w:pPr>
            <w:r w:rsidRPr="00165C13">
              <w:rPr>
                <w:rFonts w:eastAsia="Times New Roman" w:cstheme="minorHAnsi"/>
              </w:rPr>
              <w:t>3.</w:t>
            </w:r>
            <w:proofErr w:type="gramStart"/>
            <w:r w:rsidRPr="00165C13">
              <w:rPr>
                <w:rFonts w:eastAsia="Times New Roman" w:cstheme="minorHAnsi"/>
              </w:rPr>
              <w:t>2.P.</w:t>
            </w:r>
            <w:proofErr w:type="gramEnd"/>
            <w:r w:rsidRPr="00165C13">
              <w:rPr>
                <w:rFonts w:eastAsia="Times New Roman" w:cstheme="minorHAnsi"/>
              </w:rPr>
              <w:t>5.1</w:t>
            </w:r>
          </w:p>
        </w:tc>
        <w:tc>
          <w:tcPr>
            <w:tcW w:w="5125" w:type="dxa"/>
            <w:hideMark/>
          </w:tcPr>
          <w:p w14:paraId="6E954556" w14:textId="77777777" w:rsidR="00963838" w:rsidRPr="00677606" w:rsidRDefault="00963838" w:rsidP="00963838">
            <w:pPr>
              <w:spacing w:after="0" w:line="240" w:lineRule="auto"/>
              <w:rPr>
                <w:rFonts w:eastAsia="Times New Roman" w:cstheme="minorHAnsi"/>
                <w:color w:val="000000"/>
              </w:rPr>
            </w:pPr>
            <w:r w:rsidRPr="00677606">
              <w:rPr>
                <w:rFonts w:eastAsia="Times New Roman" w:cstheme="minorHAnsi"/>
                <w:color w:val="000000"/>
              </w:rPr>
              <w:t>Specification (signed, dated and version-controlled)</w:t>
            </w:r>
          </w:p>
        </w:tc>
        <w:tc>
          <w:tcPr>
            <w:tcW w:w="1312" w:type="dxa"/>
          </w:tcPr>
          <w:p w14:paraId="6F91EE26" w14:textId="77777777" w:rsidR="00963838" w:rsidRPr="00677606" w:rsidRDefault="00963838" w:rsidP="00963838">
            <w:pPr>
              <w:spacing w:after="0" w:line="240" w:lineRule="auto"/>
              <w:rPr>
                <w:rFonts w:eastAsia="Times New Roman" w:cstheme="minorHAnsi"/>
                <w:color w:val="000000"/>
              </w:rPr>
            </w:pPr>
          </w:p>
        </w:tc>
        <w:tc>
          <w:tcPr>
            <w:tcW w:w="1583" w:type="dxa"/>
          </w:tcPr>
          <w:p w14:paraId="4C6A1606" w14:textId="77777777" w:rsidR="00963838" w:rsidRPr="00677606" w:rsidRDefault="00963838" w:rsidP="00963838">
            <w:pPr>
              <w:spacing w:after="0" w:line="240" w:lineRule="auto"/>
              <w:rPr>
                <w:rFonts w:eastAsia="Times New Roman" w:cstheme="minorHAnsi"/>
                <w:color w:val="000000"/>
              </w:rPr>
            </w:pPr>
          </w:p>
        </w:tc>
      </w:tr>
      <w:tr w:rsidR="00963838" w:rsidRPr="00677606" w14:paraId="28AEAE48" w14:textId="77777777" w:rsidTr="00165C13">
        <w:trPr>
          <w:trHeight w:val="276"/>
        </w:trPr>
        <w:tc>
          <w:tcPr>
            <w:tcW w:w="1423" w:type="dxa"/>
            <w:shd w:val="clear" w:color="auto" w:fill="52C2B6"/>
            <w:noWrap/>
            <w:hideMark/>
          </w:tcPr>
          <w:p w14:paraId="36350A8E" w14:textId="77777777" w:rsidR="00963838" w:rsidRPr="00165C13" w:rsidRDefault="00963838" w:rsidP="00963838">
            <w:pPr>
              <w:spacing w:after="0" w:line="240" w:lineRule="auto"/>
              <w:rPr>
                <w:rFonts w:eastAsia="Times New Roman" w:cstheme="minorHAnsi"/>
              </w:rPr>
            </w:pPr>
            <w:r w:rsidRPr="00165C13">
              <w:rPr>
                <w:rFonts w:eastAsia="Times New Roman" w:cstheme="minorHAnsi"/>
              </w:rPr>
              <w:t>3.</w:t>
            </w:r>
            <w:proofErr w:type="gramStart"/>
            <w:r w:rsidRPr="00165C13">
              <w:rPr>
                <w:rFonts w:eastAsia="Times New Roman" w:cstheme="minorHAnsi"/>
              </w:rPr>
              <w:t>2.P.</w:t>
            </w:r>
            <w:proofErr w:type="gramEnd"/>
            <w:r w:rsidRPr="00165C13">
              <w:rPr>
                <w:rFonts w:eastAsia="Times New Roman" w:cstheme="minorHAnsi"/>
              </w:rPr>
              <w:t>5.2</w:t>
            </w:r>
          </w:p>
        </w:tc>
        <w:tc>
          <w:tcPr>
            <w:tcW w:w="5125" w:type="dxa"/>
            <w:hideMark/>
          </w:tcPr>
          <w:p w14:paraId="2BE2CCDE" w14:textId="77777777" w:rsidR="00963838" w:rsidRPr="00677606" w:rsidRDefault="00963838" w:rsidP="00963838">
            <w:pPr>
              <w:spacing w:after="0" w:line="240" w:lineRule="auto"/>
              <w:rPr>
                <w:rFonts w:eastAsia="Times New Roman" w:cstheme="minorHAnsi"/>
                <w:color w:val="000000"/>
              </w:rPr>
            </w:pPr>
            <w:r w:rsidRPr="00677606">
              <w:rPr>
                <w:rFonts w:eastAsia="Times New Roman" w:cstheme="minorHAnsi"/>
                <w:color w:val="000000"/>
              </w:rPr>
              <w:t>Analytical Procedures</w:t>
            </w:r>
          </w:p>
        </w:tc>
        <w:tc>
          <w:tcPr>
            <w:tcW w:w="1312" w:type="dxa"/>
          </w:tcPr>
          <w:p w14:paraId="36DA2DFA" w14:textId="77777777" w:rsidR="00963838" w:rsidRPr="00677606" w:rsidRDefault="00963838" w:rsidP="00963838">
            <w:pPr>
              <w:spacing w:after="0" w:line="240" w:lineRule="auto"/>
              <w:rPr>
                <w:rFonts w:eastAsia="Times New Roman" w:cstheme="minorHAnsi"/>
                <w:color w:val="000000"/>
              </w:rPr>
            </w:pPr>
          </w:p>
        </w:tc>
        <w:tc>
          <w:tcPr>
            <w:tcW w:w="1583" w:type="dxa"/>
          </w:tcPr>
          <w:p w14:paraId="6B2294AD" w14:textId="77777777" w:rsidR="00963838" w:rsidRPr="00677606" w:rsidRDefault="00963838" w:rsidP="00963838">
            <w:pPr>
              <w:spacing w:after="0" w:line="240" w:lineRule="auto"/>
              <w:rPr>
                <w:rFonts w:eastAsia="Times New Roman" w:cstheme="minorHAnsi"/>
                <w:color w:val="000000"/>
              </w:rPr>
            </w:pPr>
          </w:p>
        </w:tc>
      </w:tr>
      <w:tr w:rsidR="00963838" w:rsidRPr="00677606" w14:paraId="0B6B6D3E" w14:textId="77777777" w:rsidTr="00165C13">
        <w:trPr>
          <w:trHeight w:val="276"/>
        </w:trPr>
        <w:tc>
          <w:tcPr>
            <w:tcW w:w="1423" w:type="dxa"/>
            <w:shd w:val="clear" w:color="auto" w:fill="52C2B6"/>
            <w:noWrap/>
            <w:hideMark/>
          </w:tcPr>
          <w:p w14:paraId="5060B654" w14:textId="77777777" w:rsidR="00963838" w:rsidRPr="00165C13" w:rsidRDefault="00963838" w:rsidP="00963838">
            <w:pPr>
              <w:spacing w:after="0" w:line="240" w:lineRule="auto"/>
              <w:rPr>
                <w:rFonts w:eastAsia="Times New Roman" w:cstheme="minorHAnsi"/>
              </w:rPr>
            </w:pPr>
            <w:r w:rsidRPr="00165C13">
              <w:rPr>
                <w:rFonts w:eastAsia="Times New Roman" w:cstheme="minorHAnsi"/>
              </w:rPr>
              <w:t>3.</w:t>
            </w:r>
            <w:proofErr w:type="gramStart"/>
            <w:r w:rsidRPr="00165C13">
              <w:rPr>
                <w:rFonts w:eastAsia="Times New Roman" w:cstheme="minorHAnsi"/>
              </w:rPr>
              <w:t>2.P.</w:t>
            </w:r>
            <w:proofErr w:type="gramEnd"/>
            <w:r w:rsidRPr="00165C13">
              <w:rPr>
                <w:rFonts w:eastAsia="Times New Roman" w:cstheme="minorHAnsi"/>
              </w:rPr>
              <w:t>5.3</w:t>
            </w:r>
          </w:p>
        </w:tc>
        <w:tc>
          <w:tcPr>
            <w:tcW w:w="5125" w:type="dxa"/>
            <w:hideMark/>
          </w:tcPr>
          <w:p w14:paraId="293F9ADF" w14:textId="77777777" w:rsidR="00963838" w:rsidRPr="00677606" w:rsidRDefault="00963838" w:rsidP="00963838">
            <w:pPr>
              <w:spacing w:after="0" w:line="240" w:lineRule="auto"/>
              <w:rPr>
                <w:rFonts w:eastAsia="Times New Roman" w:cstheme="minorHAnsi"/>
                <w:color w:val="000000"/>
              </w:rPr>
            </w:pPr>
            <w:r w:rsidRPr="00677606">
              <w:rPr>
                <w:rFonts w:eastAsia="Times New Roman" w:cstheme="minorHAnsi"/>
                <w:color w:val="000000"/>
              </w:rPr>
              <w:t>Validation of Analytical Procedures (assay and impurities)</w:t>
            </w:r>
          </w:p>
        </w:tc>
        <w:tc>
          <w:tcPr>
            <w:tcW w:w="1312" w:type="dxa"/>
          </w:tcPr>
          <w:p w14:paraId="08251523" w14:textId="77777777" w:rsidR="00963838" w:rsidRPr="00677606" w:rsidRDefault="00963838" w:rsidP="00963838">
            <w:pPr>
              <w:spacing w:after="0" w:line="240" w:lineRule="auto"/>
              <w:rPr>
                <w:rFonts w:eastAsia="Times New Roman" w:cstheme="minorHAnsi"/>
                <w:color w:val="000000"/>
              </w:rPr>
            </w:pPr>
          </w:p>
        </w:tc>
        <w:tc>
          <w:tcPr>
            <w:tcW w:w="1583" w:type="dxa"/>
          </w:tcPr>
          <w:p w14:paraId="11A89511" w14:textId="77777777" w:rsidR="00963838" w:rsidRPr="00677606" w:rsidRDefault="00963838" w:rsidP="00963838">
            <w:pPr>
              <w:spacing w:after="0" w:line="240" w:lineRule="auto"/>
              <w:rPr>
                <w:rFonts w:eastAsia="Times New Roman" w:cstheme="minorHAnsi"/>
                <w:color w:val="000000"/>
              </w:rPr>
            </w:pPr>
          </w:p>
        </w:tc>
      </w:tr>
      <w:tr w:rsidR="00963838" w:rsidRPr="00677606" w14:paraId="665CFBE4" w14:textId="77777777" w:rsidTr="00165C13">
        <w:trPr>
          <w:trHeight w:val="276"/>
        </w:trPr>
        <w:tc>
          <w:tcPr>
            <w:tcW w:w="1423" w:type="dxa"/>
            <w:shd w:val="clear" w:color="auto" w:fill="52C2B6"/>
            <w:noWrap/>
            <w:hideMark/>
          </w:tcPr>
          <w:p w14:paraId="334AA29D" w14:textId="77777777" w:rsidR="00963838" w:rsidRPr="00165C13" w:rsidRDefault="00963838" w:rsidP="00963838">
            <w:pPr>
              <w:spacing w:after="0" w:line="240" w:lineRule="auto"/>
              <w:rPr>
                <w:rFonts w:eastAsia="Times New Roman" w:cstheme="minorHAnsi"/>
              </w:rPr>
            </w:pPr>
            <w:r w:rsidRPr="00165C13">
              <w:rPr>
                <w:rFonts w:eastAsia="Times New Roman" w:cstheme="minorHAnsi"/>
              </w:rPr>
              <w:t>3.</w:t>
            </w:r>
            <w:proofErr w:type="gramStart"/>
            <w:r w:rsidRPr="00165C13">
              <w:rPr>
                <w:rFonts w:eastAsia="Times New Roman" w:cstheme="minorHAnsi"/>
              </w:rPr>
              <w:t>2.P.</w:t>
            </w:r>
            <w:proofErr w:type="gramEnd"/>
            <w:r w:rsidRPr="00165C13">
              <w:rPr>
                <w:rFonts w:eastAsia="Times New Roman" w:cstheme="minorHAnsi"/>
              </w:rPr>
              <w:t>5.4</w:t>
            </w:r>
          </w:p>
        </w:tc>
        <w:tc>
          <w:tcPr>
            <w:tcW w:w="5125" w:type="dxa"/>
            <w:hideMark/>
          </w:tcPr>
          <w:p w14:paraId="514D38A0" w14:textId="77777777" w:rsidR="00963838" w:rsidRPr="00677606" w:rsidRDefault="00963838" w:rsidP="00963838">
            <w:pPr>
              <w:spacing w:after="0" w:line="240" w:lineRule="auto"/>
              <w:rPr>
                <w:rFonts w:eastAsia="Times New Roman" w:cstheme="minorHAnsi"/>
                <w:color w:val="000000"/>
              </w:rPr>
            </w:pPr>
            <w:r w:rsidRPr="00677606">
              <w:rPr>
                <w:rFonts w:eastAsia="Times New Roman" w:cstheme="minorHAnsi"/>
                <w:color w:val="000000"/>
              </w:rPr>
              <w:t>Batch Analyses (minimum of two)</w:t>
            </w:r>
          </w:p>
        </w:tc>
        <w:tc>
          <w:tcPr>
            <w:tcW w:w="1312" w:type="dxa"/>
            <w:shd w:val="clear" w:color="auto" w:fill="AEAAAA" w:themeFill="background2" w:themeFillShade="BF"/>
          </w:tcPr>
          <w:p w14:paraId="1A8238EE" w14:textId="77777777" w:rsidR="00963838" w:rsidRPr="00677606" w:rsidRDefault="00963838" w:rsidP="00963838">
            <w:pPr>
              <w:spacing w:after="0" w:line="240" w:lineRule="auto"/>
              <w:rPr>
                <w:rFonts w:eastAsia="Times New Roman" w:cstheme="minorHAnsi"/>
                <w:color w:val="000000"/>
              </w:rPr>
            </w:pPr>
          </w:p>
        </w:tc>
        <w:tc>
          <w:tcPr>
            <w:tcW w:w="1583" w:type="dxa"/>
            <w:shd w:val="clear" w:color="auto" w:fill="AEAAAA" w:themeFill="background2" w:themeFillShade="BF"/>
          </w:tcPr>
          <w:p w14:paraId="10CEBE08" w14:textId="77777777" w:rsidR="00963838" w:rsidRPr="00677606" w:rsidRDefault="00963838" w:rsidP="00963838">
            <w:pPr>
              <w:spacing w:after="0" w:line="240" w:lineRule="auto"/>
              <w:rPr>
                <w:rFonts w:eastAsia="Times New Roman" w:cstheme="minorHAnsi"/>
                <w:color w:val="000000"/>
              </w:rPr>
            </w:pPr>
          </w:p>
        </w:tc>
      </w:tr>
      <w:tr w:rsidR="00963838" w:rsidRPr="00677606" w14:paraId="7646DD5D" w14:textId="77777777" w:rsidTr="00165C13">
        <w:trPr>
          <w:trHeight w:val="276"/>
        </w:trPr>
        <w:tc>
          <w:tcPr>
            <w:tcW w:w="1423" w:type="dxa"/>
            <w:shd w:val="clear" w:color="auto" w:fill="52C2B6"/>
            <w:noWrap/>
            <w:hideMark/>
          </w:tcPr>
          <w:p w14:paraId="18384281" w14:textId="77777777" w:rsidR="00963838" w:rsidRPr="00165C13" w:rsidRDefault="00963838" w:rsidP="00963838">
            <w:pPr>
              <w:spacing w:after="0" w:line="240" w:lineRule="auto"/>
              <w:rPr>
                <w:rFonts w:eastAsia="Times New Roman" w:cstheme="minorHAnsi"/>
              </w:rPr>
            </w:pPr>
            <w:r w:rsidRPr="00165C13">
              <w:rPr>
                <w:rFonts w:eastAsia="Times New Roman" w:cstheme="minorHAnsi"/>
              </w:rPr>
              <w:t>3.</w:t>
            </w:r>
            <w:proofErr w:type="gramStart"/>
            <w:r w:rsidRPr="00165C13">
              <w:rPr>
                <w:rFonts w:eastAsia="Times New Roman" w:cstheme="minorHAnsi"/>
              </w:rPr>
              <w:t>2.P.</w:t>
            </w:r>
            <w:proofErr w:type="gramEnd"/>
            <w:r w:rsidRPr="00165C13">
              <w:rPr>
                <w:rFonts w:eastAsia="Times New Roman" w:cstheme="minorHAnsi"/>
              </w:rPr>
              <w:t>5.5</w:t>
            </w:r>
          </w:p>
        </w:tc>
        <w:tc>
          <w:tcPr>
            <w:tcW w:w="5125" w:type="dxa"/>
            <w:hideMark/>
          </w:tcPr>
          <w:p w14:paraId="415C1F30" w14:textId="77777777" w:rsidR="00963838" w:rsidRPr="00677606" w:rsidRDefault="00963838" w:rsidP="00963838">
            <w:pPr>
              <w:spacing w:after="0" w:line="240" w:lineRule="auto"/>
              <w:rPr>
                <w:rFonts w:eastAsia="Times New Roman" w:cstheme="minorHAnsi"/>
                <w:color w:val="000000"/>
              </w:rPr>
            </w:pPr>
            <w:r w:rsidRPr="00677606">
              <w:rPr>
                <w:rFonts w:eastAsia="Times New Roman" w:cstheme="minorHAnsi"/>
                <w:color w:val="000000"/>
              </w:rPr>
              <w:t>Characterisation of Impurities</w:t>
            </w:r>
          </w:p>
        </w:tc>
        <w:tc>
          <w:tcPr>
            <w:tcW w:w="1312" w:type="dxa"/>
            <w:shd w:val="clear" w:color="auto" w:fill="AEAAAA" w:themeFill="background2" w:themeFillShade="BF"/>
          </w:tcPr>
          <w:p w14:paraId="0625437E" w14:textId="77777777" w:rsidR="00963838" w:rsidRPr="00677606" w:rsidRDefault="00963838" w:rsidP="00963838">
            <w:pPr>
              <w:spacing w:after="0" w:line="240" w:lineRule="auto"/>
              <w:rPr>
                <w:rFonts w:eastAsia="Times New Roman" w:cstheme="minorHAnsi"/>
                <w:color w:val="000000"/>
              </w:rPr>
            </w:pPr>
          </w:p>
        </w:tc>
        <w:tc>
          <w:tcPr>
            <w:tcW w:w="1583" w:type="dxa"/>
            <w:shd w:val="clear" w:color="auto" w:fill="AEAAAA" w:themeFill="background2" w:themeFillShade="BF"/>
          </w:tcPr>
          <w:p w14:paraId="5E9ADE16" w14:textId="77777777" w:rsidR="00963838" w:rsidRPr="00677606" w:rsidRDefault="00963838" w:rsidP="00963838">
            <w:pPr>
              <w:spacing w:after="0" w:line="240" w:lineRule="auto"/>
              <w:rPr>
                <w:rFonts w:eastAsia="Times New Roman" w:cstheme="minorHAnsi"/>
                <w:color w:val="000000"/>
              </w:rPr>
            </w:pPr>
          </w:p>
        </w:tc>
      </w:tr>
      <w:tr w:rsidR="00963838" w:rsidRPr="00677606" w14:paraId="27D648EB" w14:textId="77777777" w:rsidTr="00165C13">
        <w:trPr>
          <w:trHeight w:val="276"/>
        </w:trPr>
        <w:tc>
          <w:tcPr>
            <w:tcW w:w="1423" w:type="dxa"/>
            <w:shd w:val="clear" w:color="auto" w:fill="52C2B6"/>
            <w:noWrap/>
            <w:hideMark/>
          </w:tcPr>
          <w:p w14:paraId="17A71DCB" w14:textId="77777777" w:rsidR="00963838" w:rsidRPr="00165C13" w:rsidRDefault="00963838" w:rsidP="00963838">
            <w:pPr>
              <w:spacing w:after="0" w:line="240" w:lineRule="auto"/>
              <w:rPr>
                <w:rFonts w:eastAsia="Times New Roman" w:cstheme="minorHAnsi"/>
              </w:rPr>
            </w:pPr>
            <w:r w:rsidRPr="00165C13">
              <w:rPr>
                <w:rFonts w:eastAsia="Times New Roman" w:cstheme="minorHAnsi"/>
              </w:rPr>
              <w:t>3.</w:t>
            </w:r>
            <w:proofErr w:type="gramStart"/>
            <w:r w:rsidRPr="00165C13">
              <w:rPr>
                <w:rFonts w:eastAsia="Times New Roman" w:cstheme="minorHAnsi"/>
              </w:rPr>
              <w:t>2.P.</w:t>
            </w:r>
            <w:proofErr w:type="gramEnd"/>
            <w:r w:rsidRPr="00165C13">
              <w:rPr>
                <w:rFonts w:eastAsia="Times New Roman" w:cstheme="minorHAnsi"/>
              </w:rPr>
              <w:t>5.6</w:t>
            </w:r>
          </w:p>
        </w:tc>
        <w:tc>
          <w:tcPr>
            <w:tcW w:w="5125" w:type="dxa"/>
            <w:hideMark/>
          </w:tcPr>
          <w:p w14:paraId="012EA288" w14:textId="77777777" w:rsidR="00963838" w:rsidRPr="00677606" w:rsidRDefault="00963838" w:rsidP="00963838">
            <w:pPr>
              <w:spacing w:after="0" w:line="240" w:lineRule="auto"/>
              <w:rPr>
                <w:rFonts w:eastAsia="Times New Roman" w:cstheme="minorHAnsi"/>
                <w:color w:val="000000"/>
              </w:rPr>
            </w:pPr>
            <w:r w:rsidRPr="00677606">
              <w:rPr>
                <w:rFonts w:eastAsia="Times New Roman" w:cstheme="minorHAnsi"/>
                <w:color w:val="000000"/>
              </w:rPr>
              <w:t>Justification of Specification</w:t>
            </w:r>
          </w:p>
        </w:tc>
        <w:tc>
          <w:tcPr>
            <w:tcW w:w="1312" w:type="dxa"/>
            <w:shd w:val="clear" w:color="auto" w:fill="AEAAAA" w:themeFill="background2" w:themeFillShade="BF"/>
          </w:tcPr>
          <w:p w14:paraId="751DEE34" w14:textId="77777777" w:rsidR="00963838" w:rsidRPr="00677606" w:rsidRDefault="00963838" w:rsidP="00963838">
            <w:pPr>
              <w:spacing w:after="0" w:line="240" w:lineRule="auto"/>
              <w:rPr>
                <w:rFonts w:eastAsia="Times New Roman" w:cstheme="minorHAnsi"/>
                <w:color w:val="000000"/>
              </w:rPr>
            </w:pPr>
          </w:p>
        </w:tc>
        <w:tc>
          <w:tcPr>
            <w:tcW w:w="1583" w:type="dxa"/>
            <w:shd w:val="clear" w:color="auto" w:fill="AEAAAA" w:themeFill="background2" w:themeFillShade="BF"/>
          </w:tcPr>
          <w:p w14:paraId="184846F1" w14:textId="77777777" w:rsidR="00963838" w:rsidRPr="00677606" w:rsidRDefault="00963838" w:rsidP="00963838">
            <w:pPr>
              <w:spacing w:after="0" w:line="240" w:lineRule="auto"/>
              <w:rPr>
                <w:rFonts w:eastAsia="Times New Roman" w:cstheme="minorHAnsi"/>
                <w:color w:val="000000"/>
              </w:rPr>
            </w:pPr>
          </w:p>
        </w:tc>
      </w:tr>
      <w:tr w:rsidR="00963838" w:rsidRPr="00677606" w14:paraId="0779F237" w14:textId="77777777" w:rsidTr="00165C13">
        <w:trPr>
          <w:trHeight w:val="276"/>
        </w:trPr>
        <w:tc>
          <w:tcPr>
            <w:tcW w:w="1423" w:type="dxa"/>
            <w:shd w:val="clear" w:color="auto" w:fill="52C2B6"/>
            <w:noWrap/>
            <w:hideMark/>
          </w:tcPr>
          <w:p w14:paraId="62B83024" w14:textId="77777777" w:rsidR="00963838" w:rsidRPr="00165C13" w:rsidRDefault="00963838" w:rsidP="00963838">
            <w:pPr>
              <w:spacing w:after="0" w:line="240" w:lineRule="auto"/>
              <w:rPr>
                <w:rFonts w:eastAsia="Times New Roman" w:cstheme="minorHAnsi"/>
              </w:rPr>
            </w:pPr>
            <w:r w:rsidRPr="00165C13">
              <w:rPr>
                <w:rFonts w:eastAsia="Times New Roman" w:cstheme="minorHAnsi"/>
              </w:rPr>
              <w:t>3.</w:t>
            </w:r>
            <w:proofErr w:type="gramStart"/>
            <w:r w:rsidRPr="00165C13">
              <w:rPr>
                <w:rFonts w:eastAsia="Times New Roman" w:cstheme="minorHAnsi"/>
              </w:rPr>
              <w:t>2.P.</w:t>
            </w:r>
            <w:proofErr w:type="gramEnd"/>
            <w:r w:rsidRPr="00165C13">
              <w:rPr>
                <w:rFonts w:eastAsia="Times New Roman" w:cstheme="minorHAnsi"/>
              </w:rPr>
              <w:t>6</w:t>
            </w:r>
          </w:p>
        </w:tc>
        <w:tc>
          <w:tcPr>
            <w:tcW w:w="5125" w:type="dxa"/>
            <w:hideMark/>
          </w:tcPr>
          <w:p w14:paraId="4F1BCDF0" w14:textId="77777777" w:rsidR="00963838" w:rsidRPr="00677606" w:rsidRDefault="00963838" w:rsidP="00963838">
            <w:pPr>
              <w:spacing w:after="0" w:line="240" w:lineRule="auto"/>
              <w:rPr>
                <w:rFonts w:eastAsia="Times New Roman" w:cstheme="minorHAnsi"/>
                <w:color w:val="000000"/>
              </w:rPr>
            </w:pPr>
            <w:r w:rsidRPr="00677606">
              <w:rPr>
                <w:rFonts w:eastAsia="Times New Roman" w:cstheme="minorHAnsi"/>
                <w:color w:val="000000"/>
              </w:rPr>
              <w:t>Reference Standards or Materials</w:t>
            </w:r>
          </w:p>
        </w:tc>
        <w:tc>
          <w:tcPr>
            <w:tcW w:w="1312" w:type="dxa"/>
            <w:shd w:val="clear" w:color="auto" w:fill="AEAAAA" w:themeFill="background2" w:themeFillShade="BF"/>
          </w:tcPr>
          <w:p w14:paraId="78B84980" w14:textId="77777777" w:rsidR="00963838" w:rsidRPr="00677606" w:rsidRDefault="00963838" w:rsidP="00963838">
            <w:pPr>
              <w:spacing w:after="0" w:line="240" w:lineRule="auto"/>
              <w:rPr>
                <w:rFonts w:eastAsia="Times New Roman" w:cstheme="minorHAnsi"/>
                <w:color w:val="000000"/>
              </w:rPr>
            </w:pPr>
          </w:p>
        </w:tc>
        <w:tc>
          <w:tcPr>
            <w:tcW w:w="1583" w:type="dxa"/>
            <w:shd w:val="clear" w:color="auto" w:fill="AEAAAA" w:themeFill="background2" w:themeFillShade="BF"/>
          </w:tcPr>
          <w:p w14:paraId="50E8A11F" w14:textId="77777777" w:rsidR="00963838" w:rsidRPr="00677606" w:rsidRDefault="00963838" w:rsidP="00963838">
            <w:pPr>
              <w:spacing w:after="0" w:line="240" w:lineRule="auto"/>
              <w:rPr>
                <w:rFonts w:eastAsia="Times New Roman" w:cstheme="minorHAnsi"/>
                <w:color w:val="000000"/>
              </w:rPr>
            </w:pPr>
          </w:p>
        </w:tc>
      </w:tr>
      <w:tr w:rsidR="00963838" w:rsidRPr="00677606" w14:paraId="6BA566D1" w14:textId="77777777" w:rsidTr="00165C13">
        <w:trPr>
          <w:trHeight w:val="276"/>
        </w:trPr>
        <w:tc>
          <w:tcPr>
            <w:tcW w:w="1423" w:type="dxa"/>
            <w:shd w:val="clear" w:color="auto" w:fill="52C2B6"/>
            <w:noWrap/>
            <w:hideMark/>
          </w:tcPr>
          <w:p w14:paraId="6C4DD430" w14:textId="77777777" w:rsidR="00963838" w:rsidRPr="00165C13" w:rsidRDefault="00963838" w:rsidP="00963838">
            <w:pPr>
              <w:spacing w:after="0" w:line="240" w:lineRule="auto"/>
              <w:rPr>
                <w:rFonts w:eastAsia="Times New Roman" w:cstheme="minorHAnsi"/>
              </w:rPr>
            </w:pPr>
            <w:r w:rsidRPr="00165C13">
              <w:rPr>
                <w:rFonts w:eastAsia="Times New Roman" w:cstheme="minorHAnsi"/>
              </w:rPr>
              <w:t>3.</w:t>
            </w:r>
            <w:proofErr w:type="gramStart"/>
            <w:r w:rsidRPr="00165C13">
              <w:rPr>
                <w:rFonts w:eastAsia="Times New Roman" w:cstheme="minorHAnsi"/>
              </w:rPr>
              <w:t>2.P.</w:t>
            </w:r>
            <w:proofErr w:type="gramEnd"/>
            <w:r w:rsidRPr="00165C13">
              <w:rPr>
                <w:rFonts w:eastAsia="Times New Roman" w:cstheme="minorHAnsi"/>
              </w:rPr>
              <w:t>7</w:t>
            </w:r>
          </w:p>
        </w:tc>
        <w:tc>
          <w:tcPr>
            <w:tcW w:w="5125" w:type="dxa"/>
            <w:hideMark/>
          </w:tcPr>
          <w:p w14:paraId="00D215B9" w14:textId="77777777" w:rsidR="00963838" w:rsidRPr="00677606" w:rsidRDefault="00963838" w:rsidP="00963838">
            <w:pPr>
              <w:spacing w:after="0" w:line="240" w:lineRule="auto"/>
              <w:rPr>
                <w:rFonts w:eastAsia="Times New Roman" w:cstheme="minorHAnsi"/>
                <w:color w:val="000000"/>
              </w:rPr>
            </w:pPr>
            <w:r w:rsidRPr="00677606">
              <w:rPr>
                <w:rFonts w:eastAsia="Times New Roman" w:cstheme="minorHAnsi"/>
                <w:color w:val="000000"/>
              </w:rPr>
              <w:t>Container Closure System</w:t>
            </w:r>
          </w:p>
        </w:tc>
        <w:tc>
          <w:tcPr>
            <w:tcW w:w="1312" w:type="dxa"/>
            <w:shd w:val="clear" w:color="auto" w:fill="A5A5A5" w:themeFill="accent3"/>
          </w:tcPr>
          <w:p w14:paraId="16981D6C" w14:textId="77777777" w:rsidR="00963838" w:rsidRPr="00677606" w:rsidRDefault="00963838" w:rsidP="00963838">
            <w:pPr>
              <w:spacing w:after="0" w:line="240" w:lineRule="auto"/>
              <w:rPr>
                <w:rFonts w:eastAsia="Times New Roman" w:cstheme="minorHAnsi"/>
                <w:color w:val="000000"/>
              </w:rPr>
            </w:pPr>
          </w:p>
        </w:tc>
        <w:tc>
          <w:tcPr>
            <w:tcW w:w="1583" w:type="dxa"/>
            <w:shd w:val="clear" w:color="auto" w:fill="A5A5A5" w:themeFill="accent3"/>
          </w:tcPr>
          <w:p w14:paraId="64AD6916" w14:textId="77777777" w:rsidR="00963838" w:rsidRPr="00677606" w:rsidRDefault="00963838" w:rsidP="00963838">
            <w:pPr>
              <w:spacing w:after="0" w:line="240" w:lineRule="auto"/>
              <w:rPr>
                <w:rFonts w:eastAsia="Times New Roman" w:cstheme="minorHAnsi"/>
                <w:color w:val="000000"/>
              </w:rPr>
            </w:pPr>
          </w:p>
        </w:tc>
      </w:tr>
      <w:tr w:rsidR="00963838" w:rsidRPr="00677606" w14:paraId="053851D8" w14:textId="77777777" w:rsidTr="00165C13">
        <w:trPr>
          <w:trHeight w:val="276"/>
        </w:trPr>
        <w:tc>
          <w:tcPr>
            <w:tcW w:w="1423" w:type="dxa"/>
            <w:shd w:val="clear" w:color="auto" w:fill="52C2B6"/>
            <w:noWrap/>
            <w:hideMark/>
          </w:tcPr>
          <w:p w14:paraId="43663EC9" w14:textId="77777777" w:rsidR="00963838" w:rsidRPr="00165C13" w:rsidRDefault="00963838" w:rsidP="00963838">
            <w:pPr>
              <w:spacing w:after="0" w:line="240" w:lineRule="auto"/>
              <w:rPr>
                <w:rFonts w:eastAsia="Times New Roman" w:cstheme="minorHAnsi"/>
                <w:b/>
                <w:bCs/>
              </w:rPr>
            </w:pPr>
            <w:r w:rsidRPr="00165C13">
              <w:rPr>
                <w:rFonts w:eastAsia="Times New Roman" w:cstheme="minorHAnsi"/>
                <w:b/>
                <w:bCs/>
              </w:rPr>
              <w:t>3.</w:t>
            </w:r>
            <w:proofErr w:type="gramStart"/>
            <w:r w:rsidRPr="00165C13">
              <w:rPr>
                <w:rFonts w:eastAsia="Times New Roman" w:cstheme="minorHAnsi"/>
                <w:b/>
                <w:bCs/>
              </w:rPr>
              <w:t>2.P.</w:t>
            </w:r>
            <w:proofErr w:type="gramEnd"/>
            <w:r w:rsidRPr="00165C13">
              <w:rPr>
                <w:rFonts w:eastAsia="Times New Roman" w:cstheme="minorHAnsi"/>
                <w:b/>
                <w:bCs/>
              </w:rPr>
              <w:t>8</w:t>
            </w:r>
          </w:p>
        </w:tc>
        <w:tc>
          <w:tcPr>
            <w:tcW w:w="5125" w:type="dxa"/>
            <w:shd w:val="clear" w:color="auto" w:fill="52C2B6"/>
            <w:hideMark/>
          </w:tcPr>
          <w:p w14:paraId="44837D5C" w14:textId="77777777" w:rsidR="00963838" w:rsidRPr="00677606" w:rsidRDefault="00963838" w:rsidP="00963838">
            <w:pPr>
              <w:spacing w:after="0" w:line="240" w:lineRule="auto"/>
              <w:rPr>
                <w:rFonts w:eastAsia="Times New Roman" w:cstheme="minorHAnsi"/>
                <w:b/>
                <w:bCs/>
              </w:rPr>
            </w:pPr>
            <w:r w:rsidRPr="00677606">
              <w:rPr>
                <w:rFonts w:eastAsia="Times New Roman" w:cstheme="minorHAnsi"/>
                <w:b/>
                <w:bCs/>
              </w:rPr>
              <w:t>Stability</w:t>
            </w:r>
          </w:p>
        </w:tc>
        <w:tc>
          <w:tcPr>
            <w:tcW w:w="1312" w:type="dxa"/>
            <w:shd w:val="clear" w:color="auto" w:fill="52C2B6"/>
          </w:tcPr>
          <w:p w14:paraId="036D122F" w14:textId="77777777" w:rsidR="00963838" w:rsidRPr="00677606" w:rsidRDefault="00963838" w:rsidP="00963838">
            <w:pPr>
              <w:spacing w:after="0" w:line="240" w:lineRule="auto"/>
              <w:rPr>
                <w:rFonts w:eastAsia="Times New Roman" w:cstheme="minorHAnsi"/>
                <w:b/>
                <w:bCs/>
              </w:rPr>
            </w:pPr>
          </w:p>
        </w:tc>
        <w:tc>
          <w:tcPr>
            <w:tcW w:w="1583" w:type="dxa"/>
            <w:shd w:val="clear" w:color="auto" w:fill="52C2B6"/>
          </w:tcPr>
          <w:p w14:paraId="0A5F4DCC" w14:textId="77777777" w:rsidR="00963838" w:rsidRPr="00677606" w:rsidRDefault="00963838" w:rsidP="00963838">
            <w:pPr>
              <w:spacing w:after="0" w:line="240" w:lineRule="auto"/>
              <w:rPr>
                <w:rFonts w:eastAsia="Times New Roman" w:cstheme="minorHAnsi"/>
                <w:b/>
                <w:bCs/>
              </w:rPr>
            </w:pPr>
          </w:p>
        </w:tc>
      </w:tr>
      <w:tr w:rsidR="00963838" w:rsidRPr="00677606" w14:paraId="4F0138D4" w14:textId="77777777" w:rsidTr="00165C13">
        <w:trPr>
          <w:trHeight w:val="276"/>
        </w:trPr>
        <w:tc>
          <w:tcPr>
            <w:tcW w:w="1423" w:type="dxa"/>
            <w:shd w:val="clear" w:color="auto" w:fill="52C2B6"/>
            <w:noWrap/>
            <w:hideMark/>
          </w:tcPr>
          <w:p w14:paraId="5CA890ED" w14:textId="5F1BFA1E" w:rsidR="00963838" w:rsidRPr="00165C13" w:rsidRDefault="00963838" w:rsidP="00963838">
            <w:pPr>
              <w:spacing w:after="0" w:line="240" w:lineRule="auto"/>
              <w:rPr>
                <w:rFonts w:eastAsia="Times New Roman" w:cstheme="minorHAnsi"/>
              </w:rPr>
            </w:pPr>
            <w:r w:rsidRPr="00165C13">
              <w:rPr>
                <w:rFonts w:eastAsia="Times New Roman" w:cstheme="minorHAnsi"/>
              </w:rPr>
              <w:t>3.</w:t>
            </w:r>
            <w:proofErr w:type="gramStart"/>
            <w:r w:rsidRPr="00165C13">
              <w:rPr>
                <w:rFonts w:eastAsia="Times New Roman" w:cstheme="minorHAnsi"/>
              </w:rPr>
              <w:t>2.P.</w:t>
            </w:r>
            <w:proofErr w:type="gramEnd"/>
            <w:r w:rsidRPr="00165C13">
              <w:rPr>
                <w:rFonts w:eastAsia="Times New Roman" w:cstheme="minorHAnsi"/>
              </w:rPr>
              <w:t>8.1</w:t>
            </w:r>
          </w:p>
        </w:tc>
        <w:tc>
          <w:tcPr>
            <w:tcW w:w="5125" w:type="dxa"/>
            <w:hideMark/>
          </w:tcPr>
          <w:p w14:paraId="49CCBC8C" w14:textId="77777777" w:rsidR="00963838" w:rsidRPr="00677606" w:rsidRDefault="00963838" w:rsidP="00963838">
            <w:pPr>
              <w:spacing w:after="0" w:line="240" w:lineRule="auto"/>
              <w:rPr>
                <w:rFonts w:eastAsia="Times New Roman" w:cstheme="minorHAnsi"/>
                <w:color w:val="000000"/>
              </w:rPr>
            </w:pPr>
            <w:r w:rsidRPr="00677606">
              <w:rPr>
                <w:rFonts w:eastAsia="Times New Roman" w:cstheme="minorHAnsi"/>
                <w:color w:val="000000"/>
              </w:rPr>
              <w:t xml:space="preserve">Stability Summary (i.e. </w:t>
            </w:r>
            <w:r w:rsidRPr="00677606">
              <w:rPr>
                <w:rFonts w:eastAsia="Times New Roman" w:cstheme="minorHAnsi"/>
              </w:rPr>
              <w:t>sizes, numbers, type, packaging material, conditions and period of testing</w:t>
            </w:r>
            <w:r w:rsidRPr="00677606">
              <w:rPr>
                <w:rFonts w:eastAsia="Times New Roman" w:cstheme="minorHAnsi"/>
                <w:color w:val="000000"/>
              </w:rPr>
              <w:t>) and Conclusions are provided for each FPP manufacturer</w:t>
            </w:r>
          </w:p>
        </w:tc>
        <w:tc>
          <w:tcPr>
            <w:tcW w:w="1312" w:type="dxa"/>
          </w:tcPr>
          <w:p w14:paraId="4E6A28A4" w14:textId="77777777" w:rsidR="00963838" w:rsidRPr="00677606" w:rsidRDefault="00963838" w:rsidP="00963838">
            <w:pPr>
              <w:spacing w:after="0" w:line="240" w:lineRule="auto"/>
              <w:rPr>
                <w:rFonts w:eastAsia="Times New Roman" w:cstheme="minorHAnsi"/>
                <w:color w:val="000000"/>
              </w:rPr>
            </w:pPr>
          </w:p>
        </w:tc>
        <w:tc>
          <w:tcPr>
            <w:tcW w:w="1583" w:type="dxa"/>
          </w:tcPr>
          <w:p w14:paraId="59A5F6FD" w14:textId="77777777" w:rsidR="00963838" w:rsidRPr="00677606" w:rsidRDefault="00963838" w:rsidP="00963838">
            <w:pPr>
              <w:spacing w:after="0" w:line="240" w:lineRule="auto"/>
              <w:rPr>
                <w:rFonts w:eastAsia="Times New Roman" w:cstheme="minorHAnsi"/>
                <w:color w:val="000000"/>
              </w:rPr>
            </w:pPr>
          </w:p>
        </w:tc>
      </w:tr>
      <w:tr w:rsidR="00963838" w:rsidRPr="00677606" w14:paraId="10001CD5" w14:textId="77777777" w:rsidTr="00165C13">
        <w:trPr>
          <w:trHeight w:val="276"/>
        </w:trPr>
        <w:tc>
          <w:tcPr>
            <w:tcW w:w="1423" w:type="dxa"/>
            <w:shd w:val="clear" w:color="auto" w:fill="52C2B6"/>
            <w:noWrap/>
            <w:hideMark/>
          </w:tcPr>
          <w:p w14:paraId="7CEDEC96" w14:textId="7889119C" w:rsidR="00963838" w:rsidRPr="00165C13" w:rsidRDefault="00963838" w:rsidP="00963838">
            <w:pPr>
              <w:spacing w:after="0" w:line="240" w:lineRule="auto"/>
              <w:rPr>
                <w:rFonts w:eastAsia="Times New Roman" w:cstheme="minorHAnsi"/>
              </w:rPr>
            </w:pPr>
            <w:r w:rsidRPr="00165C13">
              <w:rPr>
                <w:rFonts w:eastAsia="Times New Roman" w:cstheme="minorHAnsi"/>
              </w:rPr>
              <w:t>3.</w:t>
            </w:r>
            <w:proofErr w:type="gramStart"/>
            <w:r w:rsidRPr="00165C13">
              <w:rPr>
                <w:rFonts w:eastAsia="Times New Roman" w:cstheme="minorHAnsi"/>
              </w:rPr>
              <w:t>2.P.</w:t>
            </w:r>
            <w:proofErr w:type="gramEnd"/>
            <w:r w:rsidRPr="00165C13">
              <w:rPr>
                <w:rFonts w:eastAsia="Times New Roman" w:cstheme="minorHAnsi"/>
              </w:rPr>
              <w:t>8.2</w:t>
            </w:r>
          </w:p>
        </w:tc>
        <w:tc>
          <w:tcPr>
            <w:tcW w:w="5125" w:type="dxa"/>
            <w:hideMark/>
          </w:tcPr>
          <w:p w14:paraId="4E9A32F3" w14:textId="77777777" w:rsidR="00963838" w:rsidRPr="00677606" w:rsidRDefault="00963838" w:rsidP="00963838">
            <w:pPr>
              <w:spacing w:after="0" w:line="240" w:lineRule="auto"/>
              <w:rPr>
                <w:rFonts w:eastAsia="Times New Roman" w:cstheme="minorHAnsi"/>
                <w:color w:val="000000"/>
              </w:rPr>
            </w:pPr>
            <w:r w:rsidRPr="00677606">
              <w:rPr>
                <w:rFonts w:eastAsia="Times New Roman" w:cstheme="minorHAnsi"/>
                <w:color w:val="000000"/>
              </w:rPr>
              <w:t>Post-approval Stability Protocol and Stability</w:t>
            </w:r>
          </w:p>
        </w:tc>
        <w:tc>
          <w:tcPr>
            <w:tcW w:w="1312" w:type="dxa"/>
            <w:shd w:val="clear" w:color="auto" w:fill="A6A6A6"/>
          </w:tcPr>
          <w:p w14:paraId="0CA162E1" w14:textId="77777777" w:rsidR="00963838" w:rsidRPr="00677606" w:rsidRDefault="00963838" w:rsidP="00963838">
            <w:pPr>
              <w:spacing w:after="0" w:line="240" w:lineRule="auto"/>
              <w:rPr>
                <w:rFonts w:eastAsia="Times New Roman" w:cstheme="minorHAnsi"/>
                <w:color w:val="000000"/>
              </w:rPr>
            </w:pPr>
          </w:p>
        </w:tc>
        <w:tc>
          <w:tcPr>
            <w:tcW w:w="1583" w:type="dxa"/>
            <w:shd w:val="clear" w:color="auto" w:fill="A6A6A6"/>
          </w:tcPr>
          <w:p w14:paraId="265B19F9" w14:textId="77777777" w:rsidR="00963838" w:rsidRPr="00677606" w:rsidRDefault="00963838" w:rsidP="00963838">
            <w:pPr>
              <w:spacing w:after="0" w:line="240" w:lineRule="auto"/>
              <w:rPr>
                <w:rFonts w:eastAsia="Times New Roman" w:cstheme="minorHAnsi"/>
                <w:color w:val="000000"/>
              </w:rPr>
            </w:pPr>
          </w:p>
        </w:tc>
      </w:tr>
      <w:tr w:rsidR="00963838" w:rsidRPr="00677606" w14:paraId="04408F4C" w14:textId="77777777" w:rsidTr="00165C13">
        <w:trPr>
          <w:trHeight w:val="276"/>
        </w:trPr>
        <w:tc>
          <w:tcPr>
            <w:tcW w:w="1423" w:type="dxa"/>
            <w:shd w:val="clear" w:color="auto" w:fill="52C2B6"/>
            <w:noWrap/>
            <w:hideMark/>
          </w:tcPr>
          <w:p w14:paraId="6F5ED3C5" w14:textId="43B8D542" w:rsidR="00963838" w:rsidRPr="00165C13" w:rsidRDefault="00963838" w:rsidP="00963838">
            <w:pPr>
              <w:spacing w:after="0" w:line="240" w:lineRule="auto"/>
              <w:rPr>
                <w:rFonts w:eastAsia="Times New Roman" w:cstheme="minorHAnsi"/>
              </w:rPr>
            </w:pPr>
            <w:r w:rsidRPr="00165C13">
              <w:rPr>
                <w:rFonts w:eastAsia="Times New Roman" w:cstheme="minorHAnsi"/>
              </w:rPr>
              <w:t>3.</w:t>
            </w:r>
            <w:proofErr w:type="gramStart"/>
            <w:r w:rsidRPr="00165C13">
              <w:rPr>
                <w:rFonts w:eastAsia="Times New Roman" w:cstheme="minorHAnsi"/>
              </w:rPr>
              <w:t>2.P.</w:t>
            </w:r>
            <w:proofErr w:type="gramEnd"/>
            <w:r w:rsidRPr="00165C13">
              <w:rPr>
                <w:rFonts w:eastAsia="Times New Roman" w:cstheme="minorHAnsi"/>
              </w:rPr>
              <w:t>8.3</w:t>
            </w:r>
          </w:p>
        </w:tc>
        <w:tc>
          <w:tcPr>
            <w:tcW w:w="5125" w:type="dxa"/>
            <w:hideMark/>
          </w:tcPr>
          <w:p w14:paraId="23EF15D8" w14:textId="77777777" w:rsidR="00963838" w:rsidRPr="00677606" w:rsidRDefault="00963838" w:rsidP="00963838">
            <w:pPr>
              <w:spacing w:after="0" w:line="240" w:lineRule="auto"/>
              <w:rPr>
                <w:rFonts w:eastAsia="Times New Roman" w:cstheme="minorHAnsi"/>
                <w:color w:val="000000"/>
              </w:rPr>
            </w:pPr>
            <w:r w:rsidRPr="00677606">
              <w:rPr>
                <w:rFonts w:eastAsia="Times New Roman" w:cstheme="minorHAnsi"/>
                <w:color w:val="000000"/>
              </w:rPr>
              <w:t>Stability Data</w:t>
            </w:r>
          </w:p>
        </w:tc>
        <w:tc>
          <w:tcPr>
            <w:tcW w:w="1312" w:type="dxa"/>
          </w:tcPr>
          <w:p w14:paraId="2625BAE4" w14:textId="77777777" w:rsidR="00963838" w:rsidRPr="00677606" w:rsidRDefault="00963838" w:rsidP="00963838">
            <w:pPr>
              <w:spacing w:after="0" w:line="240" w:lineRule="auto"/>
              <w:rPr>
                <w:rFonts w:eastAsia="Times New Roman" w:cstheme="minorHAnsi"/>
                <w:color w:val="000000"/>
              </w:rPr>
            </w:pPr>
          </w:p>
        </w:tc>
        <w:tc>
          <w:tcPr>
            <w:tcW w:w="1583" w:type="dxa"/>
          </w:tcPr>
          <w:p w14:paraId="107F71E1" w14:textId="77777777" w:rsidR="00963838" w:rsidRPr="00677606" w:rsidRDefault="00963838" w:rsidP="00963838">
            <w:pPr>
              <w:spacing w:after="0" w:line="240" w:lineRule="auto"/>
              <w:rPr>
                <w:rFonts w:eastAsia="Times New Roman" w:cstheme="minorHAnsi"/>
                <w:color w:val="000000"/>
              </w:rPr>
            </w:pPr>
          </w:p>
        </w:tc>
      </w:tr>
      <w:tr w:rsidR="00963838" w:rsidRPr="00677606" w14:paraId="6CBE231B" w14:textId="77777777" w:rsidTr="00165C13">
        <w:trPr>
          <w:trHeight w:val="276"/>
        </w:trPr>
        <w:tc>
          <w:tcPr>
            <w:tcW w:w="1423" w:type="dxa"/>
            <w:shd w:val="clear" w:color="auto" w:fill="52C2B6"/>
            <w:noWrap/>
          </w:tcPr>
          <w:p w14:paraId="3BC5FFD2" w14:textId="77777777" w:rsidR="00963838" w:rsidRPr="00165C13" w:rsidRDefault="00963838" w:rsidP="00963838">
            <w:pPr>
              <w:spacing w:after="0" w:line="240" w:lineRule="auto"/>
              <w:rPr>
                <w:rFonts w:eastAsia="Times New Roman" w:cstheme="minorHAnsi"/>
              </w:rPr>
            </w:pPr>
            <w:r w:rsidRPr="00165C13">
              <w:rPr>
                <w:rFonts w:eastAsia="Times New Roman" w:cstheme="minorHAnsi"/>
              </w:rPr>
              <w:t>a)</w:t>
            </w:r>
          </w:p>
        </w:tc>
        <w:tc>
          <w:tcPr>
            <w:tcW w:w="5125" w:type="dxa"/>
          </w:tcPr>
          <w:p w14:paraId="35F3F162" w14:textId="77777777" w:rsidR="00963838" w:rsidRPr="00677606" w:rsidRDefault="00963838" w:rsidP="00963838">
            <w:pPr>
              <w:spacing w:after="0" w:line="240" w:lineRule="auto"/>
              <w:rPr>
                <w:rFonts w:eastAsia="Times New Roman" w:cstheme="minorHAnsi"/>
                <w:color w:val="000000"/>
              </w:rPr>
            </w:pPr>
            <w:r w:rsidRPr="00677606">
              <w:rPr>
                <w:rFonts w:eastAsia="Times New Roman" w:cstheme="minorHAnsi"/>
              </w:rPr>
              <w:t>At least 12 months long-term and 6 months accelerated for NCE are provided</w:t>
            </w:r>
          </w:p>
        </w:tc>
        <w:tc>
          <w:tcPr>
            <w:tcW w:w="1312" w:type="dxa"/>
          </w:tcPr>
          <w:p w14:paraId="6A800B20" w14:textId="77777777" w:rsidR="00963838" w:rsidRPr="00677606" w:rsidRDefault="00963838" w:rsidP="00963838">
            <w:pPr>
              <w:spacing w:after="0" w:line="240" w:lineRule="auto"/>
              <w:rPr>
                <w:rFonts w:eastAsia="Times New Roman" w:cstheme="minorHAnsi"/>
                <w:color w:val="000000"/>
              </w:rPr>
            </w:pPr>
          </w:p>
        </w:tc>
        <w:tc>
          <w:tcPr>
            <w:tcW w:w="1583" w:type="dxa"/>
          </w:tcPr>
          <w:p w14:paraId="4D37B240" w14:textId="77777777" w:rsidR="00963838" w:rsidRPr="00677606" w:rsidRDefault="00963838" w:rsidP="00963838">
            <w:pPr>
              <w:spacing w:after="0" w:line="240" w:lineRule="auto"/>
              <w:rPr>
                <w:rFonts w:eastAsia="Times New Roman" w:cstheme="minorHAnsi"/>
                <w:color w:val="000000"/>
              </w:rPr>
            </w:pPr>
          </w:p>
        </w:tc>
      </w:tr>
      <w:tr w:rsidR="00963838" w:rsidRPr="00677606" w14:paraId="2BEC347E" w14:textId="77777777" w:rsidTr="00165C13">
        <w:trPr>
          <w:trHeight w:val="276"/>
        </w:trPr>
        <w:tc>
          <w:tcPr>
            <w:tcW w:w="1423" w:type="dxa"/>
            <w:shd w:val="clear" w:color="auto" w:fill="52C2B6"/>
            <w:noWrap/>
          </w:tcPr>
          <w:p w14:paraId="5555A530" w14:textId="77777777" w:rsidR="00963838" w:rsidRPr="00165C13" w:rsidRDefault="00963838" w:rsidP="00963838">
            <w:pPr>
              <w:spacing w:after="0" w:line="240" w:lineRule="auto"/>
              <w:rPr>
                <w:rFonts w:eastAsia="Times New Roman" w:cstheme="minorHAnsi"/>
              </w:rPr>
            </w:pPr>
            <w:r w:rsidRPr="00165C13">
              <w:rPr>
                <w:rFonts w:eastAsia="Times New Roman" w:cstheme="minorHAnsi"/>
              </w:rPr>
              <w:t>b)</w:t>
            </w:r>
          </w:p>
        </w:tc>
        <w:tc>
          <w:tcPr>
            <w:tcW w:w="5125" w:type="dxa"/>
          </w:tcPr>
          <w:p w14:paraId="51AF0F4F" w14:textId="77777777" w:rsidR="00963838" w:rsidRPr="00677606" w:rsidRDefault="00963838" w:rsidP="00963838">
            <w:pPr>
              <w:spacing w:after="0" w:line="240" w:lineRule="auto"/>
              <w:rPr>
                <w:rFonts w:eastAsia="Times New Roman" w:cstheme="minorHAnsi"/>
                <w:color w:val="000000"/>
              </w:rPr>
            </w:pPr>
            <w:r w:rsidRPr="00677606">
              <w:rPr>
                <w:rFonts w:eastAsia="Times New Roman" w:cstheme="minorHAnsi"/>
              </w:rPr>
              <w:t>At least 6 months long-term and 3 months accelerated for generics are provided</w:t>
            </w:r>
          </w:p>
        </w:tc>
        <w:tc>
          <w:tcPr>
            <w:tcW w:w="1312" w:type="dxa"/>
          </w:tcPr>
          <w:p w14:paraId="43EB209E" w14:textId="77777777" w:rsidR="00963838" w:rsidRPr="00677606" w:rsidRDefault="00963838" w:rsidP="00963838">
            <w:pPr>
              <w:spacing w:after="0" w:line="240" w:lineRule="auto"/>
              <w:rPr>
                <w:rFonts w:eastAsia="Times New Roman" w:cstheme="minorHAnsi"/>
                <w:color w:val="000000"/>
              </w:rPr>
            </w:pPr>
          </w:p>
        </w:tc>
        <w:tc>
          <w:tcPr>
            <w:tcW w:w="1583" w:type="dxa"/>
          </w:tcPr>
          <w:p w14:paraId="2E4F1BDA" w14:textId="77777777" w:rsidR="00963838" w:rsidRPr="00677606" w:rsidRDefault="00963838" w:rsidP="00963838">
            <w:pPr>
              <w:spacing w:after="0" w:line="240" w:lineRule="auto"/>
              <w:rPr>
                <w:rFonts w:eastAsia="Times New Roman" w:cstheme="minorHAnsi"/>
                <w:color w:val="000000"/>
              </w:rPr>
            </w:pPr>
          </w:p>
        </w:tc>
      </w:tr>
      <w:tr w:rsidR="00963838" w:rsidRPr="00677606" w14:paraId="6BCE55B9" w14:textId="77777777" w:rsidTr="00165C13">
        <w:trPr>
          <w:trHeight w:val="276"/>
        </w:trPr>
        <w:tc>
          <w:tcPr>
            <w:tcW w:w="1423" w:type="dxa"/>
            <w:shd w:val="clear" w:color="auto" w:fill="52C2B6"/>
            <w:noWrap/>
          </w:tcPr>
          <w:p w14:paraId="1FA68564" w14:textId="77777777" w:rsidR="00963838" w:rsidRPr="00165C13" w:rsidRDefault="00963838" w:rsidP="00963838">
            <w:pPr>
              <w:spacing w:after="0" w:line="240" w:lineRule="auto"/>
              <w:rPr>
                <w:rFonts w:eastAsia="Times New Roman" w:cstheme="minorHAnsi"/>
              </w:rPr>
            </w:pPr>
            <w:r w:rsidRPr="00165C13">
              <w:rPr>
                <w:rFonts w:eastAsia="Times New Roman" w:cstheme="minorHAnsi"/>
              </w:rPr>
              <w:t>c)</w:t>
            </w:r>
          </w:p>
        </w:tc>
        <w:tc>
          <w:tcPr>
            <w:tcW w:w="5125" w:type="dxa"/>
          </w:tcPr>
          <w:p w14:paraId="525808F8" w14:textId="77777777" w:rsidR="00963838" w:rsidRPr="00677606" w:rsidRDefault="00963838" w:rsidP="00963838">
            <w:pPr>
              <w:spacing w:after="0" w:line="240" w:lineRule="auto"/>
              <w:rPr>
                <w:rFonts w:eastAsia="Times New Roman" w:cstheme="minorHAnsi"/>
              </w:rPr>
            </w:pPr>
            <w:r w:rsidRPr="00677606">
              <w:rPr>
                <w:rFonts w:eastAsia="Times New Roman" w:cstheme="minorHAnsi"/>
              </w:rPr>
              <w:t>Stability data has been generated from the FPP containing API sourced from the manufacturer identified in Module 3.</w:t>
            </w:r>
            <w:proofErr w:type="gramStart"/>
            <w:r w:rsidRPr="00677606">
              <w:rPr>
                <w:rFonts w:eastAsia="Times New Roman" w:cstheme="minorHAnsi"/>
              </w:rPr>
              <w:t>2.S.</w:t>
            </w:r>
            <w:proofErr w:type="gramEnd"/>
            <w:r w:rsidRPr="00677606">
              <w:rPr>
                <w:rFonts w:eastAsia="Times New Roman" w:cstheme="minorHAnsi"/>
              </w:rPr>
              <w:t>2.1.</w:t>
            </w:r>
          </w:p>
        </w:tc>
        <w:tc>
          <w:tcPr>
            <w:tcW w:w="1312" w:type="dxa"/>
          </w:tcPr>
          <w:p w14:paraId="165D026A" w14:textId="77777777" w:rsidR="00963838" w:rsidRPr="00677606" w:rsidRDefault="00963838" w:rsidP="00963838">
            <w:pPr>
              <w:spacing w:after="0" w:line="240" w:lineRule="auto"/>
              <w:rPr>
                <w:rFonts w:eastAsia="Times New Roman" w:cstheme="minorHAnsi"/>
                <w:color w:val="000000"/>
              </w:rPr>
            </w:pPr>
          </w:p>
        </w:tc>
        <w:tc>
          <w:tcPr>
            <w:tcW w:w="1583" w:type="dxa"/>
          </w:tcPr>
          <w:p w14:paraId="09325AB4" w14:textId="77777777" w:rsidR="00963838" w:rsidRPr="00677606" w:rsidRDefault="00963838" w:rsidP="00963838">
            <w:pPr>
              <w:spacing w:after="0" w:line="240" w:lineRule="auto"/>
              <w:rPr>
                <w:rFonts w:eastAsia="Times New Roman" w:cstheme="minorHAnsi"/>
                <w:color w:val="000000"/>
              </w:rPr>
            </w:pPr>
          </w:p>
        </w:tc>
      </w:tr>
      <w:tr w:rsidR="00963838" w:rsidRPr="00677606" w14:paraId="113CEDF2" w14:textId="77777777" w:rsidTr="00165C13">
        <w:trPr>
          <w:trHeight w:val="276"/>
        </w:trPr>
        <w:tc>
          <w:tcPr>
            <w:tcW w:w="1423" w:type="dxa"/>
            <w:shd w:val="clear" w:color="auto" w:fill="52C2B6"/>
            <w:noWrap/>
            <w:hideMark/>
          </w:tcPr>
          <w:p w14:paraId="65BB8C19" w14:textId="77777777" w:rsidR="00963838" w:rsidRPr="00165C13" w:rsidRDefault="00963838" w:rsidP="00963838">
            <w:pPr>
              <w:spacing w:after="0" w:line="240" w:lineRule="auto"/>
              <w:rPr>
                <w:rFonts w:eastAsia="Times New Roman" w:cstheme="minorHAnsi"/>
                <w:b/>
                <w:bCs/>
              </w:rPr>
            </w:pPr>
            <w:r w:rsidRPr="00165C13">
              <w:rPr>
                <w:rFonts w:eastAsia="Times New Roman" w:cstheme="minorHAnsi"/>
                <w:b/>
                <w:bCs/>
              </w:rPr>
              <w:t>3.</w:t>
            </w:r>
            <w:proofErr w:type="gramStart"/>
            <w:r w:rsidRPr="00165C13">
              <w:rPr>
                <w:rFonts w:eastAsia="Times New Roman" w:cstheme="minorHAnsi"/>
                <w:b/>
                <w:bCs/>
              </w:rPr>
              <w:t>2.R</w:t>
            </w:r>
            <w:proofErr w:type="gramEnd"/>
          </w:p>
        </w:tc>
        <w:tc>
          <w:tcPr>
            <w:tcW w:w="5125" w:type="dxa"/>
            <w:shd w:val="clear" w:color="auto" w:fill="52C2B6"/>
            <w:hideMark/>
          </w:tcPr>
          <w:p w14:paraId="66FA7884" w14:textId="77777777" w:rsidR="00963838" w:rsidRPr="00677606" w:rsidRDefault="00963838" w:rsidP="00963838">
            <w:pPr>
              <w:spacing w:after="0" w:line="240" w:lineRule="auto"/>
              <w:rPr>
                <w:rFonts w:eastAsia="Times New Roman" w:cstheme="minorHAnsi"/>
                <w:b/>
                <w:bCs/>
              </w:rPr>
            </w:pPr>
            <w:r w:rsidRPr="00677606">
              <w:rPr>
                <w:rFonts w:eastAsia="Times New Roman" w:cstheme="minorHAnsi"/>
                <w:b/>
                <w:bCs/>
              </w:rPr>
              <w:t>Regional Information</w:t>
            </w:r>
          </w:p>
        </w:tc>
        <w:tc>
          <w:tcPr>
            <w:tcW w:w="1312" w:type="dxa"/>
            <w:shd w:val="clear" w:color="auto" w:fill="52C2B6"/>
          </w:tcPr>
          <w:p w14:paraId="31EE4D33" w14:textId="77777777" w:rsidR="00963838" w:rsidRPr="00677606" w:rsidRDefault="00963838" w:rsidP="00963838">
            <w:pPr>
              <w:spacing w:after="0" w:line="240" w:lineRule="auto"/>
              <w:rPr>
                <w:rFonts w:eastAsia="Times New Roman" w:cstheme="minorHAnsi"/>
                <w:b/>
                <w:bCs/>
              </w:rPr>
            </w:pPr>
          </w:p>
        </w:tc>
        <w:tc>
          <w:tcPr>
            <w:tcW w:w="1583" w:type="dxa"/>
            <w:shd w:val="clear" w:color="auto" w:fill="52C2B6"/>
          </w:tcPr>
          <w:p w14:paraId="1E1470ED" w14:textId="77777777" w:rsidR="00963838" w:rsidRPr="00677606" w:rsidRDefault="00963838" w:rsidP="00963838">
            <w:pPr>
              <w:spacing w:after="0" w:line="240" w:lineRule="auto"/>
              <w:rPr>
                <w:rFonts w:eastAsia="Times New Roman" w:cstheme="minorHAnsi"/>
                <w:b/>
                <w:bCs/>
              </w:rPr>
            </w:pPr>
          </w:p>
        </w:tc>
      </w:tr>
      <w:tr w:rsidR="00963838" w:rsidRPr="00677606" w14:paraId="4FAC8324" w14:textId="77777777" w:rsidTr="00165C13">
        <w:trPr>
          <w:trHeight w:val="276"/>
        </w:trPr>
        <w:tc>
          <w:tcPr>
            <w:tcW w:w="1423" w:type="dxa"/>
            <w:shd w:val="clear" w:color="auto" w:fill="52C2B6"/>
            <w:noWrap/>
            <w:hideMark/>
          </w:tcPr>
          <w:p w14:paraId="69811914" w14:textId="77777777" w:rsidR="00963838" w:rsidRPr="00165C13" w:rsidRDefault="00963838" w:rsidP="00963838">
            <w:pPr>
              <w:spacing w:after="0" w:line="240" w:lineRule="auto"/>
              <w:rPr>
                <w:rFonts w:eastAsia="Times New Roman" w:cstheme="minorHAnsi"/>
                <w:b/>
                <w:bCs/>
              </w:rPr>
            </w:pPr>
            <w:r w:rsidRPr="00165C13">
              <w:rPr>
                <w:rFonts w:eastAsia="Times New Roman" w:cstheme="minorHAnsi"/>
                <w:b/>
                <w:bCs/>
              </w:rPr>
              <w:t>3.</w:t>
            </w:r>
            <w:proofErr w:type="gramStart"/>
            <w:r w:rsidRPr="00165C13">
              <w:rPr>
                <w:rFonts w:eastAsia="Times New Roman" w:cstheme="minorHAnsi"/>
                <w:b/>
                <w:bCs/>
              </w:rPr>
              <w:t>2.R.</w:t>
            </w:r>
            <w:proofErr w:type="gramEnd"/>
            <w:r w:rsidRPr="00165C13">
              <w:rPr>
                <w:rFonts w:eastAsia="Times New Roman" w:cstheme="minorHAnsi"/>
                <w:b/>
                <w:bCs/>
              </w:rPr>
              <w:t>1</w:t>
            </w:r>
          </w:p>
        </w:tc>
        <w:tc>
          <w:tcPr>
            <w:tcW w:w="5125" w:type="dxa"/>
            <w:shd w:val="clear" w:color="auto" w:fill="52C2B6"/>
            <w:hideMark/>
          </w:tcPr>
          <w:p w14:paraId="18AC0F00" w14:textId="77777777" w:rsidR="00963838" w:rsidRPr="00677606" w:rsidRDefault="00963838" w:rsidP="00963838">
            <w:pPr>
              <w:spacing w:after="0" w:line="240" w:lineRule="auto"/>
              <w:rPr>
                <w:rFonts w:eastAsia="Times New Roman" w:cstheme="minorHAnsi"/>
                <w:b/>
                <w:bCs/>
              </w:rPr>
            </w:pPr>
            <w:r w:rsidRPr="00677606">
              <w:rPr>
                <w:rFonts w:eastAsia="Times New Roman" w:cstheme="minorHAnsi"/>
                <w:b/>
                <w:bCs/>
              </w:rPr>
              <w:t>Pharmaceutical and Biological availability</w:t>
            </w:r>
          </w:p>
        </w:tc>
        <w:tc>
          <w:tcPr>
            <w:tcW w:w="1312" w:type="dxa"/>
            <w:shd w:val="clear" w:color="auto" w:fill="52C2B6"/>
          </w:tcPr>
          <w:p w14:paraId="1BC83AB5" w14:textId="77777777" w:rsidR="00963838" w:rsidRPr="00677606" w:rsidRDefault="00963838" w:rsidP="00963838">
            <w:pPr>
              <w:spacing w:after="0" w:line="240" w:lineRule="auto"/>
              <w:rPr>
                <w:rFonts w:eastAsia="Times New Roman" w:cstheme="minorHAnsi"/>
                <w:b/>
                <w:bCs/>
              </w:rPr>
            </w:pPr>
          </w:p>
        </w:tc>
        <w:tc>
          <w:tcPr>
            <w:tcW w:w="1583" w:type="dxa"/>
            <w:shd w:val="clear" w:color="auto" w:fill="52C2B6"/>
          </w:tcPr>
          <w:p w14:paraId="6B810512" w14:textId="77777777" w:rsidR="00963838" w:rsidRPr="00677606" w:rsidRDefault="00963838" w:rsidP="00963838">
            <w:pPr>
              <w:spacing w:after="0" w:line="240" w:lineRule="auto"/>
              <w:rPr>
                <w:rFonts w:eastAsia="Times New Roman" w:cstheme="minorHAnsi"/>
                <w:b/>
                <w:bCs/>
              </w:rPr>
            </w:pPr>
          </w:p>
        </w:tc>
      </w:tr>
      <w:tr w:rsidR="00963838" w:rsidRPr="00677606" w14:paraId="5D643405" w14:textId="77777777" w:rsidTr="00165C13">
        <w:trPr>
          <w:trHeight w:val="276"/>
        </w:trPr>
        <w:tc>
          <w:tcPr>
            <w:tcW w:w="1423" w:type="dxa"/>
            <w:shd w:val="clear" w:color="auto" w:fill="52C2B6"/>
            <w:noWrap/>
            <w:hideMark/>
          </w:tcPr>
          <w:p w14:paraId="282FE2CE" w14:textId="77777777" w:rsidR="00963838" w:rsidRPr="00165C13" w:rsidRDefault="00963838" w:rsidP="00963838">
            <w:pPr>
              <w:spacing w:after="0" w:line="240" w:lineRule="auto"/>
              <w:rPr>
                <w:rFonts w:eastAsia="Times New Roman" w:cstheme="minorHAnsi"/>
              </w:rPr>
            </w:pPr>
            <w:r w:rsidRPr="00165C13">
              <w:rPr>
                <w:rFonts w:eastAsia="Times New Roman" w:cstheme="minorHAnsi"/>
              </w:rPr>
              <w:t>3.</w:t>
            </w:r>
            <w:proofErr w:type="gramStart"/>
            <w:r w:rsidRPr="00165C13">
              <w:rPr>
                <w:rFonts w:eastAsia="Times New Roman" w:cstheme="minorHAnsi"/>
              </w:rPr>
              <w:t>2.R.</w:t>
            </w:r>
            <w:proofErr w:type="gramEnd"/>
            <w:r w:rsidRPr="00165C13">
              <w:rPr>
                <w:rFonts w:eastAsia="Times New Roman" w:cstheme="minorHAnsi"/>
              </w:rPr>
              <w:t>1.1</w:t>
            </w:r>
          </w:p>
        </w:tc>
        <w:tc>
          <w:tcPr>
            <w:tcW w:w="5125" w:type="dxa"/>
            <w:hideMark/>
          </w:tcPr>
          <w:p w14:paraId="501CD3CC" w14:textId="77777777" w:rsidR="00963838" w:rsidRPr="00677606" w:rsidRDefault="00963838" w:rsidP="00963838">
            <w:pPr>
              <w:spacing w:after="0" w:line="240" w:lineRule="auto"/>
              <w:rPr>
                <w:rFonts w:eastAsia="Times New Roman" w:cstheme="minorHAnsi"/>
                <w:b/>
                <w:bCs/>
                <w:color w:val="000000"/>
              </w:rPr>
            </w:pPr>
            <w:r w:rsidRPr="00677606">
              <w:rPr>
                <w:rFonts w:eastAsia="Times New Roman" w:cstheme="minorHAnsi"/>
                <w:b/>
                <w:bCs/>
                <w:color w:val="000000"/>
              </w:rPr>
              <w:t>Overview</w:t>
            </w:r>
          </w:p>
        </w:tc>
        <w:tc>
          <w:tcPr>
            <w:tcW w:w="1312" w:type="dxa"/>
          </w:tcPr>
          <w:p w14:paraId="7CF62694" w14:textId="77777777" w:rsidR="00963838" w:rsidRPr="00677606" w:rsidRDefault="00963838" w:rsidP="00963838">
            <w:pPr>
              <w:spacing w:after="0" w:line="240" w:lineRule="auto"/>
              <w:rPr>
                <w:rFonts w:eastAsia="Times New Roman" w:cstheme="minorHAnsi"/>
                <w:color w:val="000000"/>
              </w:rPr>
            </w:pPr>
          </w:p>
        </w:tc>
        <w:tc>
          <w:tcPr>
            <w:tcW w:w="1583" w:type="dxa"/>
          </w:tcPr>
          <w:p w14:paraId="0A32E412" w14:textId="77777777" w:rsidR="00963838" w:rsidRPr="00677606" w:rsidRDefault="00963838" w:rsidP="00963838">
            <w:pPr>
              <w:spacing w:after="0" w:line="240" w:lineRule="auto"/>
              <w:rPr>
                <w:rFonts w:eastAsia="Times New Roman" w:cstheme="minorHAnsi"/>
                <w:color w:val="000000"/>
              </w:rPr>
            </w:pPr>
          </w:p>
        </w:tc>
      </w:tr>
      <w:tr w:rsidR="00963838" w:rsidRPr="00677606" w14:paraId="4083B245" w14:textId="77777777" w:rsidTr="00165C13">
        <w:trPr>
          <w:trHeight w:val="276"/>
        </w:trPr>
        <w:tc>
          <w:tcPr>
            <w:tcW w:w="1423" w:type="dxa"/>
            <w:shd w:val="clear" w:color="auto" w:fill="52C2B6"/>
            <w:noWrap/>
          </w:tcPr>
          <w:p w14:paraId="682C8778" w14:textId="77777777" w:rsidR="00963838" w:rsidRPr="00165C13" w:rsidRDefault="00963838" w:rsidP="00963838">
            <w:pPr>
              <w:spacing w:after="0" w:line="240" w:lineRule="auto"/>
              <w:rPr>
                <w:rFonts w:eastAsia="Times New Roman" w:cstheme="minorHAnsi"/>
              </w:rPr>
            </w:pPr>
            <w:r w:rsidRPr="00165C13">
              <w:rPr>
                <w:rFonts w:eastAsia="Times New Roman" w:cstheme="minorHAnsi"/>
              </w:rPr>
              <w:t>a)</w:t>
            </w:r>
          </w:p>
        </w:tc>
        <w:tc>
          <w:tcPr>
            <w:tcW w:w="5125" w:type="dxa"/>
          </w:tcPr>
          <w:p w14:paraId="0F55F6C4" w14:textId="77777777" w:rsidR="00963838" w:rsidRPr="00677606" w:rsidRDefault="00963838" w:rsidP="00963838">
            <w:pPr>
              <w:spacing w:after="0" w:line="240" w:lineRule="auto"/>
              <w:rPr>
                <w:rFonts w:eastAsia="Times New Roman" w:cstheme="minorHAnsi"/>
                <w:color w:val="000000"/>
              </w:rPr>
            </w:pPr>
            <w:r w:rsidRPr="00677606">
              <w:rPr>
                <w:rFonts w:eastAsia="Times New Roman" w:cstheme="minorHAnsi"/>
                <w:color w:val="000000"/>
              </w:rPr>
              <w:t>The batch size of the test product is a minimum of 100,000 units or at least 10% of the production batch, whichever is greater.</w:t>
            </w:r>
          </w:p>
        </w:tc>
        <w:tc>
          <w:tcPr>
            <w:tcW w:w="1312" w:type="dxa"/>
          </w:tcPr>
          <w:p w14:paraId="6FE86D74" w14:textId="77777777" w:rsidR="00963838" w:rsidRPr="00677606" w:rsidRDefault="00963838" w:rsidP="00963838">
            <w:pPr>
              <w:spacing w:after="0" w:line="240" w:lineRule="auto"/>
              <w:rPr>
                <w:rFonts w:eastAsia="Times New Roman" w:cstheme="minorHAnsi"/>
                <w:color w:val="000000"/>
              </w:rPr>
            </w:pPr>
          </w:p>
        </w:tc>
        <w:tc>
          <w:tcPr>
            <w:tcW w:w="1583" w:type="dxa"/>
          </w:tcPr>
          <w:p w14:paraId="42BBFA72" w14:textId="77777777" w:rsidR="00963838" w:rsidRPr="00677606" w:rsidRDefault="00963838" w:rsidP="00963838">
            <w:pPr>
              <w:spacing w:after="0" w:line="240" w:lineRule="auto"/>
              <w:rPr>
                <w:rFonts w:eastAsia="Times New Roman" w:cstheme="minorHAnsi"/>
                <w:color w:val="000000"/>
              </w:rPr>
            </w:pPr>
          </w:p>
        </w:tc>
      </w:tr>
      <w:tr w:rsidR="00963838" w:rsidRPr="00677606" w14:paraId="248B54E5" w14:textId="77777777" w:rsidTr="00165C13">
        <w:trPr>
          <w:trHeight w:val="276"/>
        </w:trPr>
        <w:tc>
          <w:tcPr>
            <w:tcW w:w="1423" w:type="dxa"/>
            <w:shd w:val="clear" w:color="auto" w:fill="52C2B6"/>
            <w:noWrap/>
          </w:tcPr>
          <w:p w14:paraId="175AC627" w14:textId="77777777" w:rsidR="00963838" w:rsidRPr="00165C13" w:rsidRDefault="00963838" w:rsidP="00963838">
            <w:pPr>
              <w:spacing w:after="0" w:line="240" w:lineRule="auto"/>
              <w:rPr>
                <w:rFonts w:eastAsia="Times New Roman" w:cstheme="minorHAnsi"/>
              </w:rPr>
            </w:pPr>
            <w:r w:rsidRPr="00165C13">
              <w:rPr>
                <w:rFonts w:eastAsia="Times New Roman" w:cstheme="minorHAnsi"/>
              </w:rPr>
              <w:t>b)</w:t>
            </w:r>
          </w:p>
        </w:tc>
        <w:tc>
          <w:tcPr>
            <w:tcW w:w="5125" w:type="dxa"/>
          </w:tcPr>
          <w:p w14:paraId="10708BC8" w14:textId="77777777" w:rsidR="00963838" w:rsidRPr="00677606" w:rsidRDefault="00963838" w:rsidP="00963838">
            <w:pPr>
              <w:spacing w:after="0" w:line="240" w:lineRule="auto"/>
              <w:rPr>
                <w:rFonts w:eastAsia="Times New Roman" w:cstheme="minorHAnsi"/>
                <w:color w:val="000000"/>
              </w:rPr>
            </w:pPr>
            <w:r w:rsidRPr="00677606">
              <w:rPr>
                <w:rFonts w:eastAsia="Times New Roman" w:cstheme="minorHAnsi"/>
                <w:color w:val="000000"/>
              </w:rPr>
              <w:t>A motivation is included for the batch size of less than 100 000 units</w:t>
            </w:r>
          </w:p>
        </w:tc>
        <w:tc>
          <w:tcPr>
            <w:tcW w:w="1312" w:type="dxa"/>
          </w:tcPr>
          <w:p w14:paraId="48AF2151" w14:textId="77777777" w:rsidR="00963838" w:rsidRPr="00677606" w:rsidRDefault="00963838" w:rsidP="00963838">
            <w:pPr>
              <w:spacing w:after="0" w:line="240" w:lineRule="auto"/>
              <w:rPr>
                <w:rFonts w:eastAsia="Times New Roman" w:cstheme="minorHAnsi"/>
                <w:color w:val="000000"/>
              </w:rPr>
            </w:pPr>
          </w:p>
        </w:tc>
        <w:tc>
          <w:tcPr>
            <w:tcW w:w="1583" w:type="dxa"/>
          </w:tcPr>
          <w:p w14:paraId="019DF9F8" w14:textId="77777777" w:rsidR="00963838" w:rsidRPr="00677606" w:rsidRDefault="00963838" w:rsidP="00963838">
            <w:pPr>
              <w:spacing w:after="0" w:line="240" w:lineRule="auto"/>
              <w:rPr>
                <w:rFonts w:eastAsia="Times New Roman" w:cstheme="minorHAnsi"/>
                <w:color w:val="000000"/>
              </w:rPr>
            </w:pPr>
          </w:p>
        </w:tc>
      </w:tr>
      <w:tr w:rsidR="00963838" w:rsidRPr="00677606" w14:paraId="32DACF65" w14:textId="77777777" w:rsidTr="00165C13">
        <w:trPr>
          <w:trHeight w:val="276"/>
        </w:trPr>
        <w:tc>
          <w:tcPr>
            <w:tcW w:w="1423" w:type="dxa"/>
            <w:shd w:val="clear" w:color="auto" w:fill="52C2B6"/>
            <w:noWrap/>
          </w:tcPr>
          <w:p w14:paraId="104498B5" w14:textId="77777777" w:rsidR="00963838" w:rsidRPr="00165C13" w:rsidRDefault="00963838" w:rsidP="00963838">
            <w:pPr>
              <w:spacing w:after="0" w:line="240" w:lineRule="auto"/>
              <w:rPr>
                <w:rFonts w:eastAsia="Times New Roman" w:cstheme="minorHAnsi"/>
              </w:rPr>
            </w:pPr>
            <w:r w:rsidRPr="00165C13">
              <w:rPr>
                <w:rFonts w:eastAsia="Times New Roman" w:cstheme="minorHAnsi"/>
              </w:rPr>
              <w:t>c)</w:t>
            </w:r>
          </w:p>
        </w:tc>
        <w:tc>
          <w:tcPr>
            <w:tcW w:w="5125" w:type="dxa"/>
          </w:tcPr>
          <w:p w14:paraId="32A3099F" w14:textId="77777777" w:rsidR="00963838" w:rsidRPr="00677606" w:rsidRDefault="00963838" w:rsidP="00963838">
            <w:pPr>
              <w:spacing w:after="0" w:line="240" w:lineRule="auto"/>
              <w:rPr>
                <w:rFonts w:eastAsia="Times New Roman" w:cstheme="minorHAnsi"/>
                <w:color w:val="000000"/>
              </w:rPr>
            </w:pPr>
            <w:r w:rsidRPr="00677606">
              <w:rPr>
                <w:rFonts w:eastAsia="Times New Roman" w:cstheme="minorHAnsi"/>
                <w:color w:val="000000"/>
              </w:rPr>
              <w:t>The biostudy test product is manufactured by the same manufacturer, at the same site as the product being applied for</w:t>
            </w:r>
          </w:p>
        </w:tc>
        <w:tc>
          <w:tcPr>
            <w:tcW w:w="1312" w:type="dxa"/>
          </w:tcPr>
          <w:p w14:paraId="33B4DAE3" w14:textId="77777777" w:rsidR="00963838" w:rsidRPr="00677606" w:rsidRDefault="00963838" w:rsidP="00963838">
            <w:pPr>
              <w:spacing w:after="0" w:line="240" w:lineRule="auto"/>
              <w:rPr>
                <w:rFonts w:eastAsia="Times New Roman" w:cstheme="minorHAnsi"/>
                <w:color w:val="000000"/>
              </w:rPr>
            </w:pPr>
          </w:p>
        </w:tc>
        <w:tc>
          <w:tcPr>
            <w:tcW w:w="1583" w:type="dxa"/>
          </w:tcPr>
          <w:p w14:paraId="3C3E088D" w14:textId="77777777" w:rsidR="00963838" w:rsidRPr="00677606" w:rsidRDefault="00963838" w:rsidP="00963838">
            <w:pPr>
              <w:spacing w:after="0" w:line="240" w:lineRule="auto"/>
              <w:rPr>
                <w:rFonts w:eastAsia="Times New Roman" w:cstheme="minorHAnsi"/>
                <w:color w:val="000000"/>
              </w:rPr>
            </w:pPr>
          </w:p>
        </w:tc>
      </w:tr>
      <w:tr w:rsidR="00963838" w:rsidRPr="00677606" w14:paraId="5C14D290" w14:textId="77777777" w:rsidTr="00165C13">
        <w:trPr>
          <w:trHeight w:val="276"/>
        </w:trPr>
        <w:tc>
          <w:tcPr>
            <w:tcW w:w="1423" w:type="dxa"/>
            <w:shd w:val="clear" w:color="auto" w:fill="52C2B6"/>
            <w:noWrap/>
          </w:tcPr>
          <w:p w14:paraId="0F532079" w14:textId="77777777" w:rsidR="00963838" w:rsidRPr="00165C13" w:rsidRDefault="00963838" w:rsidP="00963838">
            <w:pPr>
              <w:spacing w:after="0" w:line="240" w:lineRule="auto"/>
              <w:rPr>
                <w:rFonts w:eastAsia="Times New Roman" w:cstheme="minorHAnsi"/>
              </w:rPr>
            </w:pPr>
            <w:r w:rsidRPr="00165C13">
              <w:rPr>
                <w:rFonts w:eastAsia="Times New Roman" w:cstheme="minorHAnsi"/>
              </w:rPr>
              <w:t>d)</w:t>
            </w:r>
          </w:p>
        </w:tc>
        <w:tc>
          <w:tcPr>
            <w:tcW w:w="5125" w:type="dxa"/>
          </w:tcPr>
          <w:p w14:paraId="03118014" w14:textId="77777777" w:rsidR="00963838" w:rsidRPr="00677606" w:rsidRDefault="00963838" w:rsidP="00963838">
            <w:pPr>
              <w:spacing w:after="0" w:line="240" w:lineRule="auto"/>
              <w:rPr>
                <w:rFonts w:eastAsia="Times New Roman" w:cstheme="minorHAnsi"/>
                <w:color w:val="000000"/>
              </w:rPr>
            </w:pPr>
            <w:r w:rsidRPr="00677606">
              <w:rPr>
                <w:rFonts w:eastAsia="Times New Roman" w:cstheme="minorHAnsi"/>
                <w:color w:val="000000"/>
              </w:rPr>
              <w:t xml:space="preserve">The biostudy test product is NOT manufactured by the same manufacturer, at the same site as the product being applied for, hence a tabulated comparison between the formulations, manufacturing process and of the </w:t>
            </w:r>
            <w:proofErr w:type="spellStart"/>
            <w:r w:rsidRPr="00677606">
              <w:rPr>
                <w:rFonts w:eastAsia="Times New Roman" w:cstheme="minorHAnsi"/>
                <w:color w:val="000000"/>
              </w:rPr>
              <w:t>physico</w:t>
            </w:r>
            <w:proofErr w:type="spellEnd"/>
            <w:r w:rsidRPr="00677606">
              <w:rPr>
                <w:rFonts w:eastAsia="Times New Roman" w:cstheme="minorHAnsi"/>
                <w:color w:val="000000"/>
              </w:rPr>
              <w:t>-chemical characteristics to show essential similarity have been provided</w:t>
            </w:r>
          </w:p>
        </w:tc>
        <w:tc>
          <w:tcPr>
            <w:tcW w:w="1312" w:type="dxa"/>
          </w:tcPr>
          <w:p w14:paraId="516B22A2" w14:textId="77777777" w:rsidR="00963838" w:rsidRPr="00677606" w:rsidRDefault="00963838" w:rsidP="00963838">
            <w:pPr>
              <w:spacing w:after="0" w:line="240" w:lineRule="auto"/>
              <w:rPr>
                <w:rFonts w:eastAsia="Times New Roman" w:cstheme="minorHAnsi"/>
                <w:color w:val="000000"/>
              </w:rPr>
            </w:pPr>
          </w:p>
        </w:tc>
        <w:tc>
          <w:tcPr>
            <w:tcW w:w="1583" w:type="dxa"/>
          </w:tcPr>
          <w:p w14:paraId="161C7081" w14:textId="77777777" w:rsidR="00963838" w:rsidRPr="00677606" w:rsidRDefault="00963838" w:rsidP="00963838">
            <w:pPr>
              <w:spacing w:after="0" w:line="240" w:lineRule="auto"/>
              <w:rPr>
                <w:rFonts w:eastAsia="Times New Roman" w:cstheme="minorHAnsi"/>
                <w:color w:val="000000"/>
              </w:rPr>
            </w:pPr>
          </w:p>
        </w:tc>
      </w:tr>
      <w:tr w:rsidR="00963838" w:rsidRPr="00677606" w14:paraId="6FBBEA11" w14:textId="77777777" w:rsidTr="00165C13">
        <w:trPr>
          <w:trHeight w:val="276"/>
        </w:trPr>
        <w:tc>
          <w:tcPr>
            <w:tcW w:w="1423" w:type="dxa"/>
            <w:shd w:val="clear" w:color="auto" w:fill="52C2B6"/>
            <w:noWrap/>
            <w:hideMark/>
          </w:tcPr>
          <w:p w14:paraId="52B20492" w14:textId="77777777" w:rsidR="00963838" w:rsidRPr="00165C13" w:rsidRDefault="00963838" w:rsidP="00963838">
            <w:pPr>
              <w:spacing w:after="0" w:line="240" w:lineRule="auto"/>
              <w:rPr>
                <w:rFonts w:eastAsia="Times New Roman" w:cstheme="minorHAnsi"/>
              </w:rPr>
            </w:pPr>
            <w:r w:rsidRPr="00165C13">
              <w:rPr>
                <w:rFonts w:eastAsia="Times New Roman" w:cstheme="minorHAnsi"/>
              </w:rPr>
              <w:t>3.</w:t>
            </w:r>
            <w:proofErr w:type="gramStart"/>
            <w:r w:rsidRPr="00165C13">
              <w:rPr>
                <w:rFonts w:eastAsia="Times New Roman" w:cstheme="minorHAnsi"/>
              </w:rPr>
              <w:t>2.R.</w:t>
            </w:r>
            <w:proofErr w:type="gramEnd"/>
            <w:r w:rsidRPr="00165C13">
              <w:rPr>
                <w:rFonts w:eastAsia="Times New Roman" w:cstheme="minorHAnsi"/>
              </w:rPr>
              <w:t>1.2</w:t>
            </w:r>
          </w:p>
        </w:tc>
        <w:tc>
          <w:tcPr>
            <w:tcW w:w="5125" w:type="dxa"/>
            <w:hideMark/>
          </w:tcPr>
          <w:p w14:paraId="12662777" w14:textId="77777777" w:rsidR="00963838" w:rsidRPr="00677606" w:rsidRDefault="00963838" w:rsidP="00963838">
            <w:pPr>
              <w:spacing w:after="0" w:line="240" w:lineRule="auto"/>
              <w:rPr>
                <w:rFonts w:eastAsia="Times New Roman" w:cstheme="minorHAnsi"/>
                <w:color w:val="000000"/>
              </w:rPr>
            </w:pPr>
            <w:r w:rsidRPr="00677606">
              <w:rPr>
                <w:rFonts w:eastAsia="Times New Roman" w:cstheme="minorHAnsi"/>
                <w:color w:val="000000"/>
              </w:rPr>
              <w:t>Reference product/s (local and foreign)</w:t>
            </w:r>
          </w:p>
        </w:tc>
        <w:tc>
          <w:tcPr>
            <w:tcW w:w="1312" w:type="dxa"/>
          </w:tcPr>
          <w:p w14:paraId="7404AC36" w14:textId="77777777" w:rsidR="00963838" w:rsidRPr="00677606" w:rsidRDefault="00963838" w:rsidP="00963838">
            <w:pPr>
              <w:spacing w:after="0" w:line="240" w:lineRule="auto"/>
              <w:rPr>
                <w:rFonts w:eastAsia="Times New Roman" w:cstheme="minorHAnsi"/>
                <w:color w:val="000000"/>
              </w:rPr>
            </w:pPr>
          </w:p>
        </w:tc>
        <w:tc>
          <w:tcPr>
            <w:tcW w:w="1583" w:type="dxa"/>
          </w:tcPr>
          <w:p w14:paraId="724F855B" w14:textId="77777777" w:rsidR="00963838" w:rsidRPr="00677606" w:rsidRDefault="00963838" w:rsidP="00963838">
            <w:pPr>
              <w:spacing w:after="0" w:line="240" w:lineRule="auto"/>
              <w:rPr>
                <w:rFonts w:eastAsia="Times New Roman" w:cstheme="minorHAnsi"/>
                <w:color w:val="000000"/>
              </w:rPr>
            </w:pPr>
          </w:p>
        </w:tc>
      </w:tr>
      <w:tr w:rsidR="00963838" w:rsidRPr="00677606" w14:paraId="71E1E754" w14:textId="77777777" w:rsidTr="00165C13">
        <w:trPr>
          <w:trHeight w:val="276"/>
        </w:trPr>
        <w:tc>
          <w:tcPr>
            <w:tcW w:w="1423" w:type="dxa"/>
            <w:shd w:val="clear" w:color="auto" w:fill="52C2B6"/>
            <w:noWrap/>
          </w:tcPr>
          <w:p w14:paraId="170F91AE" w14:textId="77777777" w:rsidR="00963838" w:rsidRPr="00165C13" w:rsidRDefault="00963838" w:rsidP="00963838">
            <w:pPr>
              <w:spacing w:after="0" w:line="240" w:lineRule="auto"/>
              <w:rPr>
                <w:rFonts w:eastAsia="Times New Roman" w:cstheme="minorHAnsi"/>
              </w:rPr>
            </w:pPr>
            <w:r w:rsidRPr="00165C13">
              <w:rPr>
                <w:rFonts w:eastAsia="Times New Roman" w:cstheme="minorHAnsi"/>
              </w:rPr>
              <w:t>a)</w:t>
            </w:r>
          </w:p>
        </w:tc>
        <w:tc>
          <w:tcPr>
            <w:tcW w:w="5125" w:type="dxa"/>
          </w:tcPr>
          <w:p w14:paraId="4B546B4B" w14:textId="77777777" w:rsidR="00963838" w:rsidRPr="00677606" w:rsidRDefault="00963838" w:rsidP="00963838">
            <w:pPr>
              <w:spacing w:after="0" w:line="240" w:lineRule="auto"/>
              <w:rPr>
                <w:rFonts w:eastAsia="Times New Roman" w:cstheme="minorHAnsi"/>
                <w:color w:val="548DD4"/>
              </w:rPr>
            </w:pPr>
            <w:r w:rsidRPr="00677606">
              <w:rPr>
                <w:rFonts w:eastAsia="Times New Roman" w:cstheme="minorHAnsi"/>
                <w:color w:val="000000"/>
              </w:rPr>
              <w:t>The country of procurement of the reference product and the name and address of the relevant supplier has been stated</w:t>
            </w:r>
          </w:p>
        </w:tc>
        <w:tc>
          <w:tcPr>
            <w:tcW w:w="1312" w:type="dxa"/>
          </w:tcPr>
          <w:p w14:paraId="00A50719" w14:textId="77777777" w:rsidR="00963838" w:rsidRPr="00677606" w:rsidRDefault="00963838" w:rsidP="00963838">
            <w:pPr>
              <w:spacing w:after="0" w:line="240" w:lineRule="auto"/>
              <w:rPr>
                <w:rFonts w:eastAsia="Times New Roman" w:cstheme="minorHAnsi"/>
                <w:color w:val="000000"/>
              </w:rPr>
            </w:pPr>
          </w:p>
        </w:tc>
        <w:tc>
          <w:tcPr>
            <w:tcW w:w="1583" w:type="dxa"/>
          </w:tcPr>
          <w:p w14:paraId="560DFE4E" w14:textId="77777777" w:rsidR="00963838" w:rsidRPr="00677606" w:rsidRDefault="00963838" w:rsidP="00963838">
            <w:pPr>
              <w:spacing w:after="0" w:line="240" w:lineRule="auto"/>
              <w:rPr>
                <w:rFonts w:eastAsia="Times New Roman" w:cstheme="minorHAnsi"/>
                <w:color w:val="000000"/>
              </w:rPr>
            </w:pPr>
          </w:p>
        </w:tc>
      </w:tr>
      <w:tr w:rsidR="00963838" w:rsidRPr="00677606" w14:paraId="68E2AC82" w14:textId="77777777" w:rsidTr="00165C13">
        <w:trPr>
          <w:trHeight w:val="276"/>
        </w:trPr>
        <w:tc>
          <w:tcPr>
            <w:tcW w:w="1423" w:type="dxa"/>
            <w:shd w:val="clear" w:color="auto" w:fill="52C2B6"/>
            <w:noWrap/>
            <w:hideMark/>
          </w:tcPr>
          <w:p w14:paraId="02746387" w14:textId="77777777" w:rsidR="00963838" w:rsidRPr="00165C13" w:rsidRDefault="00963838" w:rsidP="00963838">
            <w:pPr>
              <w:spacing w:after="0" w:line="240" w:lineRule="auto"/>
              <w:rPr>
                <w:rFonts w:eastAsia="Times New Roman" w:cstheme="minorHAnsi"/>
              </w:rPr>
            </w:pPr>
            <w:r w:rsidRPr="00165C13">
              <w:rPr>
                <w:rFonts w:eastAsia="Times New Roman" w:cstheme="minorHAnsi"/>
              </w:rPr>
              <w:t>3.</w:t>
            </w:r>
            <w:proofErr w:type="gramStart"/>
            <w:r w:rsidRPr="00165C13">
              <w:rPr>
                <w:rFonts w:eastAsia="Times New Roman" w:cstheme="minorHAnsi"/>
              </w:rPr>
              <w:t>2.R.</w:t>
            </w:r>
            <w:proofErr w:type="gramEnd"/>
            <w:r w:rsidRPr="00165C13">
              <w:rPr>
                <w:rFonts w:eastAsia="Times New Roman" w:cstheme="minorHAnsi"/>
              </w:rPr>
              <w:t>1.3</w:t>
            </w:r>
          </w:p>
        </w:tc>
        <w:tc>
          <w:tcPr>
            <w:tcW w:w="5125" w:type="dxa"/>
            <w:hideMark/>
          </w:tcPr>
          <w:p w14:paraId="461AD5A2" w14:textId="77777777" w:rsidR="00963838" w:rsidRPr="00677606" w:rsidRDefault="00963838" w:rsidP="00963838">
            <w:pPr>
              <w:spacing w:after="0" w:line="240" w:lineRule="auto"/>
              <w:rPr>
                <w:rFonts w:eastAsia="Times New Roman" w:cstheme="minorHAnsi"/>
                <w:color w:val="000000"/>
              </w:rPr>
            </w:pPr>
            <w:r w:rsidRPr="00677606">
              <w:rPr>
                <w:rFonts w:eastAsia="Times New Roman" w:cstheme="minorHAnsi"/>
                <w:color w:val="000000"/>
              </w:rPr>
              <w:t>Certificates of Analysis</w:t>
            </w:r>
          </w:p>
        </w:tc>
        <w:tc>
          <w:tcPr>
            <w:tcW w:w="1312" w:type="dxa"/>
          </w:tcPr>
          <w:p w14:paraId="0E828C69" w14:textId="77777777" w:rsidR="00963838" w:rsidRPr="00677606" w:rsidRDefault="00963838" w:rsidP="00963838">
            <w:pPr>
              <w:spacing w:after="0" w:line="240" w:lineRule="auto"/>
              <w:rPr>
                <w:rFonts w:eastAsia="Times New Roman" w:cstheme="minorHAnsi"/>
                <w:color w:val="000000"/>
              </w:rPr>
            </w:pPr>
          </w:p>
        </w:tc>
        <w:tc>
          <w:tcPr>
            <w:tcW w:w="1583" w:type="dxa"/>
          </w:tcPr>
          <w:p w14:paraId="4151597B" w14:textId="77777777" w:rsidR="00963838" w:rsidRPr="00677606" w:rsidRDefault="00963838" w:rsidP="00963838">
            <w:pPr>
              <w:spacing w:after="0" w:line="240" w:lineRule="auto"/>
              <w:rPr>
                <w:rFonts w:eastAsia="Times New Roman" w:cstheme="minorHAnsi"/>
                <w:color w:val="000000"/>
              </w:rPr>
            </w:pPr>
          </w:p>
        </w:tc>
      </w:tr>
      <w:tr w:rsidR="00963838" w:rsidRPr="00677606" w14:paraId="09CE775A" w14:textId="77777777" w:rsidTr="00165C13">
        <w:trPr>
          <w:trHeight w:val="276"/>
        </w:trPr>
        <w:tc>
          <w:tcPr>
            <w:tcW w:w="1423" w:type="dxa"/>
            <w:shd w:val="clear" w:color="auto" w:fill="52C2B6"/>
            <w:noWrap/>
          </w:tcPr>
          <w:p w14:paraId="5B00D57C" w14:textId="77777777" w:rsidR="00963838" w:rsidRPr="00165C13" w:rsidRDefault="00963838" w:rsidP="00963838">
            <w:pPr>
              <w:spacing w:after="0" w:line="240" w:lineRule="auto"/>
              <w:rPr>
                <w:rFonts w:eastAsia="Times New Roman" w:cstheme="minorHAnsi"/>
              </w:rPr>
            </w:pPr>
            <w:r w:rsidRPr="00165C13">
              <w:rPr>
                <w:rFonts w:eastAsia="Times New Roman" w:cstheme="minorHAnsi"/>
              </w:rPr>
              <w:lastRenderedPageBreak/>
              <w:t>a)</w:t>
            </w:r>
          </w:p>
        </w:tc>
        <w:tc>
          <w:tcPr>
            <w:tcW w:w="5125" w:type="dxa"/>
          </w:tcPr>
          <w:p w14:paraId="4A0AE338" w14:textId="77777777" w:rsidR="00963838" w:rsidRPr="00677606" w:rsidRDefault="00963838" w:rsidP="00963838">
            <w:pPr>
              <w:spacing w:after="0" w:line="240" w:lineRule="auto"/>
              <w:rPr>
                <w:rFonts w:eastAsia="Times New Roman" w:cstheme="minorHAnsi"/>
                <w:color w:val="548DD4"/>
              </w:rPr>
            </w:pPr>
            <w:proofErr w:type="spellStart"/>
            <w:r w:rsidRPr="00677606">
              <w:rPr>
                <w:rFonts w:eastAsia="Times New Roman" w:cstheme="minorHAnsi"/>
                <w:color w:val="000000"/>
              </w:rPr>
              <w:t>CoAs</w:t>
            </w:r>
            <w:proofErr w:type="spellEnd"/>
            <w:r w:rsidRPr="00677606">
              <w:rPr>
                <w:rFonts w:eastAsia="Times New Roman" w:cstheme="minorHAnsi"/>
                <w:color w:val="000000"/>
              </w:rPr>
              <w:t xml:space="preserve"> of the test, reference product and of the API used in the test product are provided</w:t>
            </w:r>
          </w:p>
        </w:tc>
        <w:tc>
          <w:tcPr>
            <w:tcW w:w="1312" w:type="dxa"/>
          </w:tcPr>
          <w:p w14:paraId="1EBBA7C6" w14:textId="77777777" w:rsidR="00963838" w:rsidRPr="00677606" w:rsidRDefault="00963838" w:rsidP="00963838">
            <w:pPr>
              <w:spacing w:after="0" w:line="240" w:lineRule="auto"/>
              <w:rPr>
                <w:rFonts w:eastAsia="Times New Roman" w:cstheme="minorHAnsi"/>
                <w:color w:val="000000"/>
              </w:rPr>
            </w:pPr>
          </w:p>
        </w:tc>
        <w:tc>
          <w:tcPr>
            <w:tcW w:w="1583" w:type="dxa"/>
          </w:tcPr>
          <w:p w14:paraId="202014E6" w14:textId="77777777" w:rsidR="00963838" w:rsidRPr="00677606" w:rsidRDefault="00963838" w:rsidP="00963838">
            <w:pPr>
              <w:spacing w:after="0" w:line="240" w:lineRule="auto"/>
              <w:rPr>
                <w:rFonts w:eastAsia="Times New Roman" w:cstheme="minorHAnsi"/>
                <w:color w:val="000000"/>
              </w:rPr>
            </w:pPr>
          </w:p>
        </w:tc>
      </w:tr>
      <w:tr w:rsidR="006E0687" w:rsidRPr="00677606" w14:paraId="341D87A3" w14:textId="77777777" w:rsidTr="00165C13">
        <w:trPr>
          <w:trHeight w:val="276"/>
        </w:trPr>
        <w:tc>
          <w:tcPr>
            <w:tcW w:w="1423" w:type="dxa"/>
            <w:shd w:val="clear" w:color="auto" w:fill="52C2B6"/>
            <w:noWrap/>
          </w:tcPr>
          <w:p w14:paraId="5ACF39BD" w14:textId="014CC7DD" w:rsidR="006E0687" w:rsidRPr="00165C13" w:rsidRDefault="006E0687" w:rsidP="006E0687">
            <w:pPr>
              <w:spacing w:after="0" w:line="240" w:lineRule="auto"/>
              <w:rPr>
                <w:rFonts w:eastAsia="Times New Roman" w:cstheme="minorHAnsi"/>
              </w:rPr>
            </w:pPr>
            <w:r w:rsidRPr="002608BC">
              <w:rPr>
                <w:rFonts w:eastAsia="Times New Roman" w:cstheme="minorHAnsi"/>
              </w:rPr>
              <w:t>b)</w:t>
            </w:r>
          </w:p>
        </w:tc>
        <w:tc>
          <w:tcPr>
            <w:tcW w:w="5125" w:type="dxa"/>
          </w:tcPr>
          <w:p w14:paraId="5AE6FAD3" w14:textId="2DF2B3D2" w:rsidR="006E0687" w:rsidRPr="00677606" w:rsidRDefault="006E0687" w:rsidP="006E0687">
            <w:pPr>
              <w:spacing w:after="0" w:line="240" w:lineRule="auto"/>
              <w:rPr>
                <w:rFonts w:eastAsia="Times New Roman" w:cstheme="minorHAnsi"/>
                <w:color w:val="000000"/>
              </w:rPr>
            </w:pPr>
            <w:r w:rsidRPr="00677606">
              <w:rPr>
                <w:rFonts w:cs="Arial"/>
                <w:color w:val="000000" w:themeColor="text1"/>
              </w:rPr>
              <w:t xml:space="preserve">For additional strength biowaiver: </w:t>
            </w:r>
            <w:proofErr w:type="spellStart"/>
            <w:r w:rsidRPr="00677606">
              <w:rPr>
                <w:rFonts w:cs="Arial"/>
                <w:color w:val="000000" w:themeColor="text1"/>
              </w:rPr>
              <w:t>CoAs</w:t>
            </w:r>
            <w:proofErr w:type="spellEnd"/>
            <w:r w:rsidRPr="00677606">
              <w:rPr>
                <w:rFonts w:cs="Arial"/>
                <w:color w:val="000000" w:themeColor="text1"/>
              </w:rPr>
              <w:t xml:space="preserve"> and a comparative dissolution report have been included for the additional strengths</w:t>
            </w:r>
          </w:p>
        </w:tc>
        <w:tc>
          <w:tcPr>
            <w:tcW w:w="1312" w:type="dxa"/>
          </w:tcPr>
          <w:p w14:paraId="6A315175" w14:textId="77777777" w:rsidR="006E0687" w:rsidRPr="00677606" w:rsidRDefault="006E0687" w:rsidP="006E0687">
            <w:pPr>
              <w:spacing w:after="0" w:line="240" w:lineRule="auto"/>
              <w:rPr>
                <w:rFonts w:eastAsia="Times New Roman" w:cstheme="minorHAnsi"/>
                <w:color w:val="000000"/>
              </w:rPr>
            </w:pPr>
          </w:p>
        </w:tc>
        <w:tc>
          <w:tcPr>
            <w:tcW w:w="1583" w:type="dxa"/>
          </w:tcPr>
          <w:p w14:paraId="010EE96C" w14:textId="77777777" w:rsidR="006E0687" w:rsidRPr="00677606" w:rsidRDefault="006E0687" w:rsidP="006E0687">
            <w:pPr>
              <w:spacing w:after="0" w:line="240" w:lineRule="auto"/>
              <w:rPr>
                <w:rFonts w:eastAsia="Times New Roman" w:cstheme="minorHAnsi"/>
                <w:color w:val="000000"/>
              </w:rPr>
            </w:pPr>
          </w:p>
        </w:tc>
      </w:tr>
      <w:tr w:rsidR="006E0687" w:rsidRPr="00677606" w14:paraId="402FDB51" w14:textId="77777777" w:rsidTr="00165C13">
        <w:trPr>
          <w:trHeight w:val="276"/>
        </w:trPr>
        <w:tc>
          <w:tcPr>
            <w:tcW w:w="1423" w:type="dxa"/>
            <w:shd w:val="clear" w:color="auto" w:fill="52C2B6"/>
            <w:noWrap/>
          </w:tcPr>
          <w:p w14:paraId="57662666" w14:textId="7F66214C" w:rsidR="006E0687" w:rsidRPr="00165C13" w:rsidRDefault="006E0687" w:rsidP="006E0687">
            <w:pPr>
              <w:spacing w:after="0" w:line="240" w:lineRule="auto"/>
              <w:rPr>
                <w:rFonts w:eastAsia="Times New Roman" w:cstheme="minorHAnsi"/>
              </w:rPr>
            </w:pPr>
            <w:r w:rsidRPr="002608BC">
              <w:rPr>
                <w:rFonts w:eastAsia="Times New Roman" w:cstheme="minorHAnsi"/>
              </w:rPr>
              <w:t>c)</w:t>
            </w:r>
          </w:p>
        </w:tc>
        <w:tc>
          <w:tcPr>
            <w:tcW w:w="5125" w:type="dxa"/>
          </w:tcPr>
          <w:p w14:paraId="04DBF219" w14:textId="3E3ECA9A" w:rsidR="006E0687" w:rsidRPr="00677606" w:rsidRDefault="006E0687" w:rsidP="006E0687">
            <w:pPr>
              <w:spacing w:after="0" w:line="240" w:lineRule="auto"/>
              <w:rPr>
                <w:rFonts w:eastAsia="Times New Roman" w:cstheme="minorHAnsi"/>
                <w:color w:val="000000"/>
              </w:rPr>
            </w:pPr>
            <w:r w:rsidRPr="00677606">
              <w:rPr>
                <w:rFonts w:cs="Arial"/>
                <w:color w:val="000000" w:themeColor="text1"/>
              </w:rPr>
              <w:t xml:space="preserve">For BCS class biowaiver: </w:t>
            </w:r>
            <w:proofErr w:type="spellStart"/>
            <w:r w:rsidRPr="00677606">
              <w:rPr>
                <w:rFonts w:cs="Arial"/>
                <w:color w:val="000000" w:themeColor="text1"/>
              </w:rPr>
              <w:t>CoAs</w:t>
            </w:r>
            <w:proofErr w:type="spellEnd"/>
            <w:r w:rsidRPr="00677606">
              <w:rPr>
                <w:rFonts w:cs="Arial"/>
                <w:color w:val="000000" w:themeColor="text1"/>
              </w:rPr>
              <w:t xml:space="preserve"> and a full report in accordance with the latest implemented version of the Quality and Bioequivalence guideline with the appropriate data comparing the test and reference products in three dissolution media: pHs 1,2; 4,5 and 6,8, have been included.</w:t>
            </w:r>
          </w:p>
        </w:tc>
        <w:tc>
          <w:tcPr>
            <w:tcW w:w="1312" w:type="dxa"/>
          </w:tcPr>
          <w:p w14:paraId="04E350CC" w14:textId="77777777" w:rsidR="006E0687" w:rsidRPr="00677606" w:rsidRDefault="006E0687" w:rsidP="006E0687">
            <w:pPr>
              <w:spacing w:after="0" w:line="240" w:lineRule="auto"/>
              <w:rPr>
                <w:rFonts w:eastAsia="Times New Roman" w:cstheme="minorHAnsi"/>
                <w:color w:val="000000"/>
              </w:rPr>
            </w:pPr>
          </w:p>
        </w:tc>
        <w:tc>
          <w:tcPr>
            <w:tcW w:w="1583" w:type="dxa"/>
          </w:tcPr>
          <w:p w14:paraId="1F9F5FED" w14:textId="77777777" w:rsidR="006E0687" w:rsidRPr="00677606" w:rsidRDefault="006E0687" w:rsidP="006E0687">
            <w:pPr>
              <w:spacing w:after="0" w:line="240" w:lineRule="auto"/>
              <w:rPr>
                <w:rFonts w:eastAsia="Times New Roman" w:cstheme="minorHAnsi"/>
                <w:color w:val="000000"/>
              </w:rPr>
            </w:pPr>
          </w:p>
        </w:tc>
      </w:tr>
      <w:tr w:rsidR="006E0687" w:rsidRPr="00677606" w14:paraId="6EC9A206" w14:textId="77777777" w:rsidTr="00165C13">
        <w:trPr>
          <w:trHeight w:val="276"/>
        </w:trPr>
        <w:tc>
          <w:tcPr>
            <w:tcW w:w="1423" w:type="dxa"/>
            <w:shd w:val="clear" w:color="auto" w:fill="52C2B6"/>
            <w:noWrap/>
            <w:hideMark/>
          </w:tcPr>
          <w:p w14:paraId="50C56939" w14:textId="77777777" w:rsidR="006E0687" w:rsidRPr="00165C13" w:rsidRDefault="006E0687" w:rsidP="006E0687">
            <w:pPr>
              <w:spacing w:after="0" w:line="240" w:lineRule="auto"/>
              <w:rPr>
                <w:rFonts w:eastAsia="Times New Roman" w:cstheme="minorHAnsi"/>
              </w:rPr>
            </w:pPr>
            <w:r w:rsidRPr="00165C13">
              <w:rPr>
                <w:rFonts w:eastAsia="Times New Roman" w:cstheme="minorHAnsi"/>
              </w:rPr>
              <w:t>3.</w:t>
            </w:r>
            <w:proofErr w:type="gramStart"/>
            <w:r w:rsidRPr="00165C13">
              <w:rPr>
                <w:rFonts w:eastAsia="Times New Roman" w:cstheme="minorHAnsi"/>
              </w:rPr>
              <w:t>2.R.</w:t>
            </w:r>
            <w:proofErr w:type="gramEnd"/>
            <w:r w:rsidRPr="00165C13">
              <w:rPr>
                <w:rFonts w:eastAsia="Times New Roman" w:cstheme="minorHAnsi"/>
              </w:rPr>
              <w:t>1.4</w:t>
            </w:r>
          </w:p>
        </w:tc>
        <w:tc>
          <w:tcPr>
            <w:tcW w:w="5125" w:type="dxa"/>
            <w:hideMark/>
          </w:tcPr>
          <w:p w14:paraId="40628C05" w14:textId="77777777" w:rsidR="006E0687" w:rsidRPr="00677606" w:rsidRDefault="006E0687" w:rsidP="006E0687">
            <w:pPr>
              <w:spacing w:after="0" w:line="240" w:lineRule="auto"/>
              <w:rPr>
                <w:rFonts w:eastAsia="Times New Roman" w:cstheme="minorHAnsi"/>
                <w:color w:val="000000"/>
              </w:rPr>
            </w:pPr>
            <w:r w:rsidRPr="00677606">
              <w:rPr>
                <w:rFonts w:eastAsia="Times New Roman" w:cstheme="minorHAnsi"/>
                <w:color w:val="000000"/>
              </w:rPr>
              <w:t>Pharmaceutical availability studies</w:t>
            </w:r>
          </w:p>
        </w:tc>
        <w:tc>
          <w:tcPr>
            <w:tcW w:w="1312" w:type="dxa"/>
          </w:tcPr>
          <w:p w14:paraId="1FA26D44" w14:textId="77777777" w:rsidR="006E0687" w:rsidRPr="00677606" w:rsidRDefault="006E0687" w:rsidP="006E0687">
            <w:pPr>
              <w:spacing w:after="0" w:line="240" w:lineRule="auto"/>
              <w:rPr>
                <w:rFonts w:eastAsia="Times New Roman" w:cstheme="minorHAnsi"/>
                <w:color w:val="000000"/>
              </w:rPr>
            </w:pPr>
          </w:p>
        </w:tc>
        <w:tc>
          <w:tcPr>
            <w:tcW w:w="1583" w:type="dxa"/>
          </w:tcPr>
          <w:p w14:paraId="35468E30" w14:textId="77777777" w:rsidR="006E0687" w:rsidRPr="00677606" w:rsidRDefault="006E0687" w:rsidP="006E0687">
            <w:pPr>
              <w:spacing w:after="0" w:line="240" w:lineRule="auto"/>
              <w:rPr>
                <w:rFonts w:eastAsia="Times New Roman" w:cstheme="minorHAnsi"/>
                <w:color w:val="000000"/>
              </w:rPr>
            </w:pPr>
          </w:p>
        </w:tc>
      </w:tr>
      <w:tr w:rsidR="006E0687" w:rsidRPr="00677606" w14:paraId="79B704CC" w14:textId="77777777" w:rsidTr="00165C13">
        <w:trPr>
          <w:trHeight w:val="276"/>
        </w:trPr>
        <w:tc>
          <w:tcPr>
            <w:tcW w:w="1423" w:type="dxa"/>
            <w:shd w:val="clear" w:color="auto" w:fill="52C2B6"/>
            <w:noWrap/>
          </w:tcPr>
          <w:p w14:paraId="4859B12C" w14:textId="77777777" w:rsidR="006E0687" w:rsidRPr="00165C13" w:rsidRDefault="006E0687" w:rsidP="006E0687">
            <w:pPr>
              <w:spacing w:after="0" w:line="240" w:lineRule="auto"/>
              <w:rPr>
                <w:rFonts w:eastAsia="Times New Roman" w:cstheme="minorHAnsi"/>
              </w:rPr>
            </w:pPr>
            <w:r w:rsidRPr="00165C13">
              <w:rPr>
                <w:rFonts w:eastAsia="Times New Roman" w:cstheme="minorHAnsi"/>
              </w:rPr>
              <w:t>a)</w:t>
            </w:r>
          </w:p>
        </w:tc>
        <w:tc>
          <w:tcPr>
            <w:tcW w:w="5125" w:type="dxa"/>
          </w:tcPr>
          <w:p w14:paraId="33EEBB87" w14:textId="77777777" w:rsidR="006E0687" w:rsidRPr="00677606" w:rsidRDefault="006E0687" w:rsidP="006E0687">
            <w:pPr>
              <w:spacing w:after="0" w:line="240" w:lineRule="auto"/>
              <w:rPr>
                <w:rFonts w:eastAsia="Times New Roman" w:cstheme="minorHAnsi"/>
                <w:color w:val="000000"/>
              </w:rPr>
            </w:pPr>
            <w:r w:rsidRPr="00677606">
              <w:rPr>
                <w:rFonts w:eastAsia="Times New Roman" w:cstheme="minorHAnsi"/>
                <w:color w:val="000000"/>
              </w:rPr>
              <w:t>Dissolution profiles of the test and reference products are provided</w:t>
            </w:r>
          </w:p>
        </w:tc>
        <w:tc>
          <w:tcPr>
            <w:tcW w:w="1312" w:type="dxa"/>
          </w:tcPr>
          <w:p w14:paraId="689CFC03" w14:textId="77777777" w:rsidR="006E0687" w:rsidRPr="00677606" w:rsidRDefault="006E0687" w:rsidP="006E0687">
            <w:pPr>
              <w:spacing w:after="0" w:line="240" w:lineRule="auto"/>
              <w:rPr>
                <w:rFonts w:eastAsia="Times New Roman" w:cstheme="minorHAnsi"/>
                <w:color w:val="000000"/>
              </w:rPr>
            </w:pPr>
          </w:p>
        </w:tc>
        <w:tc>
          <w:tcPr>
            <w:tcW w:w="1583" w:type="dxa"/>
          </w:tcPr>
          <w:p w14:paraId="697CF45A" w14:textId="77777777" w:rsidR="006E0687" w:rsidRPr="00677606" w:rsidRDefault="006E0687" w:rsidP="006E0687">
            <w:pPr>
              <w:spacing w:after="0" w:line="240" w:lineRule="auto"/>
              <w:rPr>
                <w:rFonts w:eastAsia="Times New Roman" w:cstheme="minorHAnsi"/>
                <w:color w:val="000000"/>
              </w:rPr>
            </w:pPr>
          </w:p>
        </w:tc>
      </w:tr>
      <w:tr w:rsidR="006E0687" w:rsidRPr="00677606" w14:paraId="2E290A1D" w14:textId="77777777" w:rsidTr="00165C13">
        <w:trPr>
          <w:trHeight w:val="276"/>
        </w:trPr>
        <w:tc>
          <w:tcPr>
            <w:tcW w:w="1423" w:type="dxa"/>
            <w:shd w:val="clear" w:color="auto" w:fill="52C2B6"/>
            <w:noWrap/>
          </w:tcPr>
          <w:p w14:paraId="7D3FF9B8" w14:textId="77777777" w:rsidR="006E0687" w:rsidRPr="00165C13" w:rsidRDefault="006E0687" w:rsidP="006E0687">
            <w:pPr>
              <w:spacing w:after="0" w:line="240" w:lineRule="auto"/>
              <w:rPr>
                <w:rFonts w:eastAsia="Times New Roman" w:cstheme="minorHAnsi"/>
              </w:rPr>
            </w:pPr>
            <w:r w:rsidRPr="00165C13">
              <w:rPr>
                <w:rFonts w:eastAsia="Times New Roman" w:cstheme="minorHAnsi"/>
              </w:rPr>
              <w:t>b)</w:t>
            </w:r>
          </w:p>
        </w:tc>
        <w:tc>
          <w:tcPr>
            <w:tcW w:w="5125" w:type="dxa"/>
          </w:tcPr>
          <w:p w14:paraId="1A5C128A" w14:textId="77777777" w:rsidR="006E0687" w:rsidRPr="00677606" w:rsidRDefault="006E0687" w:rsidP="006E0687">
            <w:pPr>
              <w:spacing w:after="0" w:line="240" w:lineRule="auto"/>
              <w:rPr>
                <w:rFonts w:eastAsia="Times New Roman" w:cstheme="minorHAnsi"/>
                <w:color w:val="000000"/>
              </w:rPr>
            </w:pPr>
            <w:r w:rsidRPr="00677606">
              <w:rPr>
                <w:rFonts w:eastAsia="Times New Roman" w:cstheme="minorHAnsi"/>
                <w:color w:val="000000"/>
              </w:rPr>
              <w:t>A full report on comparative dissolution data to demonstrate equivalence of the foreign reference product to the South African reference product has been submitted, if relevant.</w:t>
            </w:r>
          </w:p>
        </w:tc>
        <w:tc>
          <w:tcPr>
            <w:tcW w:w="1312" w:type="dxa"/>
          </w:tcPr>
          <w:p w14:paraId="593FF400" w14:textId="77777777" w:rsidR="006E0687" w:rsidRPr="00677606" w:rsidRDefault="006E0687" w:rsidP="006E0687">
            <w:pPr>
              <w:spacing w:after="0" w:line="240" w:lineRule="auto"/>
              <w:rPr>
                <w:rFonts w:eastAsia="Times New Roman" w:cstheme="minorHAnsi"/>
                <w:color w:val="000000"/>
              </w:rPr>
            </w:pPr>
          </w:p>
        </w:tc>
        <w:tc>
          <w:tcPr>
            <w:tcW w:w="1583" w:type="dxa"/>
          </w:tcPr>
          <w:p w14:paraId="058082DD" w14:textId="77777777" w:rsidR="006E0687" w:rsidRPr="00677606" w:rsidRDefault="006E0687" w:rsidP="006E0687">
            <w:pPr>
              <w:spacing w:after="0" w:line="240" w:lineRule="auto"/>
              <w:rPr>
                <w:rFonts w:eastAsia="Times New Roman" w:cstheme="minorHAnsi"/>
                <w:color w:val="000000"/>
              </w:rPr>
            </w:pPr>
          </w:p>
        </w:tc>
      </w:tr>
      <w:tr w:rsidR="006E0687" w:rsidRPr="00677606" w14:paraId="75089659" w14:textId="77777777" w:rsidTr="00165C13">
        <w:trPr>
          <w:trHeight w:val="276"/>
        </w:trPr>
        <w:tc>
          <w:tcPr>
            <w:tcW w:w="1423" w:type="dxa"/>
            <w:shd w:val="clear" w:color="auto" w:fill="52C2B6"/>
            <w:noWrap/>
          </w:tcPr>
          <w:p w14:paraId="7775CC5B" w14:textId="77777777" w:rsidR="006E0687" w:rsidRPr="00165C13" w:rsidRDefault="006E0687" w:rsidP="006E0687">
            <w:pPr>
              <w:spacing w:after="0" w:line="240" w:lineRule="auto"/>
              <w:rPr>
                <w:rFonts w:eastAsia="Times New Roman" w:cstheme="minorHAnsi"/>
              </w:rPr>
            </w:pPr>
            <w:r w:rsidRPr="00165C13">
              <w:rPr>
                <w:rFonts w:eastAsia="Times New Roman" w:cstheme="minorHAnsi"/>
              </w:rPr>
              <w:t>d)</w:t>
            </w:r>
          </w:p>
        </w:tc>
        <w:tc>
          <w:tcPr>
            <w:tcW w:w="5125" w:type="dxa"/>
          </w:tcPr>
          <w:p w14:paraId="7D2DA662" w14:textId="77777777" w:rsidR="006E0687" w:rsidRPr="00677606" w:rsidRDefault="006E0687" w:rsidP="006E0687">
            <w:pPr>
              <w:spacing w:after="0" w:line="240" w:lineRule="auto"/>
              <w:rPr>
                <w:rFonts w:eastAsia="Times New Roman" w:cstheme="minorHAnsi"/>
                <w:color w:val="000000"/>
              </w:rPr>
            </w:pPr>
            <w:r w:rsidRPr="00677606">
              <w:rPr>
                <w:rFonts w:eastAsia="Times New Roman" w:cstheme="minorHAnsi"/>
                <w:color w:val="000000"/>
              </w:rPr>
              <w:t>The API(s) used in the biostudy test product is manufactured by the same API manufacturer being applied for</w:t>
            </w:r>
          </w:p>
        </w:tc>
        <w:tc>
          <w:tcPr>
            <w:tcW w:w="1312" w:type="dxa"/>
          </w:tcPr>
          <w:p w14:paraId="5B54EA05" w14:textId="77777777" w:rsidR="006E0687" w:rsidRPr="00677606" w:rsidRDefault="006E0687" w:rsidP="006E0687">
            <w:pPr>
              <w:spacing w:after="0" w:line="240" w:lineRule="auto"/>
              <w:rPr>
                <w:rFonts w:eastAsia="Times New Roman" w:cstheme="minorHAnsi"/>
                <w:color w:val="000000"/>
              </w:rPr>
            </w:pPr>
          </w:p>
        </w:tc>
        <w:tc>
          <w:tcPr>
            <w:tcW w:w="1583" w:type="dxa"/>
          </w:tcPr>
          <w:p w14:paraId="63A2BBB9" w14:textId="77777777" w:rsidR="006E0687" w:rsidRPr="00677606" w:rsidRDefault="006E0687" w:rsidP="006E0687">
            <w:pPr>
              <w:spacing w:after="0" w:line="240" w:lineRule="auto"/>
              <w:rPr>
                <w:rFonts w:eastAsia="Times New Roman" w:cstheme="minorHAnsi"/>
                <w:color w:val="000000"/>
              </w:rPr>
            </w:pPr>
          </w:p>
        </w:tc>
      </w:tr>
      <w:tr w:rsidR="006E0687" w:rsidRPr="00677606" w14:paraId="0D725977" w14:textId="77777777" w:rsidTr="00165C13">
        <w:trPr>
          <w:trHeight w:val="276"/>
        </w:trPr>
        <w:tc>
          <w:tcPr>
            <w:tcW w:w="1423" w:type="dxa"/>
            <w:shd w:val="clear" w:color="auto" w:fill="52C2B6"/>
            <w:noWrap/>
          </w:tcPr>
          <w:p w14:paraId="657CD4FB" w14:textId="77777777" w:rsidR="006E0687" w:rsidRPr="00165C13" w:rsidRDefault="006E0687" w:rsidP="006E0687">
            <w:pPr>
              <w:spacing w:after="0" w:line="240" w:lineRule="auto"/>
              <w:rPr>
                <w:rFonts w:eastAsia="Times New Roman" w:cstheme="minorHAnsi"/>
              </w:rPr>
            </w:pPr>
            <w:r w:rsidRPr="00165C13">
              <w:rPr>
                <w:rFonts w:eastAsia="Times New Roman" w:cstheme="minorHAnsi"/>
              </w:rPr>
              <w:t>e)</w:t>
            </w:r>
          </w:p>
        </w:tc>
        <w:tc>
          <w:tcPr>
            <w:tcW w:w="5125" w:type="dxa"/>
          </w:tcPr>
          <w:p w14:paraId="01039CBF" w14:textId="77777777" w:rsidR="006E0687" w:rsidRPr="00677606" w:rsidRDefault="006E0687" w:rsidP="006E0687">
            <w:pPr>
              <w:spacing w:after="0" w:line="240" w:lineRule="auto"/>
              <w:rPr>
                <w:rFonts w:eastAsia="Times New Roman" w:cstheme="minorHAnsi"/>
                <w:color w:val="000000"/>
              </w:rPr>
            </w:pPr>
            <w:r w:rsidRPr="00677606">
              <w:rPr>
                <w:rFonts w:eastAsia="Times New Roman" w:cstheme="minorHAnsi"/>
                <w:color w:val="000000"/>
              </w:rPr>
              <w:t xml:space="preserve">The API(s) used in the biostudy test product is NOT manufactured by the same API manufacturer being applied for, hence a comparative dissolution report with data in three media have been provided  </w:t>
            </w:r>
          </w:p>
        </w:tc>
        <w:tc>
          <w:tcPr>
            <w:tcW w:w="1312" w:type="dxa"/>
          </w:tcPr>
          <w:p w14:paraId="02A0ECA9" w14:textId="77777777" w:rsidR="006E0687" w:rsidRPr="00677606" w:rsidRDefault="006E0687" w:rsidP="006E0687">
            <w:pPr>
              <w:spacing w:after="0" w:line="240" w:lineRule="auto"/>
              <w:rPr>
                <w:rFonts w:eastAsia="Times New Roman" w:cstheme="minorHAnsi"/>
                <w:color w:val="000000"/>
              </w:rPr>
            </w:pPr>
          </w:p>
        </w:tc>
        <w:tc>
          <w:tcPr>
            <w:tcW w:w="1583" w:type="dxa"/>
          </w:tcPr>
          <w:p w14:paraId="72A3B562" w14:textId="77777777" w:rsidR="006E0687" w:rsidRPr="00677606" w:rsidRDefault="006E0687" w:rsidP="006E0687">
            <w:pPr>
              <w:spacing w:after="0" w:line="240" w:lineRule="auto"/>
              <w:rPr>
                <w:rFonts w:eastAsia="Times New Roman" w:cstheme="minorHAnsi"/>
                <w:color w:val="000000"/>
              </w:rPr>
            </w:pPr>
          </w:p>
        </w:tc>
      </w:tr>
      <w:tr w:rsidR="006E0687" w:rsidRPr="00677606" w14:paraId="305712EA" w14:textId="77777777" w:rsidTr="00165C13">
        <w:trPr>
          <w:trHeight w:val="276"/>
        </w:trPr>
        <w:tc>
          <w:tcPr>
            <w:tcW w:w="1423" w:type="dxa"/>
            <w:shd w:val="clear" w:color="auto" w:fill="52C2B6"/>
            <w:noWrap/>
            <w:hideMark/>
          </w:tcPr>
          <w:p w14:paraId="76DEE1E6" w14:textId="77777777" w:rsidR="006E0687" w:rsidRPr="00165C13" w:rsidRDefault="006E0687" w:rsidP="006E0687">
            <w:pPr>
              <w:spacing w:after="0" w:line="240" w:lineRule="auto"/>
              <w:rPr>
                <w:rFonts w:eastAsia="Times New Roman" w:cstheme="minorHAnsi"/>
              </w:rPr>
            </w:pPr>
            <w:r w:rsidRPr="00165C13">
              <w:rPr>
                <w:rFonts w:eastAsia="Times New Roman" w:cstheme="minorHAnsi"/>
              </w:rPr>
              <w:t>3.</w:t>
            </w:r>
            <w:proofErr w:type="gramStart"/>
            <w:r w:rsidRPr="00165C13">
              <w:rPr>
                <w:rFonts w:eastAsia="Times New Roman" w:cstheme="minorHAnsi"/>
              </w:rPr>
              <w:t>2.R.</w:t>
            </w:r>
            <w:proofErr w:type="gramEnd"/>
            <w:r w:rsidRPr="00165C13">
              <w:rPr>
                <w:rFonts w:eastAsia="Times New Roman" w:cstheme="minorHAnsi"/>
              </w:rPr>
              <w:t>2</w:t>
            </w:r>
          </w:p>
        </w:tc>
        <w:tc>
          <w:tcPr>
            <w:tcW w:w="5125" w:type="dxa"/>
            <w:hideMark/>
          </w:tcPr>
          <w:p w14:paraId="5F8D332F" w14:textId="72C3B41F" w:rsidR="006E0687" w:rsidRPr="00677606" w:rsidRDefault="006E0687" w:rsidP="006E0687">
            <w:pPr>
              <w:spacing w:after="0" w:line="240" w:lineRule="auto"/>
              <w:rPr>
                <w:rFonts w:eastAsia="Times New Roman" w:cstheme="minorHAnsi"/>
                <w:color w:val="000000"/>
              </w:rPr>
            </w:pPr>
            <w:r w:rsidRPr="00677606">
              <w:rPr>
                <w:rFonts w:eastAsia="Times New Roman" w:cstheme="minorHAnsi"/>
                <w:color w:val="000000"/>
              </w:rPr>
              <w:t>Parent API Manufacturer/ APIMF holder with various sites, where</w:t>
            </w:r>
            <w:r w:rsidRPr="00677606">
              <w:rPr>
                <w:rFonts w:eastAsia="Times New Roman" w:cstheme="minorHAnsi"/>
              </w:rPr>
              <w:t xml:space="preserve"> identical method of synthesis is used – a statement to this effect has been provided.</w:t>
            </w:r>
          </w:p>
        </w:tc>
        <w:tc>
          <w:tcPr>
            <w:tcW w:w="1312" w:type="dxa"/>
          </w:tcPr>
          <w:p w14:paraId="46F16B04" w14:textId="77777777" w:rsidR="006E0687" w:rsidRPr="00677606" w:rsidRDefault="006E0687" w:rsidP="006E0687">
            <w:pPr>
              <w:spacing w:after="0" w:line="240" w:lineRule="auto"/>
              <w:rPr>
                <w:rFonts w:eastAsia="Times New Roman" w:cstheme="minorHAnsi"/>
                <w:color w:val="000000"/>
              </w:rPr>
            </w:pPr>
          </w:p>
        </w:tc>
        <w:tc>
          <w:tcPr>
            <w:tcW w:w="1583" w:type="dxa"/>
          </w:tcPr>
          <w:p w14:paraId="36A3433C" w14:textId="77777777" w:rsidR="006E0687" w:rsidRPr="00677606" w:rsidRDefault="006E0687" w:rsidP="006E0687">
            <w:pPr>
              <w:spacing w:after="0" w:line="240" w:lineRule="auto"/>
              <w:rPr>
                <w:rFonts w:eastAsia="Times New Roman" w:cstheme="minorHAnsi"/>
                <w:color w:val="000000"/>
              </w:rPr>
            </w:pPr>
          </w:p>
        </w:tc>
      </w:tr>
      <w:tr w:rsidR="006E0687" w:rsidRPr="00677606" w14:paraId="164F2287" w14:textId="77777777" w:rsidTr="00165C13">
        <w:trPr>
          <w:trHeight w:val="276"/>
        </w:trPr>
        <w:tc>
          <w:tcPr>
            <w:tcW w:w="1423" w:type="dxa"/>
            <w:shd w:val="clear" w:color="auto" w:fill="52C2B6"/>
            <w:noWrap/>
            <w:hideMark/>
          </w:tcPr>
          <w:p w14:paraId="177D64BD" w14:textId="77777777" w:rsidR="006E0687" w:rsidRPr="00165C13" w:rsidRDefault="006E0687" w:rsidP="006E0687">
            <w:pPr>
              <w:spacing w:after="0" w:line="240" w:lineRule="auto"/>
              <w:rPr>
                <w:rFonts w:eastAsia="Times New Roman" w:cstheme="minorHAnsi"/>
              </w:rPr>
            </w:pPr>
            <w:r w:rsidRPr="00165C13">
              <w:rPr>
                <w:rFonts w:eastAsia="Times New Roman" w:cstheme="minorHAnsi"/>
              </w:rPr>
              <w:t>3.</w:t>
            </w:r>
            <w:proofErr w:type="gramStart"/>
            <w:r w:rsidRPr="00165C13">
              <w:rPr>
                <w:rFonts w:eastAsia="Times New Roman" w:cstheme="minorHAnsi"/>
              </w:rPr>
              <w:t>2.R.</w:t>
            </w:r>
            <w:proofErr w:type="gramEnd"/>
            <w:r w:rsidRPr="00165C13">
              <w:rPr>
                <w:rFonts w:eastAsia="Times New Roman" w:cstheme="minorHAnsi"/>
              </w:rPr>
              <w:t>3</w:t>
            </w:r>
          </w:p>
        </w:tc>
        <w:tc>
          <w:tcPr>
            <w:tcW w:w="5125" w:type="dxa"/>
            <w:hideMark/>
          </w:tcPr>
          <w:p w14:paraId="408E764F" w14:textId="77777777" w:rsidR="006E0687" w:rsidRPr="00677606" w:rsidRDefault="006E0687" w:rsidP="006E0687">
            <w:pPr>
              <w:spacing w:after="0" w:line="240" w:lineRule="auto"/>
              <w:rPr>
                <w:rFonts w:eastAsia="Times New Roman" w:cstheme="minorHAnsi"/>
                <w:color w:val="000000"/>
              </w:rPr>
            </w:pPr>
            <w:r w:rsidRPr="00677606">
              <w:rPr>
                <w:rFonts w:eastAsia="Times New Roman" w:cstheme="minorHAnsi"/>
                <w:color w:val="000000"/>
              </w:rPr>
              <w:t xml:space="preserve">Certificates of suitability with respect to the </w:t>
            </w:r>
            <w:proofErr w:type="spellStart"/>
            <w:r w:rsidRPr="00677606">
              <w:rPr>
                <w:rFonts w:eastAsia="Times New Roman" w:cstheme="minorHAnsi"/>
                <w:color w:val="000000"/>
              </w:rPr>
              <w:t>Ph.Eur</w:t>
            </w:r>
            <w:proofErr w:type="spellEnd"/>
            <w:r w:rsidRPr="00677606">
              <w:rPr>
                <w:rFonts w:eastAsia="Times New Roman" w:cstheme="minorHAnsi"/>
                <w:color w:val="000000"/>
              </w:rPr>
              <w:t>. (CEPs)</w:t>
            </w:r>
          </w:p>
        </w:tc>
        <w:tc>
          <w:tcPr>
            <w:tcW w:w="1312" w:type="dxa"/>
          </w:tcPr>
          <w:p w14:paraId="345D91C3" w14:textId="77777777" w:rsidR="006E0687" w:rsidRPr="00677606" w:rsidRDefault="006E0687" w:rsidP="006E0687">
            <w:pPr>
              <w:spacing w:after="0" w:line="240" w:lineRule="auto"/>
              <w:rPr>
                <w:rFonts w:eastAsia="Times New Roman" w:cstheme="minorHAnsi"/>
                <w:color w:val="000000"/>
              </w:rPr>
            </w:pPr>
          </w:p>
        </w:tc>
        <w:tc>
          <w:tcPr>
            <w:tcW w:w="1583" w:type="dxa"/>
          </w:tcPr>
          <w:p w14:paraId="04ADB03F" w14:textId="77777777" w:rsidR="006E0687" w:rsidRPr="00677606" w:rsidRDefault="006E0687" w:rsidP="006E0687">
            <w:pPr>
              <w:spacing w:after="0" w:line="240" w:lineRule="auto"/>
              <w:rPr>
                <w:rFonts w:eastAsia="Times New Roman" w:cstheme="minorHAnsi"/>
                <w:color w:val="000000"/>
              </w:rPr>
            </w:pPr>
          </w:p>
        </w:tc>
      </w:tr>
      <w:tr w:rsidR="006E0687" w:rsidRPr="00677606" w14:paraId="5BC85433" w14:textId="77777777" w:rsidTr="00165C13">
        <w:trPr>
          <w:trHeight w:val="276"/>
        </w:trPr>
        <w:tc>
          <w:tcPr>
            <w:tcW w:w="1423" w:type="dxa"/>
            <w:shd w:val="clear" w:color="auto" w:fill="52C2B6"/>
            <w:noWrap/>
          </w:tcPr>
          <w:p w14:paraId="74EC4D03" w14:textId="77777777" w:rsidR="006E0687" w:rsidRPr="00165C13" w:rsidRDefault="006E0687" w:rsidP="006E0687">
            <w:pPr>
              <w:spacing w:after="0" w:line="240" w:lineRule="auto"/>
              <w:rPr>
                <w:rFonts w:eastAsia="Times New Roman" w:cstheme="minorHAnsi"/>
              </w:rPr>
            </w:pPr>
            <w:r w:rsidRPr="00165C13">
              <w:rPr>
                <w:rFonts w:eastAsia="Times New Roman" w:cstheme="minorHAnsi"/>
              </w:rPr>
              <w:t>a)</w:t>
            </w:r>
          </w:p>
        </w:tc>
        <w:tc>
          <w:tcPr>
            <w:tcW w:w="5125" w:type="dxa"/>
          </w:tcPr>
          <w:p w14:paraId="2853603B" w14:textId="77777777" w:rsidR="006E0687" w:rsidRPr="00677606" w:rsidRDefault="006E0687" w:rsidP="006E0687">
            <w:pPr>
              <w:spacing w:after="0" w:line="240" w:lineRule="auto"/>
              <w:rPr>
                <w:rFonts w:eastAsia="Times New Roman" w:cstheme="minorHAnsi"/>
                <w:color w:val="000000"/>
              </w:rPr>
            </w:pPr>
            <w:r w:rsidRPr="00677606">
              <w:rPr>
                <w:rFonts w:eastAsia="Times New Roman" w:cstheme="minorHAnsi"/>
                <w:color w:val="000000"/>
              </w:rPr>
              <w:t>The declaration of access from the APIMF holder is provided for the submitted CEP.</w:t>
            </w:r>
          </w:p>
        </w:tc>
        <w:tc>
          <w:tcPr>
            <w:tcW w:w="1312" w:type="dxa"/>
          </w:tcPr>
          <w:p w14:paraId="219F7FE4" w14:textId="77777777" w:rsidR="006E0687" w:rsidRPr="00677606" w:rsidRDefault="006E0687" w:rsidP="006E0687">
            <w:pPr>
              <w:spacing w:after="0" w:line="240" w:lineRule="auto"/>
              <w:rPr>
                <w:rFonts w:eastAsia="Times New Roman" w:cstheme="minorHAnsi"/>
                <w:color w:val="000000"/>
              </w:rPr>
            </w:pPr>
          </w:p>
        </w:tc>
        <w:tc>
          <w:tcPr>
            <w:tcW w:w="1583" w:type="dxa"/>
          </w:tcPr>
          <w:p w14:paraId="7EFA1A1A" w14:textId="77777777" w:rsidR="006E0687" w:rsidRPr="00677606" w:rsidRDefault="006E0687" w:rsidP="006E0687">
            <w:pPr>
              <w:spacing w:after="0" w:line="240" w:lineRule="auto"/>
              <w:rPr>
                <w:rFonts w:eastAsia="Times New Roman" w:cstheme="minorHAnsi"/>
                <w:color w:val="000000"/>
              </w:rPr>
            </w:pPr>
          </w:p>
        </w:tc>
      </w:tr>
      <w:tr w:rsidR="006E0687" w:rsidRPr="00677606" w14:paraId="3347D35C" w14:textId="77777777" w:rsidTr="00165C13">
        <w:trPr>
          <w:trHeight w:val="276"/>
        </w:trPr>
        <w:tc>
          <w:tcPr>
            <w:tcW w:w="1423" w:type="dxa"/>
            <w:shd w:val="clear" w:color="auto" w:fill="52C2B6"/>
            <w:noWrap/>
          </w:tcPr>
          <w:p w14:paraId="2F531300" w14:textId="77777777" w:rsidR="006E0687" w:rsidRPr="00165C13" w:rsidRDefault="006E0687" w:rsidP="006E0687">
            <w:pPr>
              <w:spacing w:after="0" w:line="240" w:lineRule="auto"/>
              <w:rPr>
                <w:rFonts w:eastAsia="Times New Roman" w:cstheme="minorHAnsi"/>
              </w:rPr>
            </w:pPr>
            <w:r w:rsidRPr="00165C13">
              <w:rPr>
                <w:rFonts w:eastAsia="Times New Roman" w:cstheme="minorHAnsi"/>
              </w:rPr>
              <w:t>b)</w:t>
            </w:r>
          </w:p>
        </w:tc>
        <w:tc>
          <w:tcPr>
            <w:tcW w:w="5125" w:type="dxa"/>
          </w:tcPr>
          <w:p w14:paraId="210CC51D" w14:textId="77777777" w:rsidR="006E0687" w:rsidRPr="00677606" w:rsidRDefault="006E0687" w:rsidP="006E0687">
            <w:pPr>
              <w:spacing w:after="0" w:line="240" w:lineRule="auto"/>
              <w:rPr>
                <w:rFonts w:eastAsia="Times New Roman" w:cstheme="minorHAnsi"/>
                <w:color w:val="000000"/>
              </w:rPr>
            </w:pPr>
            <w:r w:rsidRPr="00677606">
              <w:rPr>
                <w:rFonts w:eastAsia="Times New Roman" w:cstheme="minorHAnsi"/>
                <w:color w:val="000000"/>
              </w:rPr>
              <w:t>The authorization box is completed and signed for the submitted CPQ.</w:t>
            </w:r>
          </w:p>
        </w:tc>
        <w:tc>
          <w:tcPr>
            <w:tcW w:w="1312" w:type="dxa"/>
          </w:tcPr>
          <w:p w14:paraId="01F2A269" w14:textId="77777777" w:rsidR="006E0687" w:rsidRPr="00677606" w:rsidRDefault="006E0687" w:rsidP="006E0687">
            <w:pPr>
              <w:spacing w:after="0" w:line="240" w:lineRule="auto"/>
              <w:rPr>
                <w:rFonts w:eastAsia="Times New Roman" w:cstheme="minorHAnsi"/>
                <w:color w:val="000000"/>
              </w:rPr>
            </w:pPr>
          </w:p>
        </w:tc>
        <w:tc>
          <w:tcPr>
            <w:tcW w:w="1583" w:type="dxa"/>
          </w:tcPr>
          <w:p w14:paraId="544D4473" w14:textId="77777777" w:rsidR="006E0687" w:rsidRPr="00677606" w:rsidRDefault="006E0687" w:rsidP="006E0687">
            <w:pPr>
              <w:spacing w:after="0" w:line="240" w:lineRule="auto"/>
              <w:rPr>
                <w:rFonts w:eastAsia="Times New Roman" w:cstheme="minorHAnsi"/>
                <w:color w:val="000000"/>
              </w:rPr>
            </w:pPr>
          </w:p>
        </w:tc>
      </w:tr>
      <w:tr w:rsidR="006E0687" w:rsidRPr="00677606" w14:paraId="6D15E465" w14:textId="77777777" w:rsidTr="00165C13">
        <w:trPr>
          <w:trHeight w:val="276"/>
        </w:trPr>
        <w:tc>
          <w:tcPr>
            <w:tcW w:w="1423" w:type="dxa"/>
            <w:shd w:val="clear" w:color="auto" w:fill="52C2B6"/>
            <w:noWrap/>
            <w:hideMark/>
          </w:tcPr>
          <w:p w14:paraId="65844A42" w14:textId="77777777" w:rsidR="006E0687" w:rsidRPr="00165C13" w:rsidRDefault="006E0687" w:rsidP="006E0687">
            <w:pPr>
              <w:spacing w:after="0" w:line="240" w:lineRule="auto"/>
              <w:rPr>
                <w:rFonts w:eastAsia="Times New Roman" w:cstheme="minorHAnsi"/>
              </w:rPr>
            </w:pPr>
            <w:r w:rsidRPr="00165C13">
              <w:rPr>
                <w:rFonts w:eastAsia="Times New Roman" w:cstheme="minorHAnsi"/>
              </w:rPr>
              <w:t>3.</w:t>
            </w:r>
            <w:proofErr w:type="gramStart"/>
            <w:r w:rsidRPr="00165C13">
              <w:rPr>
                <w:rFonts w:eastAsia="Times New Roman" w:cstheme="minorHAnsi"/>
              </w:rPr>
              <w:t>2.R.</w:t>
            </w:r>
            <w:proofErr w:type="gramEnd"/>
            <w:r w:rsidRPr="00165C13">
              <w:rPr>
                <w:rFonts w:eastAsia="Times New Roman" w:cstheme="minorHAnsi"/>
              </w:rPr>
              <w:t>4</w:t>
            </w:r>
          </w:p>
        </w:tc>
        <w:tc>
          <w:tcPr>
            <w:tcW w:w="5125" w:type="dxa"/>
            <w:hideMark/>
          </w:tcPr>
          <w:p w14:paraId="1F21BE04" w14:textId="77777777" w:rsidR="006E0687" w:rsidRPr="00677606" w:rsidRDefault="006E0687" w:rsidP="006E0687">
            <w:pPr>
              <w:spacing w:after="0" w:line="240" w:lineRule="auto"/>
              <w:rPr>
                <w:rFonts w:eastAsia="Times New Roman" w:cstheme="minorHAnsi"/>
                <w:color w:val="000000"/>
              </w:rPr>
            </w:pPr>
            <w:r w:rsidRPr="00677606">
              <w:rPr>
                <w:rFonts w:eastAsia="Times New Roman" w:cstheme="minorHAnsi"/>
                <w:color w:val="000000"/>
              </w:rPr>
              <w:t>Multiple API manufacturers (not same parent company or APIMF holder)</w:t>
            </w:r>
          </w:p>
        </w:tc>
        <w:tc>
          <w:tcPr>
            <w:tcW w:w="1312" w:type="dxa"/>
          </w:tcPr>
          <w:p w14:paraId="6C83527A" w14:textId="77777777" w:rsidR="006E0687" w:rsidRPr="00677606" w:rsidRDefault="006E0687" w:rsidP="006E0687">
            <w:pPr>
              <w:spacing w:after="0" w:line="240" w:lineRule="auto"/>
              <w:rPr>
                <w:rFonts w:eastAsia="Times New Roman" w:cstheme="minorHAnsi"/>
                <w:color w:val="000000"/>
              </w:rPr>
            </w:pPr>
          </w:p>
        </w:tc>
        <w:tc>
          <w:tcPr>
            <w:tcW w:w="1583" w:type="dxa"/>
          </w:tcPr>
          <w:p w14:paraId="050006EA" w14:textId="77777777" w:rsidR="006E0687" w:rsidRPr="00677606" w:rsidRDefault="006E0687" w:rsidP="006E0687">
            <w:pPr>
              <w:spacing w:after="0" w:line="240" w:lineRule="auto"/>
              <w:rPr>
                <w:rFonts w:eastAsia="Times New Roman" w:cstheme="minorHAnsi"/>
                <w:color w:val="000000"/>
              </w:rPr>
            </w:pPr>
          </w:p>
        </w:tc>
      </w:tr>
      <w:tr w:rsidR="006E0687" w:rsidRPr="00677606" w14:paraId="0ECE69B1" w14:textId="77777777" w:rsidTr="00165C13">
        <w:trPr>
          <w:trHeight w:val="276"/>
        </w:trPr>
        <w:tc>
          <w:tcPr>
            <w:tcW w:w="1423" w:type="dxa"/>
            <w:shd w:val="clear" w:color="auto" w:fill="52C2B6"/>
            <w:noWrap/>
            <w:hideMark/>
          </w:tcPr>
          <w:p w14:paraId="7BE7E907" w14:textId="77777777" w:rsidR="006E0687" w:rsidRPr="00165C13" w:rsidRDefault="006E0687" w:rsidP="006E0687">
            <w:pPr>
              <w:spacing w:after="0" w:line="240" w:lineRule="auto"/>
              <w:rPr>
                <w:rFonts w:eastAsia="Times New Roman" w:cstheme="minorHAnsi"/>
              </w:rPr>
            </w:pPr>
            <w:r w:rsidRPr="00165C13">
              <w:rPr>
                <w:rFonts w:eastAsia="Times New Roman" w:cstheme="minorHAnsi"/>
              </w:rPr>
              <w:t>3.</w:t>
            </w:r>
            <w:proofErr w:type="gramStart"/>
            <w:r w:rsidRPr="00165C13">
              <w:rPr>
                <w:rFonts w:eastAsia="Times New Roman" w:cstheme="minorHAnsi"/>
              </w:rPr>
              <w:t>2.R.</w:t>
            </w:r>
            <w:proofErr w:type="gramEnd"/>
            <w:r w:rsidRPr="00165C13">
              <w:rPr>
                <w:rFonts w:eastAsia="Times New Roman" w:cstheme="minorHAnsi"/>
              </w:rPr>
              <w:t>5</w:t>
            </w:r>
          </w:p>
        </w:tc>
        <w:tc>
          <w:tcPr>
            <w:tcW w:w="5125" w:type="dxa"/>
            <w:hideMark/>
          </w:tcPr>
          <w:p w14:paraId="0AE3B8F1" w14:textId="66BB1599" w:rsidR="006E0687" w:rsidRPr="00677606" w:rsidRDefault="006E0687" w:rsidP="006E0687">
            <w:pPr>
              <w:spacing w:after="0" w:line="240" w:lineRule="auto"/>
              <w:rPr>
                <w:rFonts w:eastAsia="Times New Roman" w:cstheme="minorHAnsi"/>
                <w:color w:val="000000"/>
              </w:rPr>
            </w:pPr>
            <w:r w:rsidRPr="00677606">
              <w:rPr>
                <w:rFonts w:eastAsia="Times New Roman" w:cstheme="minorHAnsi"/>
                <w:color w:val="000000"/>
              </w:rPr>
              <w:t>Medical device</w:t>
            </w:r>
          </w:p>
        </w:tc>
        <w:tc>
          <w:tcPr>
            <w:tcW w:w="1312" w:type="dxa"/>
            <w:shd w:val="clear" w:color="auto" w:fill="AEAAAA" w:themeFill="background2" w:themeFillShade="BF"/>
          </w:tcPr>
          <w:p w14:paraId="5D3AB1B7" w14:textId="77777777" w:rsidR="006E0687" w:rsidRPr="00677606" w:rsidRDefault="006E0687" w:rsidP="006E0687">
            <w:pPr>
              <w:spacing w:after="0" w:line="240" w:lineRule="auto"/>
              <w:rPr>
                <w:rFonts w:eastAsia="Times New Roman" w:cstheme="minorHAnsi"/>
                <w:color w:val="000000"/>
              </w:rPr>
            </w:pPr>
          </w:p>
        </w:tc>
        <w:tc>
          <w:tcPr>
            <w:tcW w:w="1583" w:type="dxa"/>
            <w:shd w:val="clear" w:color="auto" w:fill="AEAAAA" w:themeFill="background2" w:themeFillShade="BF"/>
          </w:tcPr>
          <w:p w14:paraId="2FC0B437" w14:textId="77777777" w:rsidR="006E0687" w:rsidRPr="00677606" w:rsidRDefault="006E0687" w:rsidP="006E0687">
            <w:pPr>
              <w:spacing w:after="0" w:line="240" w:lineRule="auto"/>
              <w:rPr>
                <w:rFonts w:eastAsia="Times New Roman" w:cstheme="minorHAnsi"/>
                <w:color w:val="000000"/>
              </w:rPr>
            </w:pPr>
          </w:p>
        </w:tc>
      </w:tr>
      <w:tr w:rsidR="006E0687" w:rsidRPr="00677606" w14:paraId="3F838F0F" w14:textId="77777777" w:rsidTr="00165C13">
        <w:trPr>
          <w:trHeight w:val="276"/>
        </w:trPr>
        <w:tc>
          <w:tcPr>
            <w:tcW w:w="1423" w:type="dxa"/>
            <w:shd w:val="clear" w:color="auto" w:fill="52C2B6"/>
            <w:noWrap/>
            <w:hideMark/>
          </w:tcPr>
          <w:p w14:paraId="1FB95843" w14:textId="77777777" w:rsidR="006E0687" w:rsidRPr="00165C13" w:rsidRDefault="006E0687" w:rsidP="006E0687">
            <w:pPr>
              <w:spacing w:after="0" w:line="240" w:lineRule="auto"/>
              <w:rPr>
                <w:rFonts w:eastAsia="Times New Roman" w:cstheme="minorHAnsi"/>
              </w:rPr>
            </w:pPr>
            <w:r w:rsidRPr="00165C13">
              <w:rPr>
                <w:rFonts w:eastAsia="Times New Roman" w:cstheme="minorHAnsi"/>
              </w:rPr>
              <w:t>3.</w:t>
            </w:r>
            <w:proofErr w:type="gramStart"/>
            <w:r w:rsidRPr="00165C13">
              <w:rPr>
                <w:rFonts w:eastAsia="Times New Roman" w:cstheme="minorHAnsi"/>
              </w:rPr>
              <w:t>2.R.</w:t>
            </w:r>
            <w:proofErr w:type="gramEnd"/>
            <w:r w:rsidRPr="00165C13">
              <w:rPr>
                <w:rFonts w:eastAsia="Times New Roman" w:cstheme="minorHAnsi"/>
              </w:rPr>
              <w:t>6</w:t>
            </w:r>
          </w:p>
        </w:tc>
        <w:tc>
          <w:tcPr>
            <w:tcW w:w="5125" w:type="dxa"/>
            <w:hideMark/>
          </w:tcPr>
          <w:p w14:paraId="247BB538" w14:textId="3238693F" w:rsidR="006E0687" w:rsidRPr="00677606" w:rsidRDefault="006E0687" w:rsidP="006E0687">
            <w:pPr>
              <w:spacing w:after="0" w:line="240" w:lineRule="auto"/>
              <w:rPr>
                <w:rFonts w:eastAsia="Times New Roman" w:cstheme="minorHAnsi"/>
                <w:color w:val="000000"/>
              </w:rPr>
            </w:pPr>
            <w:r w:rsidRPr="00677606">
              <w:rPr>
                <w:rFonts w:eastAsia="Times New Roman" w:cstheme="minorHAnsi"/>
                <w:color w:val="000000"/>
              </w:rPr>
              <w:t>Materials of animal and-or human origin</w:t>
            </w:r>
          </w:p>
        </w:tc>
        <w:tc>
          <w:tcPr>
            <w:tcW w:w="1312" w:type="dxa"/>
            <w:shd w:val="clear" w:color="auto" w:fill="AEAAAA" w:themeFill="background2" w:themeFillShade="BF"/>
          </w:tcPr>
          <w:p w14:paraId="38E3E5A2" w14:textId="77777777" w:rsidR="006E0687" w:rsidRPr="00677606" w:rsidRDefault="006E0687" w:rsidP="006E0687">
            <w:pPr>
              <w:spacing w:after="0" w:line="240" w:lineRule="auto"/>
              <w:rPr>
                <w:rFonts w:eastAsia="Times New Roman" w:cstheme="minorHAnsi"/>
                <w:color w:val="000000"/>
              </w:rPr>
            </w:pPr>
          </w:p>
        </w:tc>
        <w:tc>
          <w:tcPr>
            <w:tcW w:w="1583" w:type="dxa"/>
            <w:shd w:val="clear" w:color="auto" w:fill="AEAAAA" w:themeFill="background2" w:themeFillShade="BF"/>
          </w:tcPr>
          <w:p w14:paraId="19ED4BD9" w14:textId="77777777" w:rsidR="006E0687" w:rsidRPr="00677606" w:rsidRDefault="006E0687" w:rsidP="006E0687">
            <w:pPr>
              <w:spacing w:after="0" w:line="240" w:lineRule="auto"/>
              <w:rPr>
                <w:rFonts w:eastAsia="Times New Roman" w:cstheme="minorHAnsi"/>
                <w:color w:val="000000"/>
              </w:rPr>
            </w:pPr>
          </w:p>
        </w:tc>
      </w:tr>
      <w:tr w:rsidR="006E0687" w:rsidRPr="00677606" w14:paraId="0302467D" w14:textId="77777777" w:rsidTr="00165C13">
        <w:trPr>
          <w:trHeight w:val="276"/>
        </w:trPr>
        <w:tc>
          <w:tcPr>
            <w:tcW w:w="1423" w:type="dxa"/>
            <w:shd w:val="clear" w:color="auto" w:fill="52C2B6"/>
            <w:noWrap/>
            <w:hideMark/>
          </w:tcPr>
          <w:p w14:paraId="35141A60" w14:textId="77777777" w:rsidR="006E0687" w:rsidRPr="00165C13" w:rsidRDefault="006E0687" w:rsidP="006E0687">
            <w:pPr>
              <w:spacing w:after="0" w:line="240" w:lineRule="auto"/>
              <w:rPr>
                <w:rFonts w:eastAsia="Times New Roman" w:cstheme="minorHAnsi"/>
              </w:rPr>
            </w:pPr>
            <w:r w:rsidRPr="00165C13">
              <w:rPr>
                <w:rFonts w:eastAsia="Times New Roman" w:cstheme="minorHAnsi"/>
              </w:rPr>
              <w:t>3.</w:t>
            </w:r>
            <w:proofErr w:type="gramStart"/>
            <w:r w:rsidRPr="00165C13">
              <w:rPr>
                <w:rFonts w:eastAsia="Times New Roman" w:cstheme="minorHAnsi"/>
              </w:rPr>
              <w:t>2.R.</w:t>
            </w:r>
            <w:proofErr w:type="gramEnd"/>
            <w:r w:rsidRPr="00165C13">
              <w:rPr>
                <w:rFonts w:eastAsia="Times New Roman" w:cstheme="minorHAnsi"/>
              </w:rPr>
              <w:t>7</w:t>
            </w:r>
          </w:p>
        </w:tc>
        <w:tc>
          <w:tcPr>
            <w:tcW w:w="5125" w:type="dxa"/>
            <w:hideMark/>
          </w:tcPr>
          <w:p w14:paraId="5F44AC3D" w14:textId="392A677C" w:rsidR="006E0687" w:rsidRPr="00677606" w:rsidRDefault="006E0687" w:rsidP="006E0687">
            <w:pPr>
              <w:spacing w:after="0" w:line="240" w:lineRule="auto"/>
              <w:rPr>
                <w:rFonts w:eastAsia="Times New Roman" w:cstheme="minorHAnsi"/>
                <w:color w:val="000000"/>
              </w:rPr>
            </w:pPr>
            <w:r w:rsidRPr="00677606">
              <w:rPr>
                <w:rFonts w:eastAsia="Times New Roman" w:cstheme="minorHAnsi"/>
                <w:color w:val="000000"/>
              </w:rPr>
              <w:t>Batch records of sample (executed batch)</w:t>
            </w:r>
          </w:p>
        </w:tc>
        <w:tc>
          <w:tcPr>
            <w:tcW w:w="1312" w:type="dxa"/>
          </w:tcPr>
          <w:p w14:paraId="6890986B" w14:textId="77777777" w:rsidR="006E0687" w:rsidRPr="00677606" w:rsidRDefault="006E0687" w:rsidP="006E0687">
            <w:pPr>
              <w:spacing w:after="0" w:line="240" w:lineRule="auto"/>
              <w:rPr>
                <w:rFonts w:eastAsia="Times New Roman" w:cstheme="minorHAnsi"/>
                <w:color w:val="000000"/>
              </w:rPr>
            </w:pPr>
          </w:p>
        </w:tc>
        <w:tc>
          <w:tcPr>
            <w:tcW w:w="1583" w:type="dxa"/>
          </w:tcPr>
          <w:p w14:paraId="0E342F2B" w14:textId="77777777" w:rsidR="006E0687" w:rsidRPr="00677606" w:rsidRDefault="006E0687" w:rsidP="006E0687">
            <w:pPr>
              <w:spacing w:after="0" w:line="240" w:lineRule="auto"/>
              <w:rPr>
                <w:rFonts w:eastAsia="Times New Roman" w:cstheme="minorHAnsi"/>
                <w:color w:val="000000"/>
              </w:rPr>
            </w:pPr>
          </w:p>
        </w:tc>
      </w:tr>
      <w:tr w:rsidR="006E0687" w:rsidRPr="00677606" w14:paraId="3EF3896F" w14:textId="77777777" w:rsidTr="00165C13">
        <w:trPr>
          <w:trHeight w:val="276"/>
        </w:trPr>
        <w:tc>
          <w:tcPr>
            <w:tcW w:w="1423" w:type="dxa"/>
            <w:shd w:val="clear" w:color="auto" w:fill="52C2B6"/>
            <w:noWrap/>
          </w:tcPr>
          <w:p w14:paraId="0956CFED" w14:textId="77777777" w:rsidR="006E0687" w:rsidRPr="00165C13" w:rsidRDefault="006E0687" w:rsidP="006E0687">
            <w:pPr>
              <w:spacing w:after="0" w:line="240" w:lineRule="auto"/>
              <w:rPr>
                <w:rFonts w:eastAsia="Times New Roman" w:cstheme="minorHAnsi"/>
              </w:rPr>
            </w:pPr>
            <w:r w:rsidRPr="00165C13">
              <w:rPr>
                <w:rFonts w:eastAsia="Times New Roman" w:cstheme="minorHAnsi"/>
              </w:rPr>
              <w:t>a)</w:t>
            </w:r>
          </w:p>
        </w:tc>
        <w:tc>
          <w:tcPr>
            <w:tcW w:w="5125" w:type="dxa"/>
          </w:tcPr>
          <w:p w14:paraId="62737883" w14:textId="0B201074" w:rsidR="006E0687" w:rsidRPr="00677606" w:rsidRDefault="006E0687" w:rsidP="006E0687">
            <w:pPr>
              <w:spacing w:after="0" w:line="240" w:lineRule="auto"/>
              <w:rPr>
                <w:rFonts w:eastAsia="Times New Roman" w:cstheme="minorHAnsi"/>
                <w:color w:val="000000"/>
              </w:rPr>
            </w:pPr>
            <w:r w:rsidRPr="00677606">
              <w:rPr>
                <w:rFonts w:eastAsia="Times New Roman" w:cstheme="minorHAnsi"/>
                <w:color w:val="000000"/>
              </w:rPr>
              <w:t>Blank/Master (English translated where relevant) batch manufacturing records is included for each proposed batch size of the final product.</w:t>
            </w:r>
          </w:p>
        </w:tc>
        <w:tc>
          <w:tcPr>
            <w:tcW w:w="1312" w:type="dxa"/>
          </w:tcPr>
          <w:p w14:paraId="02E31A04" w14:textId="77777777" w:rsidR="006E0687" w:rsidRPr="00677606" w:rsidRDefault="006E0687" w:rsidP="006E0687">
            <w:pPr>
              <w:spacing w:after="0" w:line="240" w:lineRule="auto"/>
              <w:rPr>
                <w:rFonts w:eastAsia="Times New Roman" w:cstheme="minorHAnsi"/>
                <w:color w:val="000000"/>
              </w:rPr>
            </w:pPr>
          </w:p>
        </w:tc>
        <w:tc>
          <w:tcPr>
            <w:tcW w:w="1583" w:type="dxa"/>
          </w:tcPr>
          <w:p w14:paraId="5D69CD3D" w14:textId="77777777" w:rsidR="006E0687" w:rsidRPr="00677606" w:rsidRDefault="006E0687" w:rsidP="006E0687">
            <w:pPr>
              <w:spacing w:after="0" w:line="240" w:lineRule="auto"/>
              <w:rPr>
                <w:rFonts w:eastAsia="Times New Roman" w:cstheme="minorHAnsi"/>
                <w:color w:val="000000"/>
              </w:rPr>
            </w:pPr>
          </w:p>
        </w:tc>
      </w:tr>
      <w:tr w:rsidR="006E0687" w:rsidRPr="00677606" w14:paraId="574BB145" w14:textId="77777777" w:rsidTr="00165C13">
        <w:trPr>
          <w:trHeight w:val="276"/>
        </w:trPr>
        <w:tc>
          <w:tcPr>
            <w:tcW w:w="1423" w:type="dxa"/>
            <w:shd w:val="clear" w:color="auto" w:fill="52C2B6"/>
            <w:noWrap/>
          </w:tcPr>
          <w:p w14:paraId="1FEC43DD" w14:textId="77777777" w:rsidR="006E0687" w:rsidRPr="00165C13" w:rsidRDefault="006E0687" w:rsidP="006E0687">
            <w:pPr>
              <w:spacing w:after="0" w:line="240" w:lineRule="auto"/>
              <w:rPr>
                <w:rFonts w:eastAsia="Times New Roman" w:cstheme="minorHAnsi"/>
              </w:rPr>
            </w:pPr>
            <w:r w:rsidRPr="00165C13">
              <w:rPr>
                <w:rFonts w:eastAsia="Times New Roman" w:cstheme="minorHAnsi"/>
              </w:rPr>
              <w:t>b)</w:t>
            </w:r>
          </w:p>
        </w:tc>
        <w:tc>
          <w:tcPr>
            <w:tcW w:w="5125" w:type="dxa"/>
          </w:tcPr>
          <w:p w14:paraId="45F43546" w14:textId="77777777" w:rsidR="006E0687" w:rsidRPr="00677606" w:rsidRDefault="006E0687" w:rsidP="006E0687">
            <w:pPr>
              <w:spacing w:after="0" w:line="240" w:lineRule="auto"/>
              <w:rPr>
                <w:rFonts w:eastAsia="Times New Roman" w:cstheme="minorHAnsi"/>
                <w:color w:val="000000"/>
              </w:rPr>
            </w:pPr>
            <w:r w:rsidRPr="00677606">
              <w:rPr>
                <w:rFonts w:eastAsia="Times New Roman" w:cstheme="minorHAnsi"/>
                <w:color w:val="000000"/>
              </w:rPr>
              <w:t xml:space="preserve">Executed (English translated where relevant) batch manufacturing records is included for the </w:t>
            </w:r>
            <w:proofErr w:type="spellStart"/>
            <w:r w:rsidRPr="00677606">
              <w:rPr>
                <w:rFonts w:eastAsia="Times New Roman" w:cstheme="minorHAnsi"/>
                <w:color w:val="000000"/>
              </w:rPr>
              <w:t>biobatch</w:t>
            </w:r>
            <w:proofErr w:type="spellEnd"/>
            <w:r w:rsidRPr="00677606">
              <w:rPr>
                <w:rFonts w:eastAsia="Times New Roman" w:cstheme="minorHAnsi"/>
                <w:color w:val="000000"/>
              </w:rPr>
              <w:t xml:space="preserve"> or developmental batch. </w:t>
            </w:r>
          </w:p>
        </w:tc>
        <w:tc>
          <w:tcPr>
            <w:tcW w:w="1312" w:type="dxa"/>
          </w:tcPr>
          <w:p w14:paraId="44AC9CEA" w14:textId="77777777" w:rsidR="006E0687" w:rsidRPr="00677606" w:rsidRDefault="006E0687" w:rsidP="006E0687">
            <w:pPr>
              <w:spacing w:after="0" w:line="240" w:lineRule="auto"/>
              <w:rPr>
                <w:rFonts w:eastAsia="Times New Roman" w:cstheme="minorHAnsi"/>
                <w:color w:val="000000"/>
              </w:rPr>
            </w:pPr>
          </w:p>
        </w:tc>
        <w:tc>
          <w:tcPr>
            <w:tcW w:w="1583" w:type="dxa"/>
          </w:tcPr>
          <w:p w14:paraId="2D0C98B9" w14:textId="77777777" w:rsidR="006E0687" w:rsidRPr="00677606" w:rsidRDefault="006E0687" w:rsidP="006E0687">
            <w:pPr>
              <w:spacing w:after="0" w:line="240" w:lineRule="auto"/>
              <w:rPr>
                <w:rFonts w:eastAsia="Times New Roman" w:cstheme="minorHAnsi"/>
                <w:color w:val="000000"/>
              </w:rPr>
            </w:pPr>
          </w:p>
        </w:tc>
      </w:tr>
      <w:tr w:rsidR="006E0687" w:rsidRPr="00677606" w14:paraId="1C61D74D" w14:textId="77777777" w:rsidTr="00165C13">
        <w:trPr>
          <w:trHeight w:val="276"/>
        </w:trPr>
        <w:tc>
          <w:tcPr>
            <w:tcW w:w="1423" w:type="dxa"/>
            <w:shd w:val="clear" w:color="auto" w:fill="52C2B6"/>
            <w:noWrap/>
            <w:hideMark/>
          </w:tcPr>
          <w:p w14:paraId="0DDC8986" w14:textId="77777777" w:rsidR="006E0687" w:rsidRPr="00165C13" w:rsidRDefault="006E0687" w:rsidP="006E0687">
            <w:pPr>
              <w:spacing w:after="0" w:line="240" w:lineRule="auto"/>
              <w:rPr>
                <w:rFonts w:eastAsia="Times New Roman" w:cstheme="minorHAnsi"/>
                <w:b/>
                <w:bCs/>
              </w:rPr>
            </w:pPr>
            <w:r w:rsidRPr="00165C13">
              <w:rPr>
                <w:rFonts w:eastAsia="Times New Roman" w:cstheme="minorHAnsi"/>
                <w:b/>
                <w:bCs/>
              </w:rPr>
              <w:t>3.</w:t>
            </w:r>
            <w:proofErr w:type="gramStart"/>
            <w:r w:rsidRPr="00165C13">
              <w:rPr>
                <w:rFonts w:eastAsia="Times New Roman" w:cstheme="minorHAnsi"/>
                <w:b/>
                <w:bCs/>
              </w:rPr>
              <w:t>2.R.</w:t>
            </w:r>
            <w:proofErr w:type="gramEnd"/>
            <w:r w:rsidRPr="00165C13">
              <w:rPr>
                <w:rFonts w:eastAsia="Times New Roman" w:cstheme="minorHAnsi"/>
                <w:b/>
                <w:bCs/>
              </w:rPr>
              <w:t>8</w:t>
            </w:r>
          </w:p>
        </w:tc>
        <w:tc>
          <w:tcPr>
            <w:tcW w:w="5125" w:type="dxa"/>
            <w:shd w:val="clear" w:color="auto" w:fill="52C2B6"/>
            <w:hideMark/>
          </w:tcPr>
          <w:p w14:paraId="60948AE8" w14:textId="2AD0D278" w:rsidR="006E0687" w:rsidRPr="00677606" w:rsidRDefault="006E0687" w:rsidP="006E0687">
            <w:pPr>
              <w:spacing w:after="0" w:line="240" w:lineRule="auto"/>
              <w:rPr>
                <w:rFonts w:eastAsia="Times New Roman" w:cstheme="minorHAnsi"/>
                <w:b/>
                <w:bCs/>
              </w:rPr>
            </w:pPr>
            <w:r w:rsidRPr="00677606">
              <w:rPr>
                <w:rFonts w:eastAsia="Times New Roman" w:cstheme="minorHAnsi"/>
                <w:b/>
                <w:bCs/>
              </w:rPr>
              <w:t>Other</w:t>
            </w:r>
          </w:p>
        </w:tc>
        <w:tc>
          <w:tcPr>
            <w:tcW w:w="1312" w:type="dxa"/>
            <w:shd w:val="clear" w:color="auto" w:fill="52C2B6"/>
          </w:tcPr>
          <w:p w14:paraId="3DA1CD15" w14:textId="77777777" w:rsidR="006E0687" w:rsidRPr="00677606" w:rsidRDefault="006E0687" w:rsidP="006E0687">
            <w:pPr>
              <w:spacing w:after="0" w:line="240" w:lineRule="auto"/>
              <w:rPr>
                <w:rFonts w:eastAsia="Times New Roman" w:cstheme="minorHAnsi"/>
                <w:b/>
                <w:bCs/>
              </w:rPr>
            </w:pPr>
          </w:p>
        </w:tc>
        <w:tc>
          <w:tcPr>
            <w:tcW w:w="1583" w:type="dxa"/>
            <w:shd w:val="clear" w:color="auto" w:fill="52C2B6"/>
          </w:tcPr>
          <w:p w14:paraId="03458090" w14:textId="77777777" w:rsidR="006E0687" w:rsidRPr="00677606" w:rsidRDefault="006E0687" w:rsidP="006E0687">
            <w:pPr>
              <w:spacing w:after="0" w:line="240" w:lineRule="auto"/>
              <w:rPr>
                <w:rFonts w:eastAsia="Times New Roman" w:cstheme="minorHAnsi"/>
                <w:b/>
                <w:bCs/>
              </w:rPr>
            </w:pPr>
          </w:p>
        </w:tc>
      </w:tr>
      <w:tr w:rsidR="006E0687" w:rsidRPr="00677606" w14:paraId="0AB0442D" w14:textId="77777777" w:rsidTr="00165C13">
        <w:trPr>
          <w:trHeight w:val="276"/>
        </w:trPr>
        <w:tc>
          <w:tcPr>
            <w:tcW w:w="1423" w:type="dxa"/>
            <w:shd w:val="clear" w:color="auto" w:fill="52C2B6"/>
            <w:noWrap/>
            <w:hideMark/>
          </w:tcPr>
          <w:p w14:paraId="11E20B53" w14:textId="6B9D0B28" w:rsidR="006E0687" w:rsidRPr="00165C13" w:rsidRDefault="006E0687" w:rsidP="006E0687">
            <w:pPr>
              <w:spacing w:after="0" w:line="240" w:lineRule="auto"/>
              <w:rPr>
                <w:rFonts w:eastAsia="Times New Roman" w:cstheme="minorHAnsi"/>
              </w:rPr>
            </w:pPr>
            <w:r w:rsidRPr="00165C13">
              <w:rPr>
                <w:rFonts w:eastAsia="Times New Roman" w:cstheme="minorHAnsi"/>
              </w:rPr>
              <w:t>a)</w:t>
            </w:r>
          </w:p>
        </w:tc>
        <w:tc>
          <w:tcPr>
            <w:tcW w:w="5125" w:type="dxa"/>
            <w:hideMark/>
          </w:tcPr>
          <w:p w14:paraId="27D91DFC" w14:textId="77777777" w:rsidR="006E0687" w:rsidRPr="00677606" w:rsidRDefault="006E0687" w:rsidP="006E0687">
            <w:pPr>
              <w:spacing w:after="0" w:line="240" w:lineRule="auto"/>
              <w:rPr>
                <w:rFonts w:eastAsia="Times New Roman" w:cstheme="minorHAnsi"/>
                <w:color w:val="000000"/>
              </w:rPr>
            </w:pPr>
            <w:r w:rsidRPr="00677606">
              <w:rPr>
                <w:rFonts w:eastAsia="Times New Roman" w:cstheme="minorHAnsi"/>
                <w:color w:val="000000"/>
              </w:rPr>
              <w:t>QOS (MS word and PDF formats)</w:t>
            </w:r>
          </w:p>
        </w:tc>
        <w:tc>
          <w:tcPr>
            <w:tcW w:w="1312" w:type="dxa"/>
          </w:tcPr>
          <w:p w14:paraId="4F60142D" w14:textId="77777777" w:rsidR="006E0687" w:rsidRPr="00677606" w:rsidRDefault="006E0687" w:rsidP="006E0687">
            <w:pPr>
              <w:spacing w:after="0" w:line="240" w:lineRule="auto"/>
              <w:rPr>
                <w:rFonts w:eastAsia="Times New Roman" w:cstheme="minorHAnsi"/>
                <w:color w:val="000000"/>
              </w:rPr>
            </w:pPr>
          </w:p>
        </w:tc>
        <w:tc>
          <w:tcPr>
            <w:tcW w:w="1583" w:type="dxa"/>
          </w:tcPr>
          <w:p w14:paraId="33F2F510" w14:textId="77777777" w:rsidR="006E0687" w:rsidRPr="00677606" w:rsidRDefault="006E0687" w:rsidP="006E0687">
            <w:pPr>
              <w:spacing w:after="0" w:line="240" w:lineRule="auto"/>
              <w:rPr>
                <w:rFonts w:eastAsia="Times New Roman" w:cstheme="minorHAnsi"/>
                <w:color w:val="000000"/>
              </w:rPr>
            </w:pPr>
          </w:p>
        </w:tc>
      </w:tr>
      <w:tr w:rsidR="006E0687" w:rsidRPr="00677606" w14:paraId="554ABC5D" w14:textId="77777777" w:rsidTr="00165C13">
        <w:trPr>
          <w:trHeight w:val="276"/>
        </w:trPr>
        <w:tc>
          <w:tcPr>
            <w:tcW w:w="1423" w:type="dxa"/>
            <w:shd w:val="clear" w:color="auto" w:fill="52C2B6"/>
            <w:noWrap/>
            <w:hideMark/>
          </w:tcPr>
          <w:p w14:paraId="27343243" w14:textId="02C1E11D" w:rsidR="006E0687" w:rsidRPr="00165C13" w:rsidRDefault="006E0687" w:rsidP="006E0687">
            <w:pPr>
              <w:spacing w:after="0" w:line="240" w:lineRule="auto"/>
              <w:rPr>
                <w:rFonts w:eastAsia="Times New Roman" w:cstheme="minorHAnsi"/>
              </w:rPr>
            </w:pPr>
            <w:r w:rsidRPr="00165C13">
              <w:rPr>
                <w:rFonts w:eastAsia="Times New Roman" w:cstheme="minorHAnsi"/>
              </w:rPr>
              <w:t>b)</w:t>
            </w:r>
          </w:p>
        </w:tc>
        <w:tc>
          <w:tcPr>
            <w:tcW w:w="5125" w:type="dxa"/>
            <w:hideMark/>
          </w:tcPr>
          <w:p w14:paraId="18790BDC" w14:textId="77777777" w:rsidR="006E0687" w:rsidRPr="00677606" w:rsidRDefault="006E0687" w:rsidP="006E0687">
            <w:pPr>
              <w:spacing w:after="0" w:line="240" w:lineRule="auto"/>
              <w:rPr>
                <w:rFonts w:eastAsia="Times New Roman" w:cstheme="minorHAnsi"/>
                <w:color w:val="000000"/>
              </w:rPr>
            </w:pPr>
            <w:r w:rsidRPr="00677606">
              <w:rPr>
                <w:rFonts w:eastAsia="Times New Roman" w:cstheme="minorHAnsi"/>
                <w:color w:val="000000"/>
              </w:rPr>
              <w:t>QIS (MS word and PDF formats)</w:t>
            </w:r>
          </w:p>
        </w:tc>
        <w:tc>
          <w:tcPr>
            <w:tcW w:w="1312" w:type="dxa"/>
          </w:tcPr>
          <w:p w14:paraId="76C8B064" w14:textId="77777777" w:rsidR="006E0687" w:rsidRPr="00677606" w:rsidRDefault="006E0687" w:rsidP="006E0687">
            <w:pPr>
              <w:spacing w:after="0" w:line="240" w:lineRule="auto"/>
              <w:rPr>
                <w:rFonts w:eastAsia="Times New Roman" w:cstheme="minorHAnsi"/>
                <w:color w:val="000000"/>
              </w:rPr>
            </w:pPr>
          </w:p>
        </w:tc>
        <w:tc>
          <w:tcPr>
            <w:tcW w:w="1583" w:type="dxa"/>
          </w:tcPr>
          <w:p w14:paraId="0C23D262" w14:textId="77777777" w:rsidR="006E0687" w:rsidRPr="00677606" w:rsidRDefault="006E0687" w:rsidP="006E0687">
            <w:pPr>
              <w:spacing w:after="0" w:line="240" w:lineRule="auto"/>
              <w:rPr>
                <w:rFonts w:eastAsia="Times New Roman" w:cstheme="minorHAnsi"/>
                <w:color w:val="000000"/>
              </w:rPr>
            </w:pPr>
          </w:p>
        </w:tc>
      </w:tr>
      <w:tr w:rsidR="006E0687" w:rsidRPr="00677606" w14:paraId="13AE3170" w14:textId="77777777" w:rsidTr="00165C13">
        <w:trPr>
          <w:trHeight w:val="276"/>
        </w:trPr>
        <w:tc>
          <w:tcPr>
            <w:tcW w:w="1423" w:type="dxa"/>
            <w:shd w:val="clear" w:color="auto" w:fill="52C2B6"/>
            <w:noWrap/>
            <w:hideMark/>
          </w:tcPr>
          <w:p w14:paraId="2F290F8E" w14:textId="77777777" w:rsidR="006E0687" w:rsidRPr="00165C13" w:rsidRDefault="006E0687" w:rsidP="006E0687">
            <w:pPr>
              <w:spacing w:after="0" w:line="240" w:lineRule="auto"/>
              <w:rPr>
                <w:rFonts w:eastAsia="Times New Roman" w:cstheme="minorHAnsi"/>
                <w:b/>
                <w:bCs/>
              </w:rPr>
            </w:pPr>
            <w:r w:rsidRPr="00165C13">
              <w:rPr>
                <w:rFonts w:eastAsia="Times New Roman" w:cstheme="minorHAnsi"/>
                <w:b/>
                <w:bCs/>
              </w:rPr>
              <w:t>3.3</w:t>
            </w:r>
          </w:p>
        </w:tc>
        <w:tc>
          <w:tcPr>
            <w:tcW w:w="5125" w:type="dxa"/>
            <w:shd w:val="clear" w:color="auto" w:fill="52C2B6"/>
            <w:hideMark/>
          </w:tcPr>
          <w:p w14:paraId="55469745" w14:textId="77777777" w:rsidR="006E0687" w:rsidRPr="00677606" w:rsidRDefault="006E0687" w:rsidP="006E0687">
            <w:pPr>
              <w:spacing w:after="0" w:line="240" w:lineRule="auto"/>
              <w:rPr>
                <w:rFonts w:eastAsia="Times New Roman" w:cstheme="minorHAnsi"/>
                <w:b/>
                <w:bCs/>
              </w:rPr>
            </w:pPr>
            <w:r w:rsidRPr="00677606">
              <w:rPr>
                <w:rFonts w:eastAsia="Times New Roman" w:cstheme="minorHAnsi"/>
                <w:b/>
                <w:bCs/>
              </w:rPr>
              <w:t>Literature References</w:t>
            </w:r>
          </w:p>
        </w:tc>
        <w:tc>
          <w:tcPr>
            <w:tcW w:w="1312" w:type="dxa"/>
            <w:shd w:val="clear" w:color="auto" w:fill="52C2B6"/>
          </w:tcPr>
          <w:p w14:paraId="1026265C" w14:textId="77777777" w:rsidR="006E0687" w:rsidRPr="00677606" w:rsidRDefault="006E0687" w:rsidP="006E0687">
            <w:pPr>
              <w:spacing w:after="0" w:line="240" w:lineRule="auto"/>
              <w:rPr>
                <w:rFonts w:eastAsia="Times New Roman" w:cstheme="minorHAnsi"/>
                <w:b/>
                <w:bCs/>
              </w:rPr>
            </w:pPr>
          </w:p>
        </w:tc>
        <w:tc>
          <w:tcPr>
            <w:tcW w:w="1583" w:type="dxa"/>
            <w:shd w:val="clear" w:color="auto" w:fill="52C2B6"/>
          </w:tcPr>
          <w:p w14:paraId="229A474E" w14:textId="77777777" w:rsidR="006E0687" w:rsidRPr="00677606" w:rsidRDefault="006E0687" w:rsidP="006E0687">
            <w:pPr>
              <w:spacing w:after="0" w:line="240" w:lineRule="auto"/>
              <w:rPr>
                <w:rFonts w:eastAsia="Times New Roman" w:cstheme="minorHAnsi"/>
                <w:b/>
                <w:bCs/>
              </w:rPr>
            </w:pPr>
          </w:p>
        </w:tc>
      </w:tr>
      <w:tr w:rsidR="006E0687" w:rsidRPr="00677606" w14:paraId="075C112B" w14:textId="77777777" w:rsidTr="00165C13">
        <w:trPr>
          <w:trHeight w:val="276"/>
        </w:trPr>
        <w:tc>
          <w:tcPr>
            <w:tcW w:w="1423" w:type="dxa"/>
            <w:shd w:val="clear" w:color="auto" w:fill="52C2B6"/>
            <w:noWrap/>
            <w:hideMark/>
          </w:tcPr>
          <w:p w14:paraId="1CAB4EB6" w14:textId="77777777" w:rsidR="006E0687" w:rsidRPr="00165C13" w:rsidRDefault="006E0687" w:rsidP="006E0687">
            <w:pPr>
              <w:spacing w:after="0" w:line="240" w:lineRule="auto"/>
              <w:rPr>
                <w:rFonts w:eastAsia="Times New Roman" w:cstheme="minorHAnsi"/>
              </w:rPr>
            </w:pPr>
            <w:r w:rsidRPr="00165C13">
              <w:rPr>
                <w:rFonts w:eastAsia="Times New Roman" w:cstheme="minorHAnsi"/>
              </w:rPr>
              <w:lastRenderedPageBreak/>
              <w:t>---</w:t>
            </w:r>
          </w:p>
        </w:tc>
        <w:tc>
          <w:tcPr>
            <w:tcW w:w="5125" w:type="dxa"/>
            <w:hideMark/>
          </w:tcPr>
          <w:p w14:paraId="72F7585B" w14:textId="77777777" w:rsidR="006E0687" w:rsidRPr="00677606" w:rsidRDefault="006E0687" w:rsidP="006E0687">
            <w:pPr>
              <w:spacing w:after="0" w:line="240" w:lineRule="auto"/>
              <w:rPr>
                <w:rFonts w:eastAsia="Times New Roman" w:cstheme="minorHAnsi"/>
                <w:color w:val="000000"/>
              </w:rPr>
            </w:pPr>
            <w:r w:rsidRPr="00677606">
              <w:rPr>
                <w:rFonts w:eastAsia="Times New Roman" w:cstheme="minorHAnsi"/>
                <w:color w:val="000000"/>
              </w:rPr>
              <w:t>[AUTHOR DATE]</w:t>
            </w:r>
          </w:p>
        </w:tc>
        <w:tc>
          <w:tcPr>
            <w:tcW w:w="1312" w:type="dxa"/>
            <w:shd w:val="clear" w:color="auto" w:fill="AEAAAA" w:themeFill="background2" w:themeFillShade="BF"/>
          </w:tcPr>
          <w:p w14:paraId="16059CC3" w14:textId="77777777" w:rsidR="006E0687" w:rsidRPr="00677606" w:rsidRDefault="006E0687" w:rsidP="006E0687">
            <w:pPr>
              <w:spacing w:after="0" w:line="240" w:lineRule="auto"/>
              <w:rPr>
                <w:rFonts w:eastAsia="Times New Roman" w:cstheme="minorHAnsi"/>
                <w:color w:val="000000"/>
              </w:rPr>
            </w:pPr>
          </w:p>
        </w:tc>
        <w:tc>
          <w:tcPr>
            <w:tcW w:w="1583" w:type="dxa"/>
            <w:shd w:val="clear" w:color="auto" w:fill="AEAAAA" w:themeFill="background2" w:themeFillShade="BF"/>
          </w:tcPr>
          <w:p w14:paraId="705BA87F" w14:textId="77777777" w:rsidR="006E0687" w:rsidRPr="00677606" w:rsidRDefault="006E0687" w:rsidP="006E0687">
            <w:pPr>
              <w:spacing w:after="0" w:line="240" w:lineRule="auto"/>
              <w:rPr>
                <w:rFonts w:eastAsia="Times New Roman" w:cstheme="minorHAnsi"/>
                <w:color w:val="000000"/>
              </w:rPr>
            </w:pPr>
          </w:p>
        </w:tc>
      </w:tr>
      <w:tr w:rsidR="006E0687" w:rsidRPr="00677606" w14:paraId="01EC5C31" w14:textId="77777777" w:rsidTr="00165C13">
        <w:trPr>
          <w:trHeight w:val="300"/>
        </w:trPr>
        <w:tc>
          <w:tcPr>
            <w:tcW w:w="1423" w:type="dxa"/>
            <w:shd w:val="clear" w:color="auto" w:fill="0077A0"/>
            <w:noWrap/>
            <w:hideMark/>
          </w:tcPr>
          <w:p w14:paraId="720B4A00" w14:textId="77777777" w:rsidR="006E0687" w:rsidRPr="00165C13" w:rsidRDefault="006E0687" w:rsidP="006E0687">
            <w:pPr>
              <w:spacing w:after="0" w:line="240" w:lineRule="auto"/>
              <w:rPr>
                <w:rFonts w:eastAsia="Times New Roman" w:cstheme="minorHAnsi"/>
                <w:b/>
                <w:bCs/>
              </w:rPr>
            </w:pPr>
            <w:r w:rsidRPr="00165C13">
              <w:rPr>
                <w:rFonts w:eastAsia="Times New Roman" w:cstheme="minorHAnsi"/>
                <w:b/>
                <w:bCs/>
                <w:color w:val="FFFFFF" w:themeColor="background1"/>
              </w:rPr>
              <w:t>4</w:t>
            </w:r>
          </w:p>
        </w:tc>
        <w:tc>
          <w:tcPr>
            <w:tcW w:w="5125" w:type="dxa"/>
            <w:shd w:val="clear" w:color="auto" w:fill="0077A0"/>
            <w:hideMark/>
          </w:tcPr>
          <w:p w14:paraId="3622E8B9" w14:textId="77777777" w:rsidR="006E0687" w:rsidRPr="00677606" w:rsidRDefault="006E0687" w:rsidP="006E0687">
            <w:pPr>
              <w:spacing w:after="0" w:line="240" w:lineRule="auto"/>
              <w:rPr>
                <w:rFonts w:eastAsia="Times New Roman" w:cstheme="minorHAnsi"/>
                <w:b/>
                <w:bCs/>
                <w:color w:val="FFFFFF"/>
              </w:rPr>
            </w:pPr>
            <w:r w:rsidRPr="00677606">
              <w:rPr>
                <w:rFonts w:eastAsia="Times New Roman" w:cstheme="minorHAnsi"/>
                <w:b/>
                <w:bCs/>
                <w:color w:val="FFFFFF"/>
              </w:rPr>
              <w:t>Nonclinical Study Reports (Not for screening, no hyperlinks required)</w:t>
            </w:r>
          </w:p>
        </w:tc>
        <w:tc>
          <w:tcPr>
            <w:tcW w:w="1312" w:type="dxa"/>
            <w:shd w:val="clear" w:color="auto" w:fill="0077A0"/>
          </w:tcPr>
          <w:p w14:paraId="7446CB75" w14:textId="77777777" w:rsidR="006E0687" w:rsidRPr="00677606" w:rsidRDefault="006E0687" w:rsidP="006E0687">
            <w:pPr>
              <w:spacing w:after="0" w:line="240" w:lineRule="auto"/>
              <w:rPr>
                <w:rFonts w:eastAsia="Times New Roman" w:cstheme="minorHAnsi"/>
                <w:b/>
                <w:bCs/>
                <w:color w:val="FFFFFF"/>
              </w:rPr>
            </w:pPr>
          </w:p>
        </w:tc>
        <w:tc>
          <w:tcPr>
            <w:tcW w:w="1583" w:type="dxa"/>
            <w:shd w:val="clear" w:color="auto" w:fill="0077A0"/>
          </w:tcPr>
          <w:p w14:paraId="5AF847EE" w14:textId="77777777" w:rsidR="006E0687" w:rsidRPr="00677606" w:rsidRDefault="006E0687" w:rsidP="006E0687">
            <w:pPr>
              <w:spacing w:after="0" w:line="240" w:lineRule="auto"/>
              <w:rPr>
                <w:rFonts w:eastAsia="Times New Roman" w:cstheme="minorHAnsi"/>
                <w:b/>
                <w:bCs/>
                <w:color w:val="FFFFFF"/>
              </w:rPr>
            </w:pPr>
          </w:p>
        </w:tc>
      </w:tr>
      <w:tr w:rsidR="006E0687" w:rsidRPr="00677606" w14:paraId="05D9DBA3" w14:textId="77777777" w:rsidTr="00165C13">
        <w:trPr>
          <w:trHeight w:val="276"/>
        </w:trPr>
        <w:tc>
          <w:tcPr>
            <w:tcW w:w="1423" w:type="dxa"/>
            <w:shd w:val="clear" w:color="auto" w:fill="52C2B6"/>
            <w:noWrap/>
            <w:hideMark/>
          </w:tcPr>
          <w:p w14:paraId="63997866" w14:textId="77777777" w:rsidR="006E0687" w:rsidRPr="00165C13" w:rsidRDefault="006E0687" w:rsidP="006E0687">
            <w:pPr>
              <w:spacing w:after="0" w:line="240" w:lineRule="auto"/>
              <w:rPr>
                <w:rFonts w:eastAsia="Times New Roman" w:cstheme="minorHAnsi"/>
                <w:b/>
                <w:bCs/>
              </w:rPr>
            </w:pPr>
            <w:r w:rsidRPr="00165C13">
              <w:rPr>
                <w:rFonts w:eastAsia="Times New Roman" w:cstheme="minorHAnsi"/>
                <w:b/>
                <w:bCs/>
              </w:rPr>
              <w:t>4.2</w:t>
            </w:r>
          </w:p>
        </w:tc>
        <w:tc>
          <w:tcPr>
            <w:tcW w:w="5125" w:type="dxa"/>
            <w:shd w:val="clear" w:color="auto" w:fill="52C2B6"/>
            <w:hideMark/>
          </w:tcPr>
          <w:p w14:paraId="11ACCE88" w14:textId="77777777" w:rsidR="006E0687" w:rsidRPr="00677606" w:rsidRDefault="006E0687" w:rsidP="006E0687">
            <w:pPr>
              <w:spacing w:after="0" w:line="240" w:lineRule="auto"/>
              <w:rPr>
                <w:rFonts w:eastAsia="Times New Roman" w:cstheme="minorHAnsi"/>
                <w:b/>
                <w:bCs/>
              </w:rPr>
            </w:pPr>
            <w:r w:rsidRPr="00677606">
              <w:rPr>
                <w:rFonts w:eastAsia="Times New Roman" w:cstheme="minorHAnsi"/>
                <w:b/>
                <w:bCs/>
              </w:rPr>
              <w:t>Study Reports</w:t>
            </w:r>
          </w:p>
        </w:tc>
        <w:tc>
          <w:tcPr>
            <w:tcW w:w="1312" w:type="dxa"/>
            <w:shd w:val="clear" w:color="auto" w:fill="A6A6A6"/>
          </w:tcPr>
          <w:p w14:paraId="2D7BE9FC" w14:textId="77777777" w:rsidR="006E0687" w:rsidRPr="00677606" w:rsidRDefault="006E0687" w:rsidP="006E0687">
            <w:pPr>
              <w:spacing w:after="0" w:line="240" w:lineRule="auto"/>
              <w:rPr>
                <w:rFonts w:eastAsia="Times New Roman" w:cstheme="minorHAnsi"/>
                <w:b/>
                <w:bCs/>
              </w:rPr>
            </w:pPr>
          </w:p>
        </w:tc>
        <w:tc>
          <w:tcPr>
            <w:tcW w:w="1583" w:type="dxa"/>
            <w:shd w:val="clear" w:color="auto" w:fill="A6A6A6"/>
          </w:tcPr>
          <w:p w14:paraId="05CC3354" w14:textId="77777777" w:rsidR="006E0687" w:rsidRPr="00677606" w:rsidRDefault="006E0687" w:rsidP="006E0687">
            <w:pPr>
              <w:spacing w:after="0" w:line="240" w:lineRule="auto"/>
              <w:rPr>
                <w:rFonts w:eastAsia="Times New Roman" w:cstheme="minorHAnsi"/>
                <w:b/>
                <w:bCs/>
              </w:rPr>
            </w:pPr>
          </w:p>
        </w:tc>
      </w:tr>
      <w:tr w:rsidR="006E0687" w:rsidRPr="00677606" w14:paraId="70DA14DD" w14:textId="77777777" w:rsidTr="00165C13">
        <w:trPr>
          <w:trHeight w:val="276"/>
        </w:trPr>
        <w:tc>
          <w:tcPr>
            <w:tcW w:w="1423" w:type="dxa"/>
            <w:shd w:val="clear" w:color="auto" w:fill="52C2B6"/>
            <w:noWrap/>
            <w:hideMark/>
          </w:tcPr>
          <w:p w14:paraId="11CB9F96" w14:textId="77777777" w:rsidR="006E0687" w:rsidRPr="00165C13" w:rsidRDefault="006E0687" w:rsidP="006E0687">
            <w:pPr>
              <w:spacing w:after="0" w:line="240" w:lineRule="auto"/>
              <w:rPr>
                <w:rFonts w:eastAsia="Times New Roman" w:cstheme="minorHAnsi"/>
                <w:b/>
                <w:bCs/>
              </w:rPr>
            </w:pPr>
            <w:r w:rsidRPr="00165C13">
              <w:rPr>
                <w:rFonts w:eastAsia="Times New Roman" w:cstheme="minorHAnsi"/>
                <w:b/>
                <w:bCs/>
              </w:rPr>
              <w:t>4.2.1</w:t>
            </w:r>
          </w:p>
        </w:tc>
        <w:tc>
          <w:tcPr>
            <w:tcW w:w="5125" w:type="dxa"/>
            <w:shd w:val="clear" w:color="auto" w:fill="52C2B6"/>
            <w:hideMark/>
          </w:tcPr>
          <w:p w14:paraId="4BB5E6C7" w14:textId="77777777" w:rsidR="006E0687" w:rsidRPr="00677606" w:rsidRDefault="006E0687" w:rsidP="006E0687">
            <w:pPr>
              <w:spacing w:after="0" w:line="240" w:lineRule="auto"/>
              <w:rPr>
                <w:rFonts w:eastAsia="Times New Roman" w:cstheme="minorHAnsi"/>
                <w:b/>
                <w:bCs/>
              </w:rPr>
            </w:pPr>
            <w:r w:rsidRPr="00677606">
              <w:rPr>
                <w:rFonts w:eastAsia="Times New Roman" w:cstheme="minorHAnsi"/>
                <w:b/>
                <w:bCs/>
              </w:rPr>
              <w:t>Pharmacology</w:t>
            </w:r>
          </w:p>
        </w:tc>
        <w:tc>
          <w:tcPr>
            <w:tcW w:w="1312" w:type="dxa"/>
            <w:shd w:val="clear" w:color="auto" w:fill="A6A6A6"/>
          </w:tcPr>
          <w:p w14:paraId="1C633D5B" w14:textId="77777777" w:rsidR="006E0687" w:rsidRPr="00677606" w:rsidRDefault="006E0687" w:rsidP="006E0687">
            <w:pPr>
              <w:spacing w:after="0" w:line="240" w:lineRule="auto"/>
              <w:rPr>
                <w:rFonts w:eastAsia="Times New Roman" w:cstheme="minorHAnsi"/>
                <w:b/>
                <w:bCs/>
              </w:rPr>
            </w:pPr>
          </w:p>
        </w:tc>
        <w:tc>
          <w:tcPr>
            <w:tcW w:w="1583" w:type="dxa"/>
            <w:shd w:val="clear" w:color="auto" w:fill="A6A6A6"/>
          </w:tcPr>
          <w:p w14:paraId="26359677" w14:textId="77777777" w:rsidR="006E0687" w:rsidRPr="00677606" w:rsidRDefault="006E0687" w:rsidP="006E0687">
            <w:pPr>
              <w:spacing w:after="0" w:line="240" w:lineRule="auto"/>
              <w:rPr>
                <w:rFonts w:eastAsia="Times New Roman" w:cstheme="minorHAnsi"/>
                <w:b/>
                <w:bCs/>
              </w:rPr>
            </w:pPr>
          </w:p>
        </w:tc>
      </w:tr>
      <w:tr w:rsidR="006E0687" w:rsidRPr="00677606" w14:paraId="5D3935FB" w14:textId="77777777" w:rsidTr="00165C13">
        <w:trPr>
          <w:trHeight w:val="276"/>
        </w:trPr>
        <w:tc>
          <w:tcPr>
            <w:tcW w:w="1423" w:type="dxa"/>
            <w:shd w:val="clear" w:color="auto" w:fill="52C2B6"/>
            <w:noWrap/>
            <w:hideMark/>
          </w:tcPr>
          <w:p w14:paraId="795F66FB" w14:textId="77777777" w:rsidR="006E0687" w:rsidRPr="00165C13" w:rsidRDefault="006E0687" w:rsidP="006E0687">
            <w:pPr>
              <w:spacing w:after="0" w:line="240" w:lineRule="auto"/>
              <w:rPr>
                <w:rFonts w:eastAsia="Times New Roman" w:cstheme="minorHAnsi"/>
              </w:rPr>
            </w:pPr>
            <w:r w:rsidRPr="00165C13">
              <w:rPr>
                <w:rFonts w:eastAsia="Times New Roman" w:cstheme="minorHAnsi"/>
              </w:rPr>
              <w:t>4.2.1.1</w:t>
            </w:r>
          </w:p>
        </w:tc>
        <w:tc>
          <w:tcPr>
            <w:tcW w:w="5125" w:type="dxa"/>
            <w:hideMark/>
          </w:tcPr>
          <w:p w14:paraId="5BFE9F65" w14:textId="77777777" w:rsidR="006E0687" w:rsidRPr="00677606" w:rsidRDefault="006E0687" w:rsidP="006E0687">
            <w:pPr>
              <w:spacing w:after="0" w:line="240" w:lineRule="auto"/>
              <w:rPr>
                <w:rFonts w:eastAsia="Times New Roman" w:cstheme="minorHAnsi"/>
                <w:color w:val="000000"/>
              </w:rPr>
            </w:pPr>
            <w:r w:rsidRPr="00677606">
              <w:rPr>
                <w:rFonts w:eastAsia="Times New Roman" w:cstheme="minorHAnsi"/>
                <w:color w:val="000000"/>
              </w:rPr>
              <w:t>Primary Pharmacodynamics</w:t>
            </w:r>
          </w:p>
        </w:tc>
        <w:tc>
          <w:tcPr>
            <w:tcW w:w="1312" w:type="dxa"/>
            <w:shd w:val="clear" w:color="auto" w:fill="A6A6A6"/>
          </w:tcPr>
          <w:p w14:paraId="5235DB67" w14:textId="77777777" w:rsidR="006E0687" w:rsidRPr="00677606" w:rsidRDefault="006E0687" w:rsidP="006E0687">
            <w:pPr>
              <w:spacing w:after="0" w:line="240" w:lineRule="auto"/>
              <w:rPr>
                <w:rFonts w:eastAsia="Times New Roman" w:cstheme="minorHAnsi"/>
                <w:color w:val="000000"/>
              </w:rPr>
            </w:pPr>
          </w:p>
        </w:tc>
        <w:tc>
          <w:tcPr>
            <w:tcW w:w="1583" w:type="dxa"/>
            <w:shd w:val="clear" w:color="auto" w:fill="A6A6A6"/>
          </w:tcPr>
          <w:p w14:paraId="772EE5F7" w14:textId="77777777" w:rsidR="006E0687" w:rsidRPr="00677606" w:rsidRDefault="006E0687" w:rsidP="006E0687">
            <w:pPr>
              <w:spacing w:after="0" w:line="240" w:lineRule="auto"/>
              <w:rPr>
                <w:rFonts w:eastAsia="Times New Roman" w:cstheme="minorHAnsi"/>
                <w:color w:val="000000"/>
              </w:rPr>
            </w:pPr>
          </w:p>
        </w:tc>
      </w:tr>
      <w:tr w:rsidR="006E0687" w:rsidRPr="00677606" w14:paraId="53DEDA32" w14:textId="77777777" w:rsidTr="00165C13">
        <w:trPr>
          <w:trHeight w:val="276"/>
        </w:trPr>
        <w:tc>
          <w:tcPr>
            <w:tcW w:w="1423" w:type="dxa"/>
            <w:shd w:val="clear" w:color="auto" w:fill="52C2B6"/>
            <w:noWrap/>
            <w:hideMark/>
          </w:tcPr>
          <w:p w14:paraId="76D8C4C2" w14:textId="77777777" w:rsidR="006E0687" w:rsidRPr="00165C13" w:rsidRDefault="006E0687" w:rsidP="006E0687">
            <w:pPr>
              <w:spacing w:after="0" w:line="240" w:lineRule="auto"/>
              <w:rPr>
                <w:rFonts w:eastAsia="Times New Roman" w:cstheme="minorHAnsi"/>
              </w:rPr>
            </w:pPr>
            <w:r w:rsidRPr="00165C13">
              <w:rPr>
                <w:rFonts w:eastAsia="Times New Roman" w:cstheme="minorHAnsi"/>
              </w:rPr>
              <w:t>4.2.1.2</w:t>
            </w:r>
          </w:p>
        </w:tc>
        <w:tc>
          <w:tcPr>
            <w:tcW w:w="5125" w:type="dxa"/>
            <w:hideMark/>
          </w:tcPr>
          <w:p w14:paraId="750139DD" w14:textId="77777777" w:rsidR="006E0687" w:rsidRPr="00677606" w:rsidRDefault="006E0687" w:rsidP="006E0687">
            <w:pPr>
              <w:spacing w:after="0" w:line="240" w:lineRule="auto"/>
              <w:rPr>
                <w:rFonts w:eastAsia="Times New Roman" w:cstheme="minorHAnsi"/>
                <w:color w:val="000000"/>
              </w:rPr>
            </w:pPr>
            <w:r w:rsidRPr="00677606">
              <w:rPr>
                <w:rFonts w:eastAsia="Times New Roman" w:cstheme="minorHAnsi"/>
                <w:color w:val="000000"/>
              </w:rPr>
              <w:t>Secondary Pharmacodynamics</w:t>
            </w:r>
          </w:p>
        </w:tc>
        <w:tc>
          <w:tcPr>
            <w:tcW w:w="1312" w:type="dxa"/>
            <w:shd w:val="clear" w:color="auto" w:fill="A6A6A6"/>
          </w:tcPr>
          <w:p w14:paraId="4B15C8FF" w14:textId="77777777" w:rsidR="006E0687" w:rsidRPr="00677606" w:rsidRDefault="006E0687" w:rsidP="006E0687">
            <w:pPr>
              <w:spacing w:after="0" w:line="240" w:lineRule="auto"/>
              <w:rPr>
                <w:rFonts w:eastAsia="Times New Roman" w:cstheme="minorHAnsi"/>
                <w:color w:val="000000"/>
              </w:rPr>
            </w:pPr>
          </w:p>
        </w:tc>
        <w:tc>
          <w:tcPr>
            <w:tcW w:w="1583" w:type="dxa"/>
            <w:shd w:val="clear" w:color="auto" w:fill="A6A6A6"/>
          </w:tcPr>
          <w:p w14:paraId="1DCCC644" w14:textId="77777777" w:rsidR="006E0687" w:rsidRPr="00677606" w:rsidRDefault="006E0687" w:rsidP="006E0687">
            <w:pPr>
              <w:spacing w:after="0" w:line="240" w:lineRule="auto"/>
              <w:rPr>
                <w:rFonts w:eastAsia="Times New Roman" w:cstheme="minorHAnsi"/>
                <w:color w:val="000000"/>
              </w:rPr>
            </w:pPr>
          </w:p>
        </w:tc>
      </w:tr>
      <w:tr w:rsidR="006E0687" w:rsidRPr="00677606" w14:paraId="71032873" w14:textId="77777777" w:rsidTr="00165C13">
        <w:trPr>
          <w:trHeight w:val="276"/>
        </w:trPr>
        <w:tc>
          <w:tcPr>
            <w:tcW w:w="1423" w:type="dxa"/>
            <w:shd w:val="clear" w:color="auto" w:fill="52C2B6"/>
            <w:noWrap/>
            <w:hideMark/>
          </w:tcPr>
          <w:p w14:paraId="2765928C" w14:textId="77777777" w:rsidR="006E0687" w:rsidRPr="00165C13" w:rsidRDefault="006E0687" w:rsidP="006E0687">
            <w:pPr>
              <w:spacing w:after="0" w:line="240" w:lineRule="auto"/>
              <w:rPr>
                <w:rFonts w:eastAsia="Times New Roman" w:cstheme="minorHAnsi"/>
              </w:rPr>
            </w:pPr>
            <w:r w:rsidRPr="00165C13">
              <w:rPr>
                <w:rFonts w:eastAsia="Times New Roman" w:cstheme="minorHAnsi"/>
              </w:rPr>
              <w:t>4.2.1.3</w:t>
            </w:r>
          </w:p>
        </w:tc>
        <w:tc>
          <w:tcPr>
            <w:tcW w:w="5125" w:type="dxa"/>
            <w:hideMark/>
          </w:tcPr>
          <w:p w14:paraId="7EB3CB4A" w14:textId="77777777" w:rsidR="006E0687" w:rsidRPr="00677606" w:rsidRDefault="006E0687" w:rsidP="006E0687">
            <w:pPr>
              <w:spacing w:after="0" w:line="240" w:lineRule="auto"/>
              <w:rPr>
                <w:rFonts w:eastAsia="Times New Roman" w:cstheme="minorHAnsi"/>
                <w:color w:val="000000"/>
              </w:rPr>
            </w:pPr>
            <w:r w:rsidRPr="00677606">
              <w:rPr>
                <w:rFonts w:eastAsia="Times New Roman" w:cstheme="minorHAnsi"/>
                <w:color w:val="000000"/>
              </w:rPr>
              <w:t>Safety Pharmacology</w:t>
            </w:r>
          </w:p>
        </w:tc>
        <w:tc>
          <w:tcPr>
            <w:tcW w:w="1312" w:type="dxa"/>
            <w:shd w:val="clear" w:color="auto" w:fill="A6A6A6"/>
          </w:tcPr>
          <w:p w14:paraId="528ACC32" w14:textId="77777777" w:rsidR="006E0687" w:rsidRPr="00677606" w:rsidRDefault="006E0687" w:rsidP="006E0687">
            <w:pPr>
              <w:spacing w:after="0" w:line="240" w:lineRule="auto"/>
              <w:rPr>
                <w:rFonts w:eastAsia="Times New Roman" w:cstheme="minorHAnsi"/>
                <w:color w:val="000000"/>
              </w:rPr>
            </w:pPr>
          </w:p>
        </w:tc>
        <w:tc>
          <w:tcPr>
            <w:tcW w:w="1583" w:type="dxa"/>
            <w:shd w:val="clear" w:color="auto" w:fill="A6A6A6"/>
          </w:tcPr>
          <w:p w14:paraId="31C86CD0" w14:textId="77777777" w:rsidR="006E0687" w:rsidRPr="00677606" w:rsidRDefault="006E0687" w:rsidP="006E0687">
            <w:pPr>
              <w:spacing w:after="0" w:line="240" w:lineRule="auto"/>
              <w:rPr>
                <w:rFonts w:eastAsia="Times New Roman" w:cstheme="minorHAnsi"/>
                <w:color w:val="000000"/>
              </w:rPr>
            </w:pPr>
          </w:p>
        </w:tc>
      </w:tr>
      <w:tr w:rsidR="006E0687" w:rsidRPr="00677606" w14:paraId="52B06DB8" w14:textId="77777777" w:rsidTr="00165C13">
        <w:trPr>
          <w:trHeight w:val="276"/>
        </w:trPr>
        <w:tc>
          <w:tcPr>
            <w:tcW w:w="1423" w:type="dxa"/>
            <w:shd w:val="clear" w:color="auto" w:fill="52C2B6"/>
            <w:noWrap/>
            <w:hideMark/>
          </w:tcPr>
          <w:p w14:paraId="2133A928" w14:textId="77777777" w:rsidR="006E0687" w:rsidRPr="00165C13" w:rsidRDefault="006E0687" w:rsidP="006E0687">
            <w:pPr>
              <w:spacing w:after="0" w:line="240" w:lineRule="auto"/>
              <w:rPr>
                <w:rFonts w:eastAsia="Times New Roman" w:cstheme="minorHAnsi"/>
              </w:rPr>
            </w:pPr>
            <w:r w:rsidRPr="00165C13">
              <w:rPr>
                <w:rFonts w:eastAsia="Times New Roman" w:cstheme="minorHAnsi"/>
              </w:rPr>
              <w:t>4.2.1.4</w:t>
            </w:r>
          </w:p>
        </w:tc>
        <w:tc>
          <w:tcPr>
            <w:tcW w:w="5125" w:type="dxa"/>
            <w:hideMark/>
          </w:tcPr>
          <w:p w14:paraId="55ED343A" w14:textId="77777777" w:rsidR="006E0687" w:rsidRPr="00677606" w:rsidRDefault="006E0687" w:rsidP="006E0687">
            <w:pPr>
              <w:spacing w:after="0" w:line="240" w:lineRule="auto"/>
              <w:rPr>
                <w:rFonts w:eastAsia="Times New Roman" w:cstheme="minorHAnsi"/>
                <w:color w:val="000000"/>
              </w:rPr>
            </w:pPr>
            <w:r w:rsidRPr="00677606">
              <w:rPr>
                <w:rFonts w:eastAsia="Times New Roman" w:cstheme="minorHAnsi"/>
                <w:color w:val="000000"/>
              </w:rPr>
              <w:t>Pharmacodynamic Drug Interactions</w:t>
            </w:r>
          </w:p>
        </w:tc>
        <w:tc>
          <w:tcPr>
            <w:tcW w:w="1312" w:type="dxa"/>
            <w:shd w:val="clear" w:color="auto" w:fill="A6A6A6"/>
          </w:tcPr>
          <w:p w14:paraId="07F986F7" w14:textId="77777777" w:rsidR="006E0687" w:rsidRPr="00677606" w:rsidRDefault="006E0687" w:rsidP="006E0687">
            <w:pPr>
              <w:spacing w:after="0" w:line="240" w:lineRule="auto"/>
              <w:rPr>
                <w:rFonts w:eastAsia="Times New Roman" w:cstheme="minorHAnsi"/>
                <w:color w:val="000000"/>
              </w:rPr>
            </w:pPr>
          </w:p>
        </w:tc>
        <w:tc>
          <w:tcPr>
            <w:tcW w:w="1583" w:type="dxa"/>
            <w:shd w:val="clear" w:color="auto" w:fill="A6A6A6"/>
          </w:tcPr>
          <w:p w14:paraId="0ABB68CE" w14:textId="77777777" w:rsidR="006E0687" w:rsidRPr="00677606" w:rsidRDefault="006E0687" w:rsidP="006E0687">
            <w:pPr>
              <w:spacing w:after="0" w:line="240" w:lineRule="auto"/>
              <w:rPr>
                <w:rFonts w:eastAsia="Times New Roman" w:cstheme="minorHAnsi"/>
                <w:color w:val="000000"/>
              </w:rPr>
            </w:pPr>
          </w:p>
        </w:tc>
      </w:tr>
      <w:tr w:rsidR="006E0687" w:rsidRPr="00677606" w14:paraId="5ECAE1B4" w14:textId="77777777" w:rsidTr="00165C13">
        <w:trPr>
          <w:trHeight w:val="276"/>
        </w:trPr>
        <w:tc>
          <w:tcPr>
            <w:tcW w:w="1423" w:type="dxa"/>
            <w:shd w:val="clear" w:color="auto" w:fill="52C2B6"/>
            <w:noWrap/>
            <w:hideMark/>
          </w:tcPr>
          <w:p w14:paraId="556DFF3D" w14:textId="77777777" w:rsidR="006E0687" w:rsidRPr="00165C13" w:rsidRDefault="006E0687" w:rsidP="006E0687">
            <w:pPr>
              <w:spacing w:after="0" w:line="240" w:lineRule="auto"/>
              <w:rPr>
                <w:rFonts w:eastAsia="Times New Roman" w:cstheme="minorHAnsi"/>
                <w:b/>
                <w:bCs/>
              </w:rPr>
            </w:pPr>
            <w:r w:rsidRPr="00165C13">
              <w:rPr>
                <w:rFonts w:eastAsia="Times New Roman" w:cstheme="minorHAnsi"/>
                <w:b/>
                <w:bCs/>
              </w:rPr>
              <w:t>4.2.2</w:t>
            </w:r>
          </w:p>
        </w:tc>
        <w:tc>
          <w:tcPr>
            <w:tcW w:w="5125" w:type="dxa"/>
            <w:shd w:val="clear" w:color="auto" w:fill="52C2B6"/>
            <w:hideMark/>
          </w:tcPr>
          <w:p w14:paraId="77E5A75D" w14:textId="77777777" w:rsidR="006E0687" w:rsidRPr="00677606" w:rsidRDefault="006E0687" w:rsidP="006E0687">
            <w:pPr>
              <w:spacing w:after="0" w:line="240" w:lineRule="auto"/>
              <w:rPr>
                <w:rFonts w:eastAsia="Times New Roman" w:cstheme="minorHAnsi"/>
                <w:b/>
                <w:bCs/>
              </w:rPr>
            </w:pPr>
            <w:r w:rsidRPr="00677606">
              <w:rPr>
                <w:rFonts w:eastAsia="Times New Roman" w:cstheme="minorHAnsi"/>
                <w:b/>
                <w:bCs/>
              </w:rPr>
              <w:t>Pharmacokinetics</w:t>
            </w:r>
          </w:p>
        </w:tc>
        <w:tc>
          <w:tcPr>
            <w:tcW w:w="1312" w:type="dxa"/>
            <w:shd w:val="clear" w:color="auto" w:fill="52C2B6"/>
          </w:tcPr>
          <w:p w14:paraId="4052A3AE" w14:textId="77777777" w:rsidR="006E0687" w:rsidRPr="00677606" w:rsidRDefault="006E0687" w:rsidP="006E0687">
            <w:pPr>
              <w:spacing w:after="0" w:line="240" w:lineRule="auto"/>
              <w:rPr>
                <w:rFonts w:eastAsia="Times New Roman" w:cstheme="minorHAnsi"/>
                <w:b/>
                <w:bCs/>
              </w:rPr>
            </w:pPr>
          </w:p>
        </w:tc>
        <w:tc>
          <w:tcPr>
            <w:tcW w:w="1583" w:type="dxa"/>
            <w:shd w:val="clear" w:color="auto" w:fill="52C2B6"/>
          </w:tcPr>
          <w:p w14:paraId="3D5E1EA8" w14:textId="77777777" w:rsidR="006E0687" w:rsidRPr="00677606" w:rsidRDefault="006E0687" w:rsidP="006E0687">
            <w:pPr>
              <w:spacing w:after="0" w:line="240" w:lineRule="auto"/>
              <w:rPr>
                <w:rFonts w:eastAsia="Times New Roman" w:cstheme="minorHAnsi"/>
                <w:b/>
                <w:bCs/>
              </w:rPr>
            </w:pPr>
          </w:p>
        </w:tc>
      </w:tr>
      <w:tr w:rsidR="006E0687" w:rsidRPr="00677606" w14:paraId="203CF258" w14:textId="77777777" w:rsidTr="00165C13">
        <w:trPr>
          <w:trHeight w:val="276"/>
        </w:trPr>
        <w:tc>
          <w:tcPr>
            <w:tcW w:w="1423" w:type="dxa"/>
            <w:shd w:val="clear" w:color="auto" w:fill="52C2B6"/>
            <w:noWrap/>
            <w:hideMark/>
          </w:tcPr>
          <w:p w14:paraId="2841ABF4" w14:textId="77777777" w:rsidR="006E0687" w:rsidRPr="00165C13" w:rsidRDefault="006E0687" w:rsidP="006E0687">
            <w:pPr>
              <w:spacing w:after="0" w:line="240" w:lineRule="auto"/>
              <w:rPr>
                <w:rFonts w:eastAsia="Times New Roman" w:cstheme="minorHAnsi"/>
              </w:rPr>
            </w:pPr>
            <w:r w:rsidRPr="00165C13">
              <w:rPr>
                <w:rFonts w:eastAsia="Times New Roman" w:cstheme="minorHAnsi"/>
              </w:rPr>
              <w:t>4.2.2.1</w:t>
            </w:r>
          </w:p>
        </w:tc>
        <w:tc>
          <w:tcPr>
            <w:tcW w:w="5125" w:type="dxa"/>
            <w:hideMark/>
          </w:tcPr>
          <w:p w14:paraId="7A6E8940" w14:textId="77777777" w:rsidR="006E0687" w:rsidRPr="00677606" w:rsidRDefault="006E0687" w:rsidP="006E0687">
            <w:pPr>
              <w:spacing w:after="0" w:line="240" w:lineRule="auto"/>
              <w:rPr>
                <w:rFonts w:eastAsia="Times New Roman" w:cstheme="minorHAnsi"/>
                <w:color w:val="000000"/>
              </w:rPr>
            </w:pPr>
            <w:r w:rsidRPr="00677606">
              <w:rPr>
                <w:rFonts w:eastAsia="Times New Roman" w:cstheme="minorHAnsi"/>
                <w:color w:val="000000"/>
              </w:rPr>
              <w:t>Analytical Methods and Validation Reports</w:t>
            </w:r>
          </w:p>
        </w:tc>
        <w:tc>
          <w:tcPr>
            <w:tcW w:w="1312" w:type="dxa"/>
            <w:shd w:val="clear" w:color="auto" w:fill="A6A6A6"/>
          </w:tcPr>
          <w:p w14:paraId="7D9465BD" w14:textId="77777777" w:rsidR="006E0687" w:rsidRPr="00677606" w:rsidRDefault="006E0687" w:rsidP="006E0687">
            <w:pPr>
              <w:spacing w:after="0" w:line="240" w:lineRule="auto"/>
              <w:rPr>
                <w:rFonts w:eastAsia="Times New Roman" w:cstheme="minorHAnsi"/>
                <w:color w:val="000000"/>
              </w:rPr>
            </w:pPr>
          </w:p>
        </w:tc>
        <w:tc>
          <w:tcPr>
            <w:tcW w:w="1583" w:type="dxa"/>
            <w:shd w:val="clear" w:color="auto" w:fill="A6A6A6"/>
          </w:tcPr>
          <w:p w14:paraId="41100FDA" w14:textId="77777777" w:rsidR="006E0687" w:rsidRPr="00677606" w:rsidRDefault="006E0687" w:rsidP="006E0687">
            <w:pPr>
              <w:spacing w:after="0" w:line="240" w:lineRule="auto"/>
              <w:rPr>
                <w:rFonts w:eastAsia="Times New Roman" w:cstheme="minorHAnsi"/>
                <w:color w:val="000000"/>
              </w:rPr>
            </w:pPr>
          </w:p>
        </w:tc>
      </w:tr>
      <w:tr w:rsidR="006E0687" w:rsidRPr="00677606" w14:paraId="5CB65485" w14:textId="77777777" w:rsidTr="00165C13">
        <w:trPr>
          <w:trHeight w:val="276"/>
        </w:trPr>
        <w:tc>
          <w:tcPr>
            <w:tcW w:w="1423" w:type="dxa"/>
            <w:shd w:val="clear" w:color="auto" w:fill="52C2B6"/>
            <w:noWrap/>
            <w:hideMark/>
          </w:tcPr>
          <w:p w14:paraId="5D29CCC5" w14:textId="77777777" w:rsidR="006E0687" w:rsidRPr="00165C13" w:rsidRDefault="006E0687" w:rsidP="006E0687">
            <w:pPr>
              <w:spacing w:after="0" w:line="240" w:lineRule="auto"/>
              <w:rPr>
                <w:rFonts w:eastAsia="Times New Roman" w:cstheme="minorHAnsi"/>
              </w:rPr>
            </w:pPr>
            <w:r w:rsidRPr="00165C13">
              <w:rPr>
                <w:rFonts w:eastAsia="Times New Roman" w:cstheme="minorHAnsi"/>
              </w:rPr>
              <w:t>4.2.2.2</w:t>
            </w:r>
          </w:p>
        </w:tc>
        <w:tc>
          <w:tcPr>
            <w:tcW w:w="5125" w:type="dxa"/>
            <w:hideMark/>
          </w:tcPr>
          <w:p w14:paraId="27A18140" w14:textId="77777777" w:rsidR="006E0687" w:rsidRPr="00677606" w:rsidRDefault="006E0687" w:rsidP="006E0687">
            <w:pPr>
              <w:spacing w:after="0" w:line="240" w:lineRule="auto"/>
              <w:rPr>
                <w:rFonts w:eastAsia="Times New Roman" w:cstheme="minorHAnsi"/>
                <w:color w:val="000000"/>
              </w:rPr>
            </w:pPr>
            <w:r w:rsidRPr="00677606">
              <w:rPr>
                <w:rFonts w:eastAsia="Times New Roman" w:cstheme="minorHAnsi"/>
                <w:color w:val="000000"/>
              </w:rPr>
              <w:t>Absorption</w:t>
            </w:r>
          </w:p>
        </w:tc>
        <w:tc>
          <w:tcPr>
            <w:tcW w:w="1312" w:type="dxa"/>
            <w:shd w:val="clear" w:color="auto" w:fill="A6A6A6"/>
          </w:tcPr>
          <w:p w14:paraId="79E84C5D" w14:textId="77777777" w:rsidR="006E0687" w:rsidRPr="00677606" w:rsidRDefault="006E0687" w:rsidP="006E0687">
            <w:pPr>
              <w:spacing w:after="0" w:line="240" w:lineRule="auto"/>
              <w:rPr>
                <w:rFonts w:eastAsia="Times New Roman" w:cstheme="minorHAnsi"/>
                <w:color w:val="000000"/>
              </w:rPr>
            </w:pPr>
          </w:p>
        </w:tc>
        <w:tc>
          <w:tcPr>
            <w:tcW w:w="1583" w:type="dxa"/>
            <w:shd w:val="clear" w:color="auto" w:fill="A6A6A6"/>
          </w:tcPr>
          <w:p w14:paraId="5FC67D00" w14:textId="77777777" w:rsidR="006E0687" w:rsidRPr="00677606" w:rsidRDefault="006E0687" w:rsidP="006E0687">
            <w:pPr>
              <w:spacing w:after="0" w:line="240" w:lineRule="auto"/>
              <w:rPr>
                <w:rFonts w:eastAsia="Times New Roman" w:cstheme="minorHAnsi"/>
                <w:color w:val="000000"/>
              </w:rPr>
            </w:pPr>
          </w:p>
        </w:tc>
      </w:tr>
      <w:tr w:rsidR="006E0687" w:rsidRPr="00677606" w14:paraId="4E9567F8" w14:textId="77777777" w:rsidTr="00165C13">
        <w:trPr>
          <w:trHeight w:val="276"/>
        </w:trPr>
        <w:tc>
          <w:tcPr>
            <w:tcW w:w="1423" w:type="dxa"/>
            <w:shd w:val="clear" w:color="auto" w:fill="52C2B6"/>
            <w:noWrap/>
            <w:hideMark/>
          </w:tcPr>
          <w:p w14:paraId="59D56541" w14:textId="77777777" w:rsidR="006E0687" w:rsidRPr="00165C13" w:rsidRDefault="006E0687" w:rsidP="006E0687">
            <w:pPr>
              <w:spacing w:after="0" w:line="240" w:lineRule="auto"/>
              <w:rPr>
                <w:rFonts w:eastAsia="Times New Roman" w:cstheme="minorHAnsi"/>
              </w:rPr>
            </w:pPr>
            <w:r w:rsidRPr="00165C13">
              <w:rPr>
                <w:rFonts w:eastAsia="Times New Roman" w:cstheme="minorHAnsi"/>
              </w:rPr>
              <w:t>4.2.2.3</w:t>
            </w:r>
          </w:p>
        </w:tc>
        <w:tc>
          <w:tcPr>
            <w:tcW w:w="5125" w:type="dxa"/>
            <w:hideMark/>
          </w:tcPr>
          <w:p w14:paraId="6A9A60E0" w14:textId="77777777" w:rsidR="006E0687" w:rsidRPr="00677606" w:rsidRDefault="006E0687" w:rsidP="006E0687">
            <w:pPr>
              <w:spacing w:after="0" w:line="240" w:lineRule="auto"/>
              <w:rPr>
                <w:rFonts w:eastAsia="Times New Roman" w:cstheme="minorHAnsi"/>
                <w:color w:val="000000"/>
              </w:rPr>
            </w:pPr>
            <w:r w:rsidRPr="00677606">
              <w:rPr>
                <w:rFonts w:eastAsia="Times New Roman" w:cstheme="minorHAnsi"/>
                <w:color w:val="000000"/>
              </w:rPr>
              <w:t>Distribution</w:t>
            </w:r>
          </w:p>
        </w:tc>
        <w:tc>
          <w:tcPr>
            <w:tcW w:w="1312" w:type="dxa"/>
            <w:shd w:val="clear" w:color="auto" w:fill="A6A6A6"/>
          </w:tcPr>
          <w:p w14:paraId="3F8371A7" w14:textId="77777777" w:rsidR="006E0687" w:rsidRPr="00677606" w:rsidRDefault="006E0687" w:rsidP="006E0687">
            <w:pPr>
              <w:spacing w:after="0" w:line="240" w:lineRule="auto"/>
              <w:rPr>
                <w:rFonts w:eastAsia="Times New Roman" w:cstheme="minorHAnsi"/>
                <w:color w:val="000000"/>
              </w:rPr>
            </w:pPr>
          </w:p>
        </w:tc>
        <w:tc>
          <w:tcPr>
            <w:tcW w:w="1583" w:type="dxa"/>
            <w:shd w:val="clear" w:color="auto" w:fill="A6A6A6"/>
          </w:tcPr>
          <w:p w14:paraId="30ABEC4F" w14:textId="77777777" w:rsidR="006E0687" w:rsidRPr="00677606" w:rsidRDefault="006E0687" w:rsidP="006E0687">
            <w:pPr>
              <w:spacing w:after="0" w:line="240" w:lineRule="auto"/>
              <w:rPr>
                <w:rFonts w:eastAsia="Times New Roman" w:cstheme="minorHAnsi"/>
                <w:color w:val="000000"/>
              </w:rPr>
            </w:pPr>
          </w:p>
        </w:tc>
      </w:tr>
      <w:tr w:rsidR="006E0687" w:rsidRPr="00677606" w14:paraId="68D4D778" w14:textId="77777777" w:rsidTr="00165C13">
        <w:trPr>
          <w:trHeight w:val="276"/>
        </w:trPr>
        <w:tc>
          <w:tcPr>
            <w:tcW w:w="1423" w:type="dxa"/>
            <w:shd w:val="clear" w:color="auto" w:fill="52C2B6"/>
            <w:noWrap/>
            <w:hideMark/>
          </w:tcPr>
          <w:p w14:paraId="54C263B1" w14:textId="77777777" w:rsidR="006E0687" w:rsidRPr="00165C13" w:rsidRDefault="006E0687" w:rsidP="006E0687">
            <w:pPr>
              <w:spacing w:after="0" w:line="240" w:lineRule="auto"/>
              <w:rPr>
                <w:rFonts w:eastAsia="Times New Roman" w:cstheme="minorHAnsi"/>
              </w:rPr>
            </w:pPr>
            <w:r w:rsidRPr="00165C13">
              <w:rPr>
                <w:rFonts w:eastAsia="Times New Roman" w:cstheme="minorHAnsi"/>
              </w:rPr>
              <w:t>4.2.2.4</w:t>
            </w:r>
          </w:p>
        </w:tc>
        <w:tc>
          <w:tcPr>
            <w:tcW w:w="5125" w:type="dxa"/>
            <w:hideMark/>
          </w:tcPr>
          <w:p w14:paraId="40776BE5" w14:textId="77777777" w:rsidR="006E0687" w:rsidRPr="00677606" w:rsidRDefault="006E0687" w:rsidP="006E0687">
            <w:pPr>
              <w:spacing w:after="0" w:line="240" w:lineRule="auto"/>
              <w:rPr>
                <w:rFonts w:eastAsia="Times New Roman" w:cstheme="minorHAnsi"/>
                <w:color w:val="000000"/>
              </w:rPr>
            </w:pPr>
            <w:r w:rsidRPr="00677606">
              <w:rPr>
                <w:rFonts w:eastAsia="Times New Roman" w:cstheme="minorHAnsi"/>
                <w:color w:val="000000"/>
              </w:rPr>
              <w:t>Metabolism</w:t>
            </w:r>
          </w:p>
        </w:tc>
        <w:tc>
          <w:tcPr>
            <w:tcW w:w="1312" w:type="dxa"/>
            <w:shd w:val="clear" w:color="auto" w:fill="A6A6A6"/>
          </w:tcPr>
          <w:p w14:paraId="40730DED" w14:textId="77777777" w:rsidR="006E0687" w:rsidRPr="00677606" w:rsidRDefault="006E0687" w:rsidP="006E0687">
            <w:pPr>
              <w:spacing w:after="0" w:line="240" w:lineRule="auto"/>
              <w:rPr>
                <w:rFonts w:eastAsia="Times New Roman" w:cstheme="minorHAnsi"/>
                <w:color w:val="000000"/>
              </w:rPr>
            </w:pPr>
          </w:p>
        </w:tc>
        <w:tc>
          <w:tcPr>
            <w:tcW w:w="1583" w:type="dxa"/>
            <w:shd w:val="clear" w:color="auto" w:fill="A6A6A6"/>
          </w:tcPr>
          <w:p w14:paraId="18EA1FDB" w14:textId="77777777" w:rsidR="006E0687" w:rsidRPr="00677606" w:rsidRDefault="006E0687" w:rsidP="006E0687">
            <w:pPr>
              <w:spacing w:after="0" w:line="240" w:lineRule="auto"/>
              <w:rPr>
                <w:rFonts w:eastAsia="Times New Roman" w:cstheme="minorHAnsi"/>
                <w:color w:val="000000"/>
              </w:rPr>
            </w:pPr>
          </w:p>
        </w:tc>
      </w:tr>
      <w:tr w:rsidR="006E0687" w:rsidRPr="00677606" w14:paraId="2EA79811" w14:textId="77777777" w:rsidTr="00165C13">
        <w:trPr>
          <w:trHeight w:val="276"/>
        </w:trPr>
        <w:tc>
          <w:tcPr>
            <w:tcW w:w="1423" w:type="dxa"/>
            <w:shd w:val="clear" w:color="auto" w:fill="52C2B6"/>
            <w:noWrap/>
            <w:hideMark/>
          </w:tcPr>
          <w:p w14:paraId="485AF84D" w14:textId="77777777" w:rsidR="006E0687" w:rsidRPr="00165C13" w:rsidRDefault="006E0687" w:rsidP="006E0687">
            <w:pPr>
              <w:spacing w:after="0" w:line="240" w:lineRule="auto"/>
              <w:rPr>
                <w:rFonts w:eastAsia="Times New Roman" w:cstheme="minorHAnsi"/>
              </w:rPr>
            </w:pPr>
            <w:r w:rsidRPr="00165C13">
              <w:rPr>
                <w:rFonts w:eastAsia="Times New Roman" w:cstheme="minorHAnsi"/>
              </w:rPr>
              <w:t>4.2.2.5</w:t>
            </w:r>
          </w:p>
        </w:tc>
        <w:tc>
          <w:tcPr>
            <w:tcW w:w="5125" w:type="dxa"/>
            <w:hideMark/>
          </w:tcPr>
          <w:p w14:paraId="64F4766A" w14:textId="77777777" w:rsidR="006E0687" w:rsidRPr="00677606" w:rsidRDefault="006E0687" w:rsidP="006E0687">
            <w:pPr>
              <w:spacing w:after="0" w:line="240" w:lineRule="auto"/>
              <w:rPr>
                <w:rFonts w:eastAsia="Times New Roman" w:cstheme="minorHAnsi"/>
                <w:color w:val="000000"/>
              </w:rPr>
            </w:pPr>
            <w:r w:rsidRPr="00677606">
              <w:rPr>
                <w:rFonts w:eastAsia="Times New Roman" w:cstheme="minorHAnsi"/>
                <w:color w:val="000000"/>
              </w:rPr>
              <w:t>Excretion</w:t>
            </w:r>
          </w:p>
        </w:tc>
        <w:tc>
          <w:tcPr>
            <w:tcW w:w="1312" w:type="dxa"/>
            <w:shd w:val="clear" w:color="auto" w:fill="A6A6A6"/>
          </w:tcPr>
          <w:p w14:paraId="116FB58D" w14:textId="77777777" w:rsidR="006E0687" w:rsidRPr="00677606" w:rsidRDefault="006E0687" w:rsidP="006E0687">
            <w:pPr>
              <w:spacing w:after="0" w:line="240" w:lineRule="auto"/>
              <w:rPr>
                <w:rFonts w:eastAsia="Times New Roman" w:cstheme="minorHAnsi"/>
                <w:color w:val="000000"/>
              </w:rPr>
            </w:pPr>
          </w:p>
        </w:tc>
        <w:tc>
          <w:tcPr>
            <w:tcW w:w="1583" w:type="dxa"/>
            <w:shd w:val="clear" w:color="auto" w:fill="A6A6A6"/>
          </w:tcPr>
          <w:p w14:paraId="05948B10" w14:textId="77777777" w:rsidR="006E0687" w:rsidRPr="00677606" w:rsidRDefault="006E0687" w:rsidP="006E0687">
            <w:pPr>
              <w:spacing w:after="0" w:line="240" w:lineRule="auto"/>
              <w:rPr>
                <w:rFonts w:eastAsia="Times New Roman" w:cstheme="minorHAnsi"/>
                <w:color w:val="000000"/>
              </w:rPr>
            </w:pPr>
          </w:p>
        </w:tc>
      </w:tr>
      <w:tr w:rsidR="006E0687" w:rsidRPr="00677606" w14:paraId="72033471" w14:textId="77777777" w:rsidTr="00165C13">
        <w:trPr>
          <w:trHeight w:val="276"/>
        </w:trPr>
        <w:tc>
          <w:tcPr>
            <w:tcW w:w="1423" w:type="dxa"/>
            <w:shd w:val="clear" w:color="auto" w:fill="52C2B6"/>
            <w:noWrap/>
            <w:hideMark/>
          </w:tcPr>
          <w:p w14:paraId="6E8180F1" w14:textId="77777777" w:rsidR="006E0687" w:rsidRPr="00165C13" w:rsidRDefault="006E0687" w:rsidP="006E0687">
            <w:pPr>
              <w:spacing w:after="0" w:line="240" w:lineRule="auto"/>
              <w:rPr>
                <w:rFonts w:eastAsia="Times New Roman" w:cstheme="minorHAnsi"/>
              </w:rPr>
            </w:pPr>
            <w:r w:rsidRPr="00165C13">
              <w:rPr>
                <w:rFonts w:eastAsia="Times New Roman" w:cstheme="minorHAnsi"/>
              </w:rPr>
              <w:t>4.2.2.6</w:t>
            </w:r>
          </w:p>
        </w:tc>
        <w:tc>
          <w:tcPr>
            <w:tcW w:w="5125" w:type="dxa"/>
            <w:hideMark/>
          </w:tcPr>
          <w:p w14:paraId="793C834D" w14:textId="77777777" w:rsidR="006E0687" w:rsidRPr="00677606" w:rsidRDefault="006E0687" w:rsidP="006E0687">
            <w:pPr>
              <w:spacing w:after="0" w:line="240" w:lineRule="auto"/>
              <w:rPr>
                <w:rFonts w:eastAsia="Times New Roman" w:cstheme="minorHAnsi"/>
                <w:color w:val="000000"/>
              </w:rPr>
            </w:pPr>
            <w:r w:rsidRPr="00677606">
              <w:rPr>
                <w:rFonts w:eastAsia="Times New Roman" w:cstheme="minorHAnsi"/>
                <w:color w:val="000000"/>
              </w:rPr>
              <w:t>Pharmacokinetic Drug Interactions</w:t>
            </w:r>
          </w:p>
        </w:tc>
        <w:tc>
          <w:tcPr>
            <w:tcW w:w="1312" w:type="dxa"/>
            <w:shd w:val="clear" w:color="auto" w:fill="A6A6A6"/>
          </w:tcPr>
          <w:p w14:paraId="21861497" w14:textId="77777777" w:rsidR="006E0687" w:rsidRPr="00677606" w:rsidRDefault="006E0687" w:rsidP="006E0687">
            <w:pPr>
              <w:spacing w:after="0" w:line="240" w:lineRule="auto"/>
              <w:rPr>
                <w:rFonts w:eastAsia="Times New Roman" w:cstheme="minorHAnsi"/>
                <w:color w:val="000000"/>
              </w:rPr>
            </w:pPr>
          </w:p>
        </w:tc>
        <w:tc>
          <w:tcPr>
            <w:tcW w:w="1583" w:type="dxa"/>
            <w:shd w:val="clear" w:color="auto" w:fill="A6A6A6"/>
          </w:tcPr>
          <w:p w14:paraId="2FD0A2D3" w14:textId="77777777" w:rsidR="006E0687" w:rsidRPr="00677606" w:rsidRDefault="006E0687" w:rsidP="006E0687">
            <w:pPr>
              <w:spacing w:after="0" w:line="240" w:lineRule="auto"/>
              <w:rPr>
                <w:rFonts w:eastAsia="Times New Roman" w:cstheme="minorHAnsi"/>
                <w:color w:val="000000"/>
              </w:rPr>
            </w:pPr>
          </w:p>
        </w:tc>
      </w:tr>
      <w:tr w:rsidR="006E0687" w:rsidRPr="00677606" w14:paraId="740BC843" w14:textId="77777777" w:rsidTr="00165C13">
        <w:trPr>
          <w:trHeight w:val="276"/>
        </w:trPr>
        <w:tc>
          <w:tcPr>
            <w:tcW w:w="1423" w:type="dxa"/>
            <w:shd w:val="clear" w:color="auto" w:fill="52C2B6"/>
            <w:noWrap/>
            <w:hideMark/>
          </w:tcPr>
          <w:p w14:paraId="7FFFD14D" w14:textId="77777777" w:rsidR="006E0687" w:rsidRPr="00165C13" w:rsidRDefault="006E0687" w:rsidP="006E0687">
            <w:pPr>
              <w:spacing w:after="0" w:line="240" w:lineRule="auto"/>
              <w:rPr>
                <w:rFonts w:eastAsia="Times New Roman" w:cstheme="minorHAnsi"/>
              </w:rPr>
            </w:pPr>
            <w:r w:rsidRPr="00165C13">
              <w:rPr>
                <w:rFonts w:eastAsia="Times New Roman" w:cstheme="minorHAnsi"/>
              </w:rPr>
              <w:t>4.2.2.7</w:t>
            </w:r>
          </w:p>
        </w:tc>
        <w:tc>
          <w:tcPr>
            <w:tcW w:w="5125" w:type="dxa"/>
            <w:hideMark/>
          </w:tcPr>
          <w:p w14:paraId="140D79BA" w14:textId="77777777" w:rsidR="006E0687" w:rsidRPr="00677606" w:rsidRDefault="006E0687" w:rsidP="006E0687">
            <w:pPr>
              <w:spacing w:after="0" w:line="240" w:lineRule="auto"/>
              <w:rPr>
                <w:rFonts w:eastAsia="Times New Roman" w:cstheme="minorHAnsi"/>
                <w:color w:val="000000"/>
              </w:rPr>
            </w:pPr>
            <w:r w:rsidRPr="00677606">
              <w:rPr>
                <w:rFonts w:eastAsia="Times New Roman" w:cstheme="minorHAnsi"/>
                <w:color w:val="000000"/>
              </w:rPr>
              <w:t>Other Pharmacokinetic Studies</w:t>
            </w:r>
          </w:p>
        </w:tc>
        <w:tc>
          <w:tcPr>
            <w:tcW w:w="1312" w:type="dxa"/>
            <w:shd w:val="clear" w:color="auto" w:fill="A6A6A6"/>
          </w:tcPr>
          <w:p w14:paraId="640386B2" w14:textId="77777777" w:rsidR="006E0687" w:rsidRPr="00677606" w:rsidRDefault="006E0687" w:rsidP="006E0687">
            <w:pPr>
              <w:spacing w:after="0" w:line="240" w:lineRule="auto"/>
              <w:rPr>
                <w:rFonts w:eastAsia="Times New Roman" w:cstheme="minorHAnsi"/>
                <w:color w:val="000000"/>
              </w:rPr>
            </w:pPr>
          </w:p>
        </w:tc>
        <w:tc>
          <w:tcPr>
            <w:tcW w:w="1583" w:type="dxa"/>
            <w:shd w:val="clear" w:color="auto" w:fill="A6A6A6"/>
          </w:tcPr>
          <w:p w14:paraId="7653485B" w14:textId="77777777" w:rsidR="006E0687" w:rsidRPr="00677606" w:rsidRDefault="006E0687" w:rsidP="006E0687">
            <w:pPr>
              <w:spacing w:after="0" w:line="240" w:lineRule="auto"/>
              <w:rPr>
                <w:rFonts w:eastAsia="Times New Roman" w:cstheme="minorHAnsi"/>
                <w:color w:val="000000"/>
              </w:rPr>
            </w:pPr>
          </w:p>
        </w:tc>
      </w:tr>
      <w:tr w:rsidR="006E0687" w:rsidRPr="00677606" w14:paraId="5D7B81A4" w14:textId="77777777" w:rsidTr="00165C13">
        <w:trPr>
          <w:trHeight w:val="276"/>
        </w:trPr>
        <w:tc>
          <w:tcPr>
            <w:tcW w:w="1423" w:type="dxa"/>
            <w:shd w:val="clear" w:color="auto" w:fill="52C2B6"/>
            <w:noWrap/>
            <w:hideMark/>
          </w:tcPr>
          <w:p w14:paraId="030EA044" w14:textId="77777777" w:rsidR="006E0687" w:rsidRPr="00165C13" w:rsidRDefault="006E0687" w:rsidP="006E0687">
            <w:pPr>
              <w:spacing w:after="0" w:line="240" w:lineRule="auto"/>
              <w:rPr>
                <w:rFonts w:eastAsia="Times New Roman" w:cstheme="minorHAnsi"/>
                <w:b/>
                <w:bCs/>
              </w:rPr>
            </w:pPr>
            <w:r w:rsidRPr="00165C13">
              <w:rPr>
                <w:rFonts w:eastAsia="Times New Roman" w:cstheme="minorHAnsi"/>
                <w:b/>
                <w:bCs/>
              </w:rPr>
              <w:t>4.2.3</w:t>
            </w:r>
          </w:p>
        </w:tc>
        <w:tc>
          <w:tcPr>
            <w:tcW w:w="5125" w:type="dxa"/>
            <w:shd w:val="clear" w:color="auto" w:fill="52C2B6"/>
            <w:hideMark/>
          </w:tcPr>
          <w:p w14:paraId="6326EFCC" w14:textId="77777777" w:rsidR="006E0687" w:rsidRPr="00677606" w:rsidRDefault="006E0687" w:rsidP="006E0687">
            <w:pPr>
              <w:spacing w:after="0" w:line="240" w:lineRule="auto"/>
              <w:rPr>
                <w:rFonts w:eastAsia="Times New Roman" w:cstheme="minorHAnsi"/>
                <w:b/>
                <w:bCs/>
              </w:rPr>
            </w:pPr>
            <w:r w:rsidRPr="00677606">
              <w:rPr>
                <w:rFonts w:eastAsia="Times New Roman" w:cstheme="minorHAnsi"/>
                <w:b/>
                <w:bCs/>
              </w:rPr>
              <w:t>Toxicology</w:t>
            </w:r>
          </w:p>
        </w:tc>
        <w:tc>
          <w:tcPr>
            <w:tcW w:w="1312" w:type="dxa"/>
            <w:shd w:val="clear" w:color="auto" w:fill="52C2B6"/>
          </w:tcPr>
          <w:p w14:paraId="67CA4D8F" w14:textId="77777777" w:rsidR="006E0687" w:rsidRPr="00677606" w:rsidRDefault="006E0687" w:rsidP="006E0687">
            <w:pPr>
              <w:spacing w:after="0" w:line="240" w:lineRule="auto"/>
              <w:rPr>
                <w:rFonts w:eastAsia="Times New Roman" w:cstheme="minorHAnsi"/>
                <w:b/>
                <w:bCs/>
              </w:rPr>
            </w:pPr>
          </w:p>
        </w:tc>
        <w:tc>
          <w:tcPr>
            <w:tcW w:w="1583" w:type="dxa"/>
            <w:shd w:val="clear" w:color="auto" w:fill="52C2B6"/>
          </w:tcPr>
          <w:p w14:paraId="570E5FBC" w14:textId="77777777" w:rsidR="006E0687" w:rsidRPr="00677606" w:rsidRDefault="006E0687" w:rsidP="006E0687">
            <w:pPr>
              <w:spacing w:after="0" w:line="240" w:lineRule="auto"/>
              <w:rPr>
                <w:rFonts w:eastAsia="Times New Roman" w:cstheme="minorHAnsi"/>
                <w:b/>
                <w:bCs/>
              </w:rPr>
            </w:pPr>
          </w:p>
        </w:tc>
      </w:tr>
      <w:tr w:rsidR="006E0687" w:rsidRPr="00677606" w14:paraId="72477BC3" w14:textId="77777777" w:rsidTr="00165C13">
        <w:trPr>
          <w:trHeight w:val="276"/>
        </w:trPr>
        <w:tc>
          <w:tcPr>
            <w:tcW w:w="1423" w:type="dxa"/>
            <w:shd w:val="clear" w:color="auto" w:fill="52C2B6"/>
            <w:noWrap/>
            <w:hideMark/>
          </w:tcPr>
          <w:p w14:paraId="66296251" w14:textId="77777777" w:rsidR="006E0687" w:rsidRPr="00165C13" w:rsidRDefault="006E0687" w:rsidP="006E0687">
            <w:pPr>
              <w:spacing w:after="0" w:line="240" w:lineRule="auto"/>
              <w:rPr>
                <w:rFonts w:eastAsia="Times New Roman" w:cstheme="minorHAnsi"/>
              </w:rPr>
            </w:pPr>
            <w:r w:rsidRPr="00165C13">
              <w:rPr>
                <w:rFonts w:eastAsia="Times New Roman" w:cstheme="minorHAnsi"/>
              </w:rPr>
              <w:t>4.2.3.1</w:t>
            </w:r>
          </w:p>
        </w:tc>
        <w:tc>
          <w:tcPr>
            <w:tcW w:w="5125" w:type="dxa"/>
            <w:hideMark/>
          </w:tcPr>
          <w:p w14:paraId="5CADB349" w14:textId="77777777" w:rsidR="006E0687" w:rsidRPr="00677606" w:rsidRDefault="006E0687" w:rsidP="006E0687">
            <w:pPr>
              <w:spacing w:after="0" w:line="240" w:lineRule="auto"/>
              <w:rPr>
                <w:rFonts w:eastAsia="Times New Roman" w:cstheme="minorHAnsi"/>
                <w:color w:val="000000"/>
              </w:rPr>
            </w:pPr>
            <w:r w:rsidRPr="00677606">
              <w:rPr>
                <w:rFonts w:eastAsia="Times New Roman" w:cstheme="minorHAnsi"/>
                <w:color w:val="000000"/>
              </w:rPr>
              <w:t>Single Dose Toxicity</w:t>
            </w:r>
          </w:p>
        </w:tc>
        <w:tc>
          <w:tcPr>
            <w:tcW w:w="1312" w:type="dxa"/>
            <w:shd w:val="clear" w:color="auto" w:fill="A6A6A6"/>
          </w:tcPr>
          <w:p w14:paraId="0EC3ED03" w14:textId="77777777" w:rsidR="006E0687" w:rsidRPr="00677606" w:rsidRDefault="006E0687" w:rsidP="006E0687">
            <w:pPr>
              <w:spacing w:after="0" w:line="240" w:lineRule="auto"/>
              <w:rPr>
                <w:rFonts w:eastAsia="Times New Roman" w:cstheme="minorHAnsi"/>
                <w:color w:val="000000"/>
              </w:rPr>
            </w:pPr>
          </w:p>
        </w:tc>
        <w:tc>
          <w:tcPr>
            <w:tcW w:w="1583" w:type="dxa"/>
            <w:shd w:val="clear" w:color="auto" w:fill="A6A6A6"/>
          </w:tcPr>
          <w:p w14:paraId="0D683860" w14:textId="77777777" w:rsidR="006E0687" w:rsidRPr="00677606" w:rsidRDefault="006E0687" w:rsidP="006E0687">
            <w:pPr>
              <w:spacing w:after="0" w:line="240" w:lineRule="auto"/>
              <w:rPr>
                <w:rFonts w:eastAsia="Times New Roman" w:cstheme="minorHAnsi"/>
                <w:color w:val="000000"/>
              </w:rPr>
            </w:pPr>
          </w:p>
        </w:tc>
      </w:tr>
      <w:tr w:rsidR="006E0687" w:rsidRPr="00677606" w14:paraId="1C804EC8" w14:textId="77777777" w:rsidTr="00165C13">
        <w:trPr>
          <w:trHeight w:val="276"/>
        </w:trPr>
        <w:tc>
          <w:tcPr>
            <w:tcW w:w="1423" w:type="dxa"/>
            <w:shd w:val="clear" w:color="auto" w:fill="52C2B6"/>
            <w:noWrap/>
            <w:hideMark/>
          </w:tcPr>
          <w:p w14:paraId="3B63CD38" w14:textId="77777777" w:rsidR="006E0687" w:rsidRPr="00165C13" w:rsidRDefault="006E0687" w:rsidP="006E0687">
            <w:pPr>
              <w:spacing w:after="0" w:line="240" w:lineRule="auto"/>
              <w:rPr>
                <w:rFonts w:eastAsia="Times New Roman" w:cstheme="minorHAnsi"/>
              </w:rPr>
            </w:pPr>
            <w:r w:rsidRPr="00165C13">
              <w:rPr>
                <w:rFonts w:eastAsia="Times New Roman" w:cstheme="minorHAnsi"/>
              </w:rPr>
              <w:t>4.2.3.2</w:t>
            </w:r>
          </w:p>
        </w:tc>
        <w:tc>
          <w:tcPr>
            <w:tcW w:w="5125" w:type="dxa"/>
            <w:hideMark/>
          </w:tcPr>
          <w:p w14:paraId="7EC4AE0A" w14:textId="77777777" w:rsidR="006E0687" w:rsidRPr="00677606" w:rsidRDefault="006E0687" w:rsidP="006E0687">
            <w:pPr>
              <w:spacing w:after="0" w:line="240" w:lineRule="auto"/>
              <w:rPr>
                <w:rFonts w:eastAsia="Times New Roman" w:cstheme="minorHAnsi"/>
                <w:color w:val="000000"/>
              </w:rPr>
            </w:pPr>
            <w:r w:rsidRPr="00677606">
              <w:rPr>
                <w:rFonts w:eastAsia="Times New Roman" w:cstheme="minorHAnsi"/>
                <w:color w:val="000000"/>
              </w:rPr>
              <w:t>Repeat Dose Toxicity</w:t>
            </w:r>
          </w:p>
        </w:tc>
        <w:tc>
          <w:tcPr>
            <w:tcW w:w="1312" w:type="dxa"/>
            <w:shd w:val="clear" w:color="auto" w:fill="A6A6A6"/>
          </w:tcPr>
          <w:p w14:paraId="5A55A786" w14:textId="77777777" w:rsidR="006E0687" w:rsidRPr="00677606" w:rsidRDefault="006E0687" w:rsidP="006E0687">
            <w:pPr>
              <w:spacing w:after="0" w:line="240" w:lineRule="auto"/>
              <w:rPr>
                <w:rFonts w:eastAsia="Times New Roman" w:cstheme="minorHAnsi"/>
                <w:color w:val="000000"/>
              </w:rPr>
            </w:pPr>
          </w:p>
        </w:tc>
        <w:tc>
          <w:tcPr>
            <w:tcW w:w="1583" w:type="dxa"/>
            <w:shd w:val="clear" w:color="auto" w:fill="A6A6A6"/>
          </w:tcPr>
          <w:p w14:paraId="23089D1E" w14:textId="77777777" w:rsidR="006E0687" w:rsidRPr="00677606" w:rsidRDefault="006E0687" w:rsidP="006E0687">
            <w:pPr>
              <w:spacing w:after="0" w:line="240" w:lineRule="auto"/>
              <w:rPr>
                <w:rFonts w:eastAsia="Times New Roman" w:cstheme="minorHAnsi"/>
                <w:color w:val="000000"/>
              </w:rPr>
            </w:pPr>
          </w:p>
        </w:tc>
      </w:tr>
      <w:tr w:rsidR="006E0687" w:rsidRPr="00677606" w14:paraId="681C59C2" w14:textId="77777777" w:rsidTr="00165C13">
        <w:trPr>
          <w:trHeight w:val="276"/>
        </w:trPr>
        <w:tc>
          <w:tcPr>
            <w:tcW w:w="1423" w:type="dxa"/>
            <w:shd w:val="clear" w:color="auto" w:fill="52C2B6"/>
            <w:noWrap/>
            <w:hideMark/>
          </w:tcPr>
          <w:p w14:paraId="015B220E" w14:textId="77777777" w:rsidR="006E0687" w:rsidRPr="00165C13" w:rsidRDefault="006E0687" w:rsidP="006E0687">
            <w:pPr>
              <w:spacing w:after="0" w:line="240" w:lineRule="auto"/>
              <w:rPr>
                <w:rFonts w:eastAsia="Times New Roman" w:cstheme="minorHAnsi"/>
                <w:b/>
                <w:bCs/>
              </w:rPr>
            </w:pPr>
            <w:r w:rsidRPr="00165C13">
              <w:rPr>
                <w:rFonts w:eastAsia="Times New Roman" w:cstheme="minorHAnsi"/>
                <w:b/>
                <w:bCs/>
              </w:rPr>
              <w:t>4.2.3.3</w:t>
            </w:r>
          </w:p>
        </w:tc>
        <w:tc>
          <w:tcPr>
            <w:tcW w:w="5125" w:type="dxa"/>
            <w:shd w:val="clear" w:color="auto" w:fill="52C2B6"/>
            <w:hideMark/>
          </w:tcPr>
          <w:p w14:paraId="20362CEF" w14:textId="77777777" w:rsidR="006E0687" w:rsidRPr="00677606" w:rsidRDefault="006E0687" w:rsidP="006E0687">
            <w:pPr>
              <w:spacing w:after="0" w:line="240" w:lineRule="auto"/>
              <w:rPr>
                <w:rFonts w:eastAsia="Times New Roman" w:cstheme="minorHAnsi"/>
                <w:b/>
                <w:bCs/>
              </w:rPr>
            </w:pPr>
            <w:r w:rsidRPr="00677606">
              <w:rPr>
                <w:rFonts w:eastAsia="Times New Roman" w:cstheme="minorHAnsi"/>
                <w:b/>
                <w:bCs/>
              </w:rPr>
              <w:t>Genotoxicity</w:t>
            </w:r>
          </w:p>
        </w:tc>
        <w:tc>
          <w:tcPr>
            <w:tcW w:w="1312" w:type="dxa"/>
            <w:shd w:val="clear" w:color="auto" w:fill="52C2B6"/>
          </w:tcPr>
          <w:p w14:paraId="596688FE" w14:textId="77777777" w:rsidR="006E0687" w:rsidRPr="00677606" w:rsidRDefault="006E0687" w:rsidP="006E0687">
            <w:pPr>
              <w:spacing w:after="0" w:line="240" w:lineRule="auto"/>
              <w:rPr>
                <w:rFonts w:eastAsia="Times New Roman" w:cstheme="minorHAnsi"/>
                <w:b/>
                <w:bCs/>
              </w:rPr>
            </w:pPr>
          </w:p>
        </w:tc>
        <w:tc>
          <w:tcPr>
            <w:tcW w:w="1583" w:type="dxa"/>
            <w:shd w:val="clear" w:color="auto" w:fill="52C2B6"/>
          </w:tcPr>
          <w:p w14:paraId="4DA25825" w14:textId="77777777" w:rsidR="006E0687" w:rsidRPr="00677606" w:rsidRDefault="006E0687" w:rsidP="006E0687">
            <w:pPr>
              <w:spacing w:after="0" w:line="240" w:lineRule="auto"/>
              <w:rPr>
                <w:rFonts w:eastAsia="Times New Roman" w:cstheme="minorHAnsi"/>
                <w:b/>
                <w:bCs/>
              </w:rPr>
            </w:pPr>
          </w:p>
        </w:tc>
      </w:tr>
      <w:tr w:rsidR="006E0687" w:rsidRPr="00677606" w14:paraId="7848E80E" w14:textId="77777777" w:rsidTr="00165C13">
        <w:trPr>
          <w:trHeight w:val="276"/>
        </w:trPr>
        <w:tc>
          <w:tcPr>
            <w:tcW w:w="1423" w:type="dxa"/>
            <w:shd w:val="clear" w:color="auto" w:fill="52C2B6"/>
            <w:noWrap/>
            <w:hideMark/>
          </w:tcPr>
          <w:p w14:paraId="22AC4AE9" w14:textId="77777777" w:rsidR="006E0687" w:rsidRPr="00165C13" w:rsidRDefault="006E0687" w:rsidP="006E0687">
            <w:pPr>
              <w:spacing w:after="0" w:line="240" w:lineRule="auto"/>
              <w:rPr>
                <w:rFonts w:eastAsia="Times New Roman" w:cstheme="minorHAnsi"/>
              </w:rPr>
            </w:pPr>
            <w:r w:rsidRPr="00165C13">
              <w:rPr>
                <w:rFonts w:eastAsia="Times New Roman" w:cstheme="minorHAnsi"/>
              </w:rPr>
              <w:t>4.2.3.3.1</w:t>
            </w:r>
          </w:p>
        </w:tc>
        <w:tc>
          <w:tcPr>
            <w:tcW w:w="5125" w:type="dxa"/>
            <w:hideMark/>
          </w:tcPr>
          <w:p w14:paraId="46C2818B" w14:textId="77777777" w:rsidR="006E0687" w:rsidRPr="00677606" w:rsidRDefault="006E0687" w:rsidP="006E0687">
            <w:pPr>
              <w:spacing w:after="0" w:line="240" w:lineRule="auto"/>
              <w:rPr>
                <w:rFonts w:eastAsia="Times New Roman" w:cstheme="minorHAnsi"/>
                <w:color w:val="000000"/>
              </w:rPr>
            </w:pPr>
            <w:r w:rsidRPr="00677606">
              <w:rPr>
                <w:rFonts w:eastAsia="Times New Roman" w:cstheme="minorHAnsi"/>
                <w:color w:val="000000"/>
              </w:rPr>
              <w:t>In Vitro</w:t>
            </w:r>
          </w:p>
        </w:tc>
        <w:tc>
          <w:tcPr>
            <w:tcW w:w="1312" w:type="dxa"/>
            <w:shd w:val="clear" w:color="auto" w:fill="A6A6A6"/>
          </w:tcPr>
          <w:p w14:paraId="2EF0947A" w14:textId="77777777" w:rsidR="006E0687" w:rsidRPr="00677606" w:rsidRDefault="006E0687" w:rsidP="006E0687">
            <w:pPr>
              <w:spacing w:after="0" w:line="240" w:lineRule="auto"/>
              <w:rPr>
                <w:rFonts w:eastAsia="Times New Roman" w:cstheme="minorHAnsi"/>
                <w:color w:val="000000"/>
              </w:rPr>
            </w:pPr>
          </w:p>
        </w:tc>
        <w:tc>
          <w:tcPr>
            <w:tcW w:w="1583" w:type="dxa"/>
            <w:shd w:val="clear" w:color="auto" w:fill="A6A6A6"/>
          </w:tcPr>
          <w:p w14:paraId="5E7CE422" w14:textId="77777777" w:rsidR="006E0687" w:rsidRPr="00677606" w:rsidRDefault="006E0687" w:rsidP="006E0687">
            <w:pPr>
              <w:spacing w:after="0" w:line="240" w:lineRule="auto"/>
              <w:rPr>
                <w:rFonts w:eastAsia="Times New Roman" w:cstheme="minorHAnsi"/>
                <w:color w:val="000000"/>
              </w:rPr>
            </w:pPr>
          </w:p>
        </w:tc>
      </w:tr>
      <w:tr w:rsidR="006E0687" w:rsidRPr="00677606" w14:paraId="2BBC2E7C" w14:textId="77777777" w:rsidTr="00165C13">
        <w:trPr>
          <w:trHeight w:val="276"/>
        </w:trPr>
        <w:tc>
          <w:tcPr>
            <w:tcW w:w="1423" w:type="dxa"/>
            <w:shd w:val="clear" w:color="auto" w:fill="52C2B6"/>
            <w:noWrap/>
            <w:hideMark/>
          </w:tcPr>
          <w:p w14:paraId="1FFB5D05" w14:textId="77777777" w:rsidR="006E0687" w:rsidRPr="00165C13" w:rsidRDefault="006E0687" w:rsidP="006E0687">
            <w:pPr>
              <w:spacing w:after="0" w:line="240" w:lineRule="auto"/>
              <w:rPr>
                <w:rFonts w:eastAsia="Times New Roman" w:cstheme="minorHAnsi"/>
              </w:rPr>
            </w:pPr>
            <w:r w:rsidRPr="00165C13">
              <w:rPr>
                <w:rFonts w:eastAsia="Times New Roman" w:cstheme="minorHAnsi"/>
              </w:rPr>
              <w:t>4.2.3.3.2</w:t>
            </w:r>
          </w:p>
        </w:tc>
        <w:tc>
          <w:tcPr>
            <w:tcW w:w="5125" w:type="dxa"/>
            <w:hideMark/>
          </w:tcPr>
          <w:p w14:paraId="092C4D14" w14:textId="77777777" w:rsidR="006E0687" w:rsidRPr="00677606" w:rsidRDefault="006E0687" w:rsidP="006E0687">
            <w:pPr>
              <w:spacing w:after="0" w:line="240" w:lineRule="auto"/>
              <w:rPr>
                <w:rFonts w:eastAsia="Times New Roman" w:cstheme="minorHAnsi"/>
                <w:color w:val="000000"/>
              </w:rPr>
            </w:pPr>
            <w:r w:rsidRPr="00677606">
              <w:rPr>
                <w:rFonts w:eastAsia="Times New Roman" w:cstheme="minorHAnsi"/>
                <w:color w:val="000000"/>
              </w:rPr>
              <w:t>In Vivo</w:t>
            </w:r>
          </w:p>
        </w:tc>
        <w:tc>
          <w:tcPr>
            <w:tcW w:w="1312" w:type="dxa"/>
            <w:shd w:val="clear" w:color="auto" w:fill="A6A6A6"/>
          </w:tcPr>
          <w:p w14:paraId="0395BDF4" w14:textId="77777777" w:rsidR="006E0687" w:rsidRPr="00677606" w:rsidRDefault="006E0687" w:rsidP="006E0687">
            <w:pPr>
              <w:spacing w:after="0" w:line="240" w:lineRule="auto"/>
              <w:rPr>
                <w:rFonts w:eastAsia="Times New Roman" w:cstheme="minorHAnsi"/>
                <w:color w:val="000000"/>
              </w:rPr>
            </w:pPr>
          </w:p>
        </w:tc>
        <w:tc>
          <w:tcPr>
            <w:tcW w:w="1583" w:type="dxa"/>
            <w:shd w:val="clear" w:color="auto" w:fill="A6A6A6"/>
          </w:tcPr>
          <w:p w14:paraId="22A4EA45" w14:textId="77777777" w:rsidR="006E0687" w:rsidRPr="00677606" w:rsidRDefault="006E0687" w:rsidP="006E0687">
            <w:pPr>
              <w:spacing w:after="0" w:line="240" w:lineRule="auto"/>
              <w:rPr>
                <w:rFonts w:eastAsia="Times New Roman" w:cstheme="minorHAnsi"/>
                <w:color w:val="000000"/>
              </w:rPr>
            </w:pPr>
          </w:p>
        </w:tc>
      </w:tr>
      <w:tr w:rsidR="006E0687" w:rsidRPr="00677606" w14:paraId="3EA4DE16" w14:textId="77777777" w:rsidTr="00165C13">
        <w:trPr>
          <w:trHeight w:val="276"/>
        </w:trPr>
        <w:tc>
          <w:tcPr>
            <w:tcW w:w="1423" w:type="dxa"/>
            <w:shd w:val="clear" w:color="auto" w:fill="52C2B6"/>
            <w:noWrap/>
            <w:hideMark/>
          </w:tcPr>
          <w:p w14:paraId="6D502795" w14:textId="77777777" w:rsidR="006E0687" w:rsidRPr="00165C13" w:rsidRDefault="006E0687" w:rsidP="006E0687">
            <w:pPr>
              <w:spacing w:after="0" w:line="240" w:lineRule="auto"/>
              <w:rPr>
                <w:rFonts w:eastAsia="Times New Roman" w:cstheme="minorHAnsi"/>
                <w:b/>
                <w:bCs/>
              </w:rPr>
            </w:pPr>
            <w:r w:rsidRPr="00165C13">
              <w:rPr>
                <w:rFonts w:eastAsia="Times New Roman" w:cstheme="minorHAnsi"/>
                <w:b/>
                <w:bCs/>
              </w:rPr>
              <w:t>4.2.3.4</w:t>
            </w:r>
          </w:p>
        </w:tc>
        <w:tc>
          <w:tcPr>
            <w:tcW w:w="5125" w:type="dxa"/>
            <w:shd w:val="clear" w:color="auto" w:fill="52C2B6"/>
            <w:hideMark/>
          </w:tcPr>
          <w:p w14:paraId="370B657B" w14:textId="77777777" w:rsidR="006E0687" w:rsidRPr="00677606" w:rsidRDefault="006E0687" w:rsidP="006E0687">
            <w:pPr>
              <w:spacing w:after="0" w:line="240" w:lineRule="auto"/>
              <w:rPr>
                <w:rFonts w:eastAsia="Times New Roman" w:cstheme="minorHAnsi"/>
                <w:b/>
                <w:bCs/>
              </w:rPr>
            </w:pPr>
            <w:r w:rsidRPr="00677606">
              <w:rPr>
                <w:rFonts w:eastAsia="Times New Roman" w:cstheme="minorHAnsi"/>
                <w:b/>
                <w:bCs/>
              </w:rPr>
              <w:t>Carcinogenicity</w:t>
            </w:r>
          </w:p>
        </w:tc>
        <w:tc>
          <w:tcPr>
            <w:tcW w:w="1312" w:type="dxa"/>
            <w:shd w:val="clear" w:color="auto" w:fill="52C2B6"/>
          </w:tcPr>
          <w:p w14:paraId="4B40FE51" w14:textId="77777777" w:rsidR="006E0687" w:rsidRPr="00677606" w:rsidRDefault="006E0687" w:rsidP="006E0687">
            <w:pPr>
              <w:spacing w:after="0" w:line="240" w:lineRule="auto"/>
              <w:rPr>
                <w:rFonts w:eastAsia="Times New Roman" w:cstheme="minorHAnsi"/>
                <w:b/>
                <w:bCs/>
              </w:rPr>
            </w:pPr>
          </w:p>
        </w:tc>
        <w:tc>
          <w:tcPr>
            <w:tcW w:w="1583" w:type="dxa"/>
            <w:shd w:val="clear" w:color="auto" w:fill="52C2B6"/>
          </w:tcPr>
          <w:p w14:paraId="17695314" w14:textId="77777777" w:rsidR="006E0687" w:rsidRPr="00677606" w:rsidRDefault="006E0687" w:rsidP="006E0687">
            <w:pPr>
              <w:spacing w:after="0" w:line="240" w:lineRule="auto"/>
              <w:rPr>
                <w:rFonts w:eastAsia="Times New Roman" w:cstheme="minorHAnsi"/>
                <w:b/>
                <w:bCs/>
              </w:rPr>
            </w:pPr>
          </w:p>
        </w:tc>
      </w:tr>
      <w:tr w:rsidR="006E0687" w:rsidRPr="00677606" w14:paraId="10303A8E" w14:textId="77777777" w:rsidTr="00165C13">
        <w:trPr>
          <w:trHeight w:val="276"/>
        </w:trPr>
        <w:tc>
          <w:tcPr>
            <w:tcW w:w="1423" w:type="dxa"/>
            <w:shd w:val="clear" w:color="auto" w:fill="52C2B6"/>
            <w:noWrap/>
            <w:hideMark/>
          </w:tcPr>
          <w:p w14:paraId="55E8D832" w14:textId="77777777" w:rsidR="006E0687" w:rsidRPr="00165C13" w:rsidRDefault="006E0687" w:rsidP="006E0687">
            <w:pPr>
              <w:spacing w:after="0" w:line="240" w:lineRule="auto"/>
              <w:rPr>
                <w:rFonts w:eastAsia="Times New Roman" w:cstheme="minorHAnsi"/>
              </w:rPr>
            </w:pPr>
            <w:r w:rsidRPr="00165C13">
              <w:rPr>
                <w:rFonts w:eastAsia="Times New Roman" w:cstheme="minorHAnsi"/>
              </w:rPr>
              <w:t>4.2.3.4.1</w:t>
            </w:r>
          </w:p>
        </w:tc>
        <w:tc>
          <w:tcPr>
            <w:tcW w:w="5125" w:type="dxa"/>
            <w:hideMark/>
          </w:tcPr>
          <w:p w14:paraId="60BAC6B6" w14:textId="77777777" w:rsidR="006E0687" w:rsidRPr="00677606" w:rsidRDefault="006E0687" w:rsidP="006E0687">
            <w:pPr>
              <w:spacing w:after="0" w:line="240" w:lineRule="auto"/>
              <w:rPr>
                <w:rFonts w:eastAsia="Times New Roman" w:cstheme="minorHAnsi"/>
                <w:color w:val="000000"/>
              </w:rPr>
            </w:pPr>
            <w:r w:rsidRPr="00677606">
              <w:rPr>
                <w:rFonts w:eastAsia="Times New Roman" w:cstheme="minorHAnsi"/>
                <w:color w:val="000000"/>
              </w:rPr>
              <w:t>Long-term Studies</w:t>
            </w:r>
          </w:p>
        </w:tc>
        <w:tc>
          <w:tcPr>
            <w:tcW w:w="1312" w:type="dxa"/>
            <w:shd w:val="clear" w:color="auto" w:fill="A6A6A6"/>
          </w:tcPr>
          <w:p w14:paraId="78661812" w14:textId="77777777" w:rsidR="006E0687" w:rsidRPr="00677606" w:rsidRDefault="006E0687" w:rsidP="006E0687">
            <w:pPr>
              <w:spacing w:after="0" w:line="240" w:lineRule="auto"/>
              <w:rPr>
                <w:rFonts w:eastAsia="Times New Roman" w:cstheme="minorHAnsi"/>
                <w:color w:val="000000"/>
              </w:rPr>
            </w:pPr>
          </w:p>
        </w:tc>
        <w:tc>
          <w:tcPr>
            <w:tcW w:w="1583" w:type="dxa"/>
            <w:shd w:val="clear" w:color="auto" w:fill="A6A6A6"/>
          </w:tcPr>
          <w:p w14:paraId="7FB65037" w14:textId="77777777" w:rsidR="006E0687" w:rsidRPr="00677606" w:rsidRDefault="006E0687" w:rsidP="006E0687">
            <w:pPr>
              <w:spacing w:after="0" w:line="240" w:lineRule="auto"/>
              <w:rPr>
                <w:rFonts w:eastAsia="Times New Roman" w:cstheme="minorHAnsi"/>
                <w:color w:val="000000"/>
              </w:rPr>
            </w:pPr>
          </w:p>
        </w:tc>
      </w:tr>
      <w:tr w:rsidR="006E0687" w:rsidRPr="00677606" w14:paraId="54693866" w14:textId="77777777" w:rsidTr="00165C13">
        <w:trPr>
          <w:trHeight w:val="276"/>
        </w:trPr>
        <w:tc>
          <w:tcPr>
            <w:tcW w:w="1423" w:type="dxa"/>
            <w:shd w:val="clear" w:color="auto" w:fill="52C2B6"/>
            <w:noWrap/>
            <w:hideMark/>
          </w:tcPr>
          <w:p w14:paraId="254314B5" w14:textId="77777777" w:rsidR="006E0687" w:rsidRPr="00165C13" w:rsidRDefault="006E0687" w:rsidP="006E0687">
            <w:pPr>
              <w:spacing w:after="0" w:line="240" w:lineRule="auto"/>
              <w:rPr>
                <w:rFonts w:eastAsia="Times New Roman" w:cstheme="minorHAnsi"/>
              </w:rPr>
            </w:pPr>
            <w:r w:rsidRPr="00165C13">
              <w:rPr>
                <w:rFonts w:eastAsia="Times New Roman" w:cstheme="minorHAnsi"/>
              </w:rPr>
              <w:t>4.2.3.4.2</w:t>
            </w:r>
          </w:p>
        </w:tc>
        <w:tc>
          <w:tcPr>
            <w:tcW w:w="5125" w:type="dxa"/>
            <w:hideMark/>
          </w:tcPr>
          <w:p w14:paraId="197E234C" w14:textId="77777777" w:rsidR="006E0687" w:rsidRPr="00677606" w:rsidRDefault="006E0687" w:rsidP="006E0687">
            <w:pPr>
              <w:spacing w:after="0" w:line="240" w:lineRule="auto"/>
              <w:rPr>
                <w:rFonts w:eastAsia="Times New Roman" w:cstheme="minorHAnsi"/>
                <w:color w:val="000000"/>
              </w:rPr>
            </w:pPr>
            <w:r w:rsidRPr="00677606">
              <w:rPr>
                <w:rFonts w:eastAsia="Times New Roman" w:cstheme="minorHAnsi"/>
                <w:color w:val="000000"/>
              </w:rPr>
              <w:t>Short- or Medium-term Studies</w:t>
            </w:r>
          </w:p>
        </w:tc>
        <w:tc>
          <w:tcPr>
            <w:tcW w:w="1312" w:type="dxa"/>
            <w:shd w:val="clear" w:color="auto" w:fill="A6A6A6"/>
          </w:tcPr>
          <w:p w14:paraId="171CCF49" w14:textId="77777777" w:rsidR="006E0687" w:rsidRPr="00677606" w:rsidRDefault="006E0687" w:rsidP="006E0687">
            <w:pPr>
              <w:spacing w:after="0" w:line="240" w:lineRule="auto"/>
              <w:rPr>
                <w:rFonts w:eastAsia="Times New Roman" w:cstheme="minorHAnsi"/>
                <w:color w:val="000000"/>
              </w:rPr>
            </w:pPr>
          </w:p>
        </w:tc>
        <w:tc>
          <w:tcPr>
            <w:tcW w:w="1583" w:type="dxa"/>
            <w:shd w:val="clear" w:color="auto" w:fill="A6A6A6"/>
          </w:tcPr>
          <w:p w14:paraId="4748F198" w14:textId="77777777" w:rsidR="006E0687" w:rsidRPr="00677606" w:rsidRDefault="006E0687" w:rsidP="006E0687">
            <w:pPr>
              <w:spacing w:after="0" w:line="240" w:lineRule="auto"/>
              <w:rPr>
                <w:rFonts w:eastAsia="Times New Roman" w:cstheme="minorHAnsi"/>
                <w:color w:val="000000"/>
              </w:rPr>
            </w:pPr>
          </w:p>
        </w:tc>
      </w:tr>
      <w:tr w:rsidR="006E0687" w:rsidRPr="00677606" w14:paraId="64E0ADFA" w14:textId="77777777" w:rsidTr="00165C13">
        <w:trPr>
          <w:trHeight w:val="276"/>
        </w:trPr>
        <w:tc>
          <w:tcPr>
            <w:tcW w:w="1423" w:type="dxa"/>
            <w:shd w:val="clear" w:color="auto" w:fill="52C2B6"/>
            <w:noWrap/>
            <w:hideMark/>
          </w:tcPr>
          <w:p w14:paraId="63A57546" w14:textId="77777777" w:rsidR="006E0687" w:rsidRPr="00165C13" w:rsidRDefault="006E0687" w:rsidP="006E0687">
            <w:pPr>
              <w:spacing w:after="0" w:line="240" w:lineRule="auto"/>
              <w:rPr>
                <w:rFonts w:eastAsia="Times New Roman" w:cstheme="minorHAnsi"/>
              </w:rPr>
            </w:pPr>
            <w:r w:rsidRPr="00165C13">
              <w:rPr>
                <w:rFonts w:eastAsia="Times New Roman" w:cstheme="minorHAnsi"/>
              </w:rPr>
              <w:t>4.2.3.4.3</w:t>
            </w:r>
          </w:p>
        </w:tc>
        <w:tc>
          <w:tcPr>
            <w:tcW w:w="5125" w:type="dxa"/>
            <w:hideMark/>
          </w:tcPr>
          <w:p w14:paraId="5D90DE90" w14:textId="77777777" w:rsidR="006E0687" w:rsidRPr="00677606" w:rsidRDefault="006E0687" w:rsidP="006E0687">
            <w:pPr>
              <w:spacing w:after="0" w:line="240" w:lineRule="auto"/>
              <w:rPr>
                <w:rFonts w:eastAsia="Times New Roman" w:cstheme="minorHAnsi"/>
                <w:color w:val="000000"/>
              </w:rPr>
            </w:pPr>
            <w:r w:rsidRPr="00677606">
              <w:rPr>
                <w:rFonts w:eastAsia="Times New Roman" w:cstheme="minorHAnsi"/>
                <w:color w:val="000000"/>
              </w:rPr>
              <w:t>Other Studies</w:t>
            </w:r>
          </w:p>
        </w:tc>
        <w:tc>
          <w:tcPr>
            <w:tcW w:w="1312" w:type="dxa"/>
            <w:shd w:val="clear" w:color="auto" w:fill="A6A6A6"/>
          </w:tcPr>
          <w:p w14:paraId="19B715E1" w14:textId="77777777" w:rsidR="006E0687" w:rsidRPr="00677606" w:rsidRDefault="006E0687" w:rsidP="006E0687">
            <w:pPr>
              <w:spacing w:after="0" w:line="240" w:lineRule="auto"/>
              <w:rPr>
                <w:rFonts w:eastAsia="Times New Roman" w:cstheme="minorHAnsi"/>
                <w:color w:val="000000"/>
              </w:rPr>
            </w:pPr>
          </w:p>
        </w:tc>
        <w:tc>
          <w:tcPr>
            <w:tcW w:w="1583" w:type="dxa"/>
            <w:shd w:val="clear" w:color="auto" w:fill="A6A6A6"/>
          </w:tcPr>
          <w:p w14:paraId="1FCF0ADE" w14:textId="77777777" w:rsidR="006E0687" w:rsidRPr="00677606" w:rsidRDefault="006E0687" w:rsidP="006E0687">
            <w:pPr>
              <w:spacing w:after="0" w:line="240" w:lineRule="auto"/>
              <w:rPr>
                <w:rFonts w:eastAsia="Times New Roman" w:cstheme="minorHAnsi"/>
                <w:color w:val="000000"/>
              </w:rPr>
            </w:pPr>
          </w:p>
        </w:tc>
      </w:tr>
      <w:tr w:rsidR="006E0687" w:rsidRPr="00677606" w14:paraId="061566D7" w14:textId="77777777" w:rsidTr="00165C13">
        <w:trPr>
          <w:trHeight w:val="276"/>
        </w:trPr>
        <w:tc>
          <w:tcPr>
            <w:tcW w:w="1423" w:type="dxa"/>
            <w:shd w:val="clear" w:color="auto" w:fill="52C2B6"/>
            <w:noWrap/>
            <w:hideMark/>
          </w:tcPr>
          <w:p w14:paraId="1A7F4D07" w14:textId="77777777" w:rsidR="006E0687" w:rsidRPr="00165C13" w:rsidRDefault="006E0687" w:rsidP="006E0687">
            <w:pPr>
              <w:spacing w:after="0" w:line="240" w:lineRule="auto"/>
              <w:rPr>
                <w:rFonts w:eastAsia="Times New Roman" w:cstheme="minorHAnsi"/>
                <w:b/>
                <w:bCs/>
              </w:rPr>
            </w:pPr>
            <w:r w:rsidRPr="00165C13">
              <w:rPr>
                <w:rFonts w:eastAsia="Times New Roman" w:cstheme="minorHAnsi"/>
                <w:b/>
                <w:bCs/>
              </w:rPr>
              <w:t>4.2.3.5</w:t>
            </w:r>
          </w:p>
        </w:tc>
        <w:tc>
          <w:tcPr>
            <w:tcW w:w="5125" w:type="dxa"/>
            <w:shd w:val="clear" w:color="auto" w:fill="52C2B6"/>
            <w:hideMark/>
          </w:tcPr>
          <w:p w14:paraId="20BACD07" w14:textId="77777777" w:rsidR="006E0687" w:rsidRPr="00677606" w:rsidRDefault="006E0687" w:rsidP="006E0687">
            <w:pPr>
              <w:spacing w:after="0" w:line="240" w:lineRule="auto"/>
              <w:rPr>
                <w:rFonts w:eastAsia="Times New Roman" w:cstheme="minorHAnsi"/>
                <w:b/>
                <w:bCs/>
              </w:rPr>
            </w:pPr>
            <w:r w:rsidRPr="00677606">
              <w:rPr>
                <w:rFonts w:eastAsia="Times New Roman" w:cstheme="minorHAnsi"/>
                <w:b/>
                <w:bCs/>
              </w:rPr>
              <w:t>Reproductive and Developmental Toxicity</w:t>
            </w:r>
          </w:p>
        </w:tc>
        <w:tc>
          <w:tcPr>
            <w:tcW w:w="1312" w:type="dxa"/>
            <w:shd w:val="clear" w:color="auto" w:fill="52C2B6"/>
          </w:tcPr>
          <w:p w14:paraId="395843F5" w14:textId="77777777" w:rsidR="006E0687" w:rsidRPr="00677606" w:rsidRDefault="006E0687" w:rsidP="006E0687">
            <w:pPr>
              <w:spacing w:after="0" w:line="240" w:lineRule="auto"/>
              <w:rPr>
                <w:rFonts w:eastAsia="Times New Roman" w:cstheme="minorHAnsi"/>
                <w:b/>
                <w:bCs/>
              </w:rPr>
            </w:pPr>
          </w:p>
        </w:tc>
        <w:tc>
          <w:tcPr>
            <w:tcW w:w="1583" w:type="dxa"/>
            <w:shd w:val="clear" w:color="auto" w:fill="52C2B6"/>
          </w:tcPr>
          <w:p w14:paraId="0A33F39C" w14:textId="77777777" w:rsidR="006E0687" w:rsidRPr="00677606" w:rsidRDefault="006E0687" w:rsidP="006E0687">
            <w:pPr>
              <w:spacing w:after="0" w:line="240" w:lineRule="auto"/>
              <w:rPr>
                <w:rFonts w:eastAsia="Times New Roman" w:cstheme="minorHAnsi"/>
                <w:b/>
                <w:bCs/>
              </w:rPr>
            </w:pPr>
          </w:p>
        </w:tc>
      </w:tr>
      <w:tr w:rsidR="006E0687" w:rsidRPr="00677606" w14:paraId="547C6E7B" w14:textId="77777777" w:rsidTr="00165C13">
        <w:trPr>
          <w:trHeight w:val="276"/>
        </w:trPr>
        <w:tc>
          <w:tcPr>
            <w:tcW w:w="1423" w:type="dxa"/>
            <w:shd w:val="clear" w:color="auto" w:fill="52C2B6"/>
            <w:noWrap/>
            <w:hideMark/>
          </w:tcPr>
          <w:p w14:paraId="7E16FE4C" w14:textId="77777777" w:rsidR="006E0687" w:rsidRPr="00165C13" w:rsidRDefault="006E0687" w:rsidP="006E0687">
            <w:pPr>
              <w:spacing w:after="0" w:line="240" w:lineRule="auto"/>
              <w:rPr>
                <w:rFonts w:eastAsia="Times New Roman" w:cstheme="minorHAnsi"/>
              </w:rPr>
            </w:pPr>
            <w:r w:rsidRPr="00165C13">
              <w:rPr>
                <w:rFonts w:eastAsia="Times New Roman" w:cstheme="minorHAnsi"/>
              </w:rPr>
              <w:t>4.2.3.5.1</w:t>
            </w:r>
          </w:p>
        </w:tc>
        <w:tc>
          <w:tcPr>
            <w:tcW w:w="5125" w:type="dxa"/>
            <w:hideMark/>
          </w:tcPr>
          <w:p w14:paraId="5326B2A7" w14:textId="77777777" w:rsidR="006E0687" w:rsidRPr="00677606" w:rsidRDefault="006E0687" w:rsidP="006E0687">
            <w:pPr>
              <w:spacing w:after="0" w:line="240" w:lineRule="auto"/>
              <w:rPr>
                <w:rFonts w:eastAsia="Times New Roman" w:cstheme="minorHAnsi"/>
                <w:color w:val="000000"/>
              </w:rPr>
            </w:pPr>
            <w:r w:rsidRPr="00677606">
              <w:rPr>
                <w:rFonts w:eastAsia="Times New Roman" w:cstheme="minorHAnsi"/>
                <w:color w:val="000000"/>
              </w:rPr>
              <w:t>Fertility and Early Embryonic Development</w:t>
            </w:r>
          </w:p>
        </w:tc>
        <w:tc>
          <w:tcPr>
            <w:tcW w:w="1312" w:type="dxa"/>
            <w:shd w:val="clear" w:color="auto" w:fill="A6A6A6"/>
          </w:tcPr>
          <w:p w14:paraId="0EA0930D" w14:textId="77777777" w:rsidR="006E0687" w:rsidRPr="00677606" w:rsidRDefault="006E0687" w:rsidP="006E0687">
            <w:pPr>
              <w:spacing w:after="0" w:line="240" w:lineRule="auto"/>
              <w:rPr>
                <w:rFonts w:eastAsia="Times New Roman" w:cstheme="minorHAnsi"/>
                <w:color w:val="000000"/>
              </w:rPr>
            </w:pPr>
          </w:p>
        </w:tc>
        <w:tc>
          <w:tcPr>
            <w:tcW w:w="1583" w:type="dxa"/>
            <w:shd w:val="clear" w:color="auto" w:fill="A6A6A6"/>
          </w:tcPr>
          <w:p w14:paraId="41362028" w14:textId="77777777" w:rsidR="006E0687" w:rsidRPr="00677606" w:rsidRDefault="006E0687" w:rsidP="006E0687">
            <w:pPr>
              <w:spacing w:after="0" w:line="240" w:lineRule="auto"/>
              <w:rPr>
                <w:rFonts w:eastAsia="Times New Roman" w:cstheme="minorHAnsi"/>
                <w:color w:val="000000"/>
              </w:rPr>
            </w:pPr>
          </w:p>
        </w:tc>
      </w:tr>
      <w:tr w:rsidR="006E0687" w:rsidRPr="00677606" w14:paraId="17D4A94E" w14:textId="77777777" w:rsidTr="00165C13">
        <w:trPr>
          <w:trHeight w:val="276"/>
        </w:trPr>
        <w:tc>
          <w:tcPr>
            <w:tcW w:w="1423" w:type="dxa"/>
            <w:shd w:val="clear" w:color="auto" w:fill="52C2B6"/>
            <w:noWrap/>
            <w:hideMark/>
          </w:tcPr>
          <w:p w14:paraId="44A73741" w14:textId="77777777" w:rsidR="006E0687" w:rsidRPr="00165C13" w:rsidRDefault="006E0687" w:rsidP="006E0687">
            <w:pPr>
              <w:spacing w:after="0" w:line="240" w:lineRule="auto"/>
              <w:rPr>
                <w:rFonts w:eastAsia="Times New Roman" w:cstheme="minorHAnsi"/>
              </w:rPr>
            </w:pPr>
            <w:r w:rsidRPr="00165C13">
              <w:rPr>
                <w:rFonts w:eastAsia="Times New Roman" w:cstheme="minorHAnsi"/>
              </w:rPr>
              <w:t>4.2.3.5.2</w:t>
            </w:r>
          </w:p>
        </w:tc>
        <w:tc>
          <w:tcPr>
            <w:tcW w:w="5125" w:type="dxa"/>
            <w:hideMark/>
          </w:tcPr>
          <w:p w14:paraId="5DFF98E5" w14:textId="300CB351" w:rsidR="006E0687" w:rsidRPr="00677606" w:rsidRDefault="006E0687" w:rsidP="006E0687">
            <w:pPr>
              <w:spacing w:after="0" w:line="240" w:lineRule="auto"/>
              <w:rPr>
                <w:rFonts w:eastAsia="Times New Roman" w:cstheme="minorHAnsi"/>
                <w:color w:val="000000"/>
              </w:rPr>
            </w:pPr>
            <w:r w:rsidRPr="00677606">
              <w:rPr>
                <w:rFonts w:eastAsia="Times New Roman" w:cstheme="minorHAnsi"/>
                <w:color w:val="000000"/>
              </w:rPr>
              <w:t>Embryo-f</w:t>
            </w:r>
            <w:r w:rsidR="002017BF">
              <w:rPr>
                <w:rFonts w:eastAsia="Times New Roman" w:cstheme="minorHAnsi"/>
                <w:color w:val="000000"/>
              </w:rPr>
              <w:t>o</w:t>
            </w:r>
            <w:r w:rsidRPr="00677606">
              <w:rPr>
                <w:rFonts w:eastAsia="Times New Roman" w:cstheme="minorHAnsi"/>
                <w:color w:val="000000"/>
              </w:rPr>
              <w:t>etal Development</w:t>
            </w:r>
          </w:p>
        </w:tc>
        <w:tc>
          <w:tcPr>
            <w:tcW w:w="1312" w:type="dxa"/>
            <w:shd w:val="clear" w:color="auto" w:fill="A6A6A6"/>
          </w:tcPr>
          <w:p w14:paraId="319972B1" w14:textId="77777777" w:rsidR="006E0687" w:rsidRPr="00677606" w:rsidRDefault="006E0687" w:rsidP="006E0687">
            <w:pPr>
              <w:spacing w:after="0" w:line="240" w:lineRule="auto"/>
              <w:rPr>
                <w:rFonts w:eastAsia="Times New Roman" w:cstheme="minorHAnsi"/>
                <w:color w:val="000000"/>
              </w:rPr>
            </w:pPr>
          </w:p>
        </w:tc>
        <w:tc>
          <w:tcPr>
            <w:tcW w:w="1583" w:type="dxa"/>
            <w:shd w:val="clear" w:color="auto" w:fill="A6A6A6"/>
          </w:tcPr>
          <w:p w14:paraId="66D1C08C" w14:textId="77777777" w:rsidR="006E0687" w:rsidRPr="00677606" w:rsidRDefault="006E0687" w:rsidP="006E0687">
            <w:pPr>
              <w:spacing w:after="0" w:line="240" w:lineRule="auto"/>
              <w:rPr>
                <w:rFonts w:eastAsia="Times New Roman" w:cstheme="minorHAnsi"/>
                <w:color w:val="000000"/>
              </w:rPr>
            </w:pPr>
          </w:p>
        </w:tc>
      </w:tr>
      <w:tr w:rsidR="006E0687" w:rsidRPr="00677606" w14:paraId="54E0F1FD" w14:textId="77777777" w:rsidTr="00165C13">
        <w:trPr>
          <w:trHeight w:val="276"/>
        </w:trPr>
        <w:tc>
          <w:tcPr>
            <w:tcW w:w="1423" w:type="dxa"/>
            <w:shd w:val="clear" w:color="auto" w:fill="52C2B6"/>
            <w:noWrap/>
            <w:hideMark/>
          </w:tcPr>
          <w:p w14:paraId="546FE522" w14:textId="77777777" w:rsidR="006E0687" w:rsidRPr="00165C13" w:rsidRDefault="006E0687" w:rsidP="006E0687">
            <w:pPr>
              <w:spacing w:after="0" w:line="240" w:lineRule="auto"/>
              <w:rPr>
                <w:rFonts w:eastAsia="Times New Roman" w:cstheme="minorHAnsi"/>
              </w:rPr>
            </w:pPr>
            <w:r w:rsidRPr="00165C13">
              <w:rPr>
                <w:rFonts w:eastAsia="Times New Roman" w:cstheme="minorHAnsi"/>
              </w:rPr>
              <w:t>4.2.3.5.3</w:t>
            </w:r>
          </w:p>
        </w:tc>
        <w:tc>
          <w:tcPr>
            <w:tcW w:w="5125" w:type="dxa"/>
            <w:hideMark/>
          </w:tcPr>
          <w:p w14:paraId="63B63459" w14:textId="77777777" w:rsidR="006E0687" w:rsidRPr="00677606" w:rsidRDefault="006E0687" w:rsidP="006E0687">
            <w:pPr>
              <w:spacing w:after="0" w:line="240" w:lineRule="auto"/>
              <w:rPr>
                <w:rFonts w:eastAsia="Times New Roman" w:cstheme="minorHAnsi"/>
                <w:color w:val="000000"/>
              </w:rPr>
            </w:pPr>
            <w:r w:rsidRPr="00677606">
              <w:rPr>
                <w:rFonts w:eastAsia="Times New Roman" w:cstheme="minorHAnsi"/>
                <w:color w:val="000000"/>
              </w:rPr>
              <w:t>Prenatal and Postnatal Development, including Maternal Function</w:t>
            </w:r>
          </w:p>
        </w:tc>
        <w:tc>
          <w:tcPr>
            <w:tcW w:w="1312" w:type="dxa"/>
            <w:shd w:val="clear" w:color="auto" w:fill="A6A6A6"/>
          </w:tcPr>
          <w:p w14:paraId="600322DB" w14:textId="77777777" w:rsidR="006E0687" w:rsidRPr="00677606" w:rsidRDefault="006E0687" w:rsidP="006E0687">
            <w:pPr>
              <w:spacing w:after="0" w:line="240" w:lineRule="auto"/>
              <w:rPr>
                <w:rFonts w:eastAsia="Times New Roman" w:cstheme="minorHAnsi"/>
                <w:color w:val="000000"/>
              </w:rPr>
            </w:pPr>
          </w:p>
        </w:tc>
        <w:tc>
          <w:tcPr>
            <w:tcW w:w="1583" w:type="dxa"/>
            <w:shd w:val="clear" w:color="auto" w:fill="A6A6A6"/>
          </w:tcPr>
          <w:p w14:paraId="735D144E" w14:textId="77777777" w:rsidR="006E0687" w:rsidRPr="00677606" w:rsidRDefault="006E0687" w:rsidP="006E0687">
            <w:pPr>
              <w:spacing w:after="0" w:line="240" w:lineRule="auto"/>
              <w:rPr>
                <w:rFonts w:eastAsia="Times New Roman" w:cstheme="minorHAnsi"/>
                <w:color w:val="000000"/>
              </w:rPr>
            </w:pPr>
          </w:p>
        </w:tc>
      </w:tr>
      <w:tr w:rsidR="006E0687" w:rsidRPr="00677606" w14:paraId="4E0BA550" w14:textId="77777777" w:rsidTr="00165C13">
        <w:trPr>
          <w:trHeight w:val="276"/>
        </w:trPr>
        <w:tc>
          <w:tcPr>
            <w:tcW w:w="1423" w:type="dxa"/>
            <w:shd w:val="clear" w:color="auto" w:fill="52C2B6"/>
            <w:noWrap/>
            <w:hideMark/>
          </w:tcPr>
          <w:p w14:paraId="54B06847" w14:textId="77777777" w:rsidR="006E0687" w:rsidRPr="00165C13" w:rsidRDefault="006E0687" w:rsidP="006E0687">
            <w:pPr>
              <w:spacing w:after="0" w:line="240" w:lineRule="auto"/>
              <w:rPr>
                <w:rFonts w:eastAsia="Times New Roman" w:cstheme="minorHAnsi"/>
              </w:rPr>
            </w:pPr>
            <w:r w:rsidRPr="00165C13">
              <w:rPr>
                <w:rFonts w:eastAsia="Times New Roman" w:cstheme="minorHAnsi"/>
              </w:rPr>
              <w:t>4.2.3.5.4</w:t>
            </w:r>
          </w:p>
        </w:tc>
        <w:tc>
          <w:tcPr>
            <w:tcW w:w="5125" w:type="dxa"/>
            <w:hideMark/>
          </w:tcPr>
          <w:p w14:paraId="0E9D3ED1" w14:textId="6823EEE8" w:rsidR="006E0687" w:rsidRPr="00677606" w:rsidRDefault="006E0687" w:rsidP="006E0687">
            <w:pPr>
              <w:spacing w:after="0" w:line="240" w:lineRule="auto"/>
              <w:rPr>
                <w:rFonts w:eastAsia="Times New Roman" w:cstheme="minorHAnsi"/>
                <w:color w:val="000000"/>
              </w:rPr>
            </w:pPr>
            <w:r w:rsidRPr="00677606">
              <w:rPr>
                <w:rFonts w:eastAsia="Times New Roman" w:cstheme="minorHAnsi"/>
                <w:color w:val="000000"/>
              </w:rPr>
              <w:t>Studies in which the Offspring are Dosed and/or Further Evaluated</w:t>
            </w:r>
          </w:p>
        </w:tc>
        <w:tc>
          <w:tcPr>
            <w:tcW w:w="1312" w:type="dxa"/>
            <w:shd w:val="clear" w:color="auto" w:fill="A6A6A6"/>
          </w:tcPr>
          <w:p w14:paraId="417F954B" w14:textId="77777777" w:rsidR="006E0687" w:rsidRPr="00677606" w:rsidRDefault="006E0687" w:rsidP="006E0687">
            <w:pPr>
              <w:spacing w:after="0" w:line="240" w:lineRule="auto"/>
              <w:rPr>
                <w:rFonts w:eastAsia="Times New Roman" w:cstheme="minorHAnsi"/>
                <w:color w:val="000000"/>
              </w:rPr>
            </w:pPr>
          </w:p>
        </w:tc>
        <w:tc>
          <w:tcPr>
            <w:tcW w:w="1583" w:type="dxa"/>
            <w:shd w:val="clear" w:color="auto" w:fill="A6A6A6"/>
          </w:tcPr>
          <w:p w14:paraId="568F2F05" w14:textId="77777777" w:rsidR="006E0687" w:rsidRPr="00677606" w:rsidRDefault="006E0687" w:rsidP="006E0687">
            <w:pPr>
              <w:spacing w:after="0" w:line="240" w:lineRule="auto"/>
              <w:rPr>
                <w:rFonts w:eastAsia="Times New Roman" w:cstheme="minorHAnsi"/>
                <w:color w:val="000000"/>
              </w:rPr>
            </w:pPr>
          </w:p>
        </w:tc>
      </w:tr>
      <w:tr w:rsidR="006E0687" w:rsidRPr="00677606" w14:paraId="7C008FB4" w14:textId="77777777" w:rsidTr="00165C13">
        <w:trPr>
          <w:trHeight w:val="276"/>
        </w:trPr>
        <w:tc>
          <w:tcPr>
            <w:tcW w:w="1423" w:type="dxa"/>
            <w:shd w:val="clear" w:color="auto" w:fill="52C2B6"/>
            <w:noWrap/>
            <w:hideMark/>
          </w:tcPr>
          <w:p w14:paraId="2FD1C761" w14:textId="77777777" w:rsidR="006E0687" w:rsidRPr="00165C13" w:rsidRDefault="006E0687" w:rsidP="006E0687">
            <w:pPr>
              <w:spacing w:after="0" w:line="240" w:lineRule="auto"/>
              <w:rPr>
                <w:rFonts w:eastAsia="Times New Roman" w:cstheme="minorHAnsi"/>
              </w:rPr>
            </w:pPr>
            <w:r w:rsidRPr="00165C13">
              <w:rPr>
                <w:rFonts w:eastAsia="Times New Roman" w:cstheme="minorHAnsi"/>
              </w:rPr>
              <w:t>4.2.3.6</w:t>
            </w:r>
          </w:p>
        </w:tc>
        <w:tc>
          <w:tcPr>
            <w:tcW w:w="5125" w:type="dxa"/>
            <w:hideMark/>
          </w:tcPr>
          <w:p w14:paraId="1DDA9B7F" w14:textId="77777777" w:rsidR="006E0687" w:rsidRPr="00677606" w:rsidRDefault="006E0687" w:rsidP="006E0687">
            <w:pPr>
              <w:spacing w:after="0" w:line="240" w:lineRule="auto"/>
              <w:rPr>
                <w:rFonts w:eastAsia="Times New Roman" w:cstheme="minorHAnsi"/>
                <w:color w:val="000000"/>
              </w:rPr>
            </w:pPr>
            <w:r w:rsidRPr="00677606">
              <w:rPr>
                <w:rFonts w:eastAsia="Times New Roman" w:cstheme="minorHAnsi"/>
                <w:color w:val="000000"/>
              </w:rPr>
              <w:t>Local Tolerance</w:t>
            </w:r>
          </w:p>
        </w:tc>
        <w:tc>
          <w:tcPr>
            <w:tcW w:w="1312" w:type="dxa"/>
            <w:shd w:val="clear" w:color="auto" w:fill="A6A6A6"/>
          </w:tcPr>
          <w:p w14:paraId="668C2702" w14:textId="77777777" w:rsidR="006E0687" w:rsidRPr="00677606" w:rsidRDefault="006E0687" w:rsidP="006E0687">
            <w:pPr>
              <w:spacing w:after="0" w:line="240" w:lineRule="auto"/>
              <w:rPr>
                <w:rFonts w:eastAsia="Times New Roman" w:cstheme="minorHAnsi"/>
                <w:color w:val="000000"/>
              </w:rPr>
            </w:pPr>
          </w:p>
        </w:tc>
        <w:tc>
          <w:tcPr>
            <w:tcW w:w="1583" w:type="dxa"/>
            <w:shd w:val="clear" w:color="auto" w:fill="A6A6A6"/>
          </w:tcPr>
          <w:p w14:paraId="29C169B2" w14:textId="77777777" w:rsidR="006E0687" w:rsidRPr="00677606" w:rsidRDefault="006E0687" w:rsidP="006E0687">
            <w:pPr>
              <w:spacing w:after="0" w:line="240" w:lineRule="auto"/>
              <w:rPr>
                <w:rFonts w:eastAsia="Times New Roman" w:cstheme="minorHAnsi"/>
                <w:color w:val="000000"/>
              </w:rPr>
            </w:pPr>
          </w:p>
        </w:tc>
      </w:tr>
      <w:tr w:rsidR="006E0687" w:rsidRPr="00677606" w14:paraId="11B4D159" w14:textId="77777777" w:rsidTr="00165C13">
        <w:trPr>
          <w:trHeight w:val="276"/>
        </w:trPr>
        <w:tc>
          <w:tcPr>
            <w:tcW w:w="1423" w:type="dxa"/>
            <w:shd w:val="clear" w:color="auto" w:fill="52C2B6"/>
            <w:noWrap/>
            <w:hideMark/>
          </w:tcPr>
          <w:p w14:paraId="3C95D584" w14:textId="77777777" w:rsidR="006E0687" w:rsidRPr="00165C13" w:rsidRDefault="006E0687" w:rsidP="006E0687">
            <w:pPr>
              <w:spacing w:after="0" w:line="240" w:lineRule="auto"/>
              <w:rPr>
                <w:rFonts w:eastAsia="Times New Roman" w:cstheme="minorHAnsi"/>
                <w:b/>
                <w:bCs/>
              </w:rPr>
            </w:pPr>
            <w:r w:rsidRPr="00165C13">
              <w:rPr>
                <w:rFonts w:eastAsia="Times New Roman" w:cstheme="minorHAnsi"/>
                <w:b/>
                <w:bCs/>
              </w:rPr>
              <w:t>4.2.3.7</w:t>
            </w:r>
          </w:p>
        </w:tc>
        <w:tc>
          <w:tcPr>
            <w:tcW w:w="5125" w:type="dxa"/>
            <w:shd w:val="clear" w:color="auto" w:fill="52C2B6"/>
            <w:hideMark/>
          </w:tcPr>
          <w:p w14:paraId="5B2CFCCC" w14:textId="77777777" w:rsidR="006E0687" w:rsidRPr="00677606" w:rsidRDefault="006E0687" w:rsidP="006E0687">
            <w:pPr>
              <w:spacing w:after="0" w:line="240" w:lineRule="auto"/>
              <w:rPr>
                <w:rFonts w:eastAsia="Times New Roman" w:cstheme="minorHAnsi"/>
                <w:b/>
                <w:bCs/>
              </w:rPr>
            </w:pPr>
            <w:r w:rsidRPr="00677606">
              <w:rPr>
                <w:rFonts w:eastAsia="Times New Roman" w:cstheme="minorHAnsi"/>
                <w:b/>
                <w:bCs/>
              </w:rPr>
              <w:t>Other Toxicity Studies</w:t>
            </w:r>
          </w:p>
        </w:tc>
        <w:tc>
          <w:tcPr>
            <w:tcW w:w="1312" w:type="dxa"/>
            <w:shd w:val="clear" w:color="auto" w:fill="52C2B6"/>
          </w:tcPr>
          <w:p w14:paraId="67EB01C3" w14:textId="77777777" w:rsidR="006E0687" w:rsidRPr="00677606" w:rsidRDefault="006E0687" w:rsidP="006E0687">
            <w:pPr>
              <w:spacing w:after="0" w:line="240" w:lineRule="auto"/>
              <w:rPr>
                <w:rFonts w:eastAsia="Times New Roman" w:cstheme="minorHAnsi"/>
                <w:b/>
                <w:bCs/>
              </w:rPr>
            </w:pPr>
          </w:p>
        </w:tc>
        <w:tc>
          <w:tcPr>
            <w:tcW w:w="1583" w:type="dxa"/>
            <w:shd w:val="clear" w:color="auto" w:fill="52C2B6"/>
          </w:tcPr>
          <w:p w14:paraId="3DAF8602" w14:textId="77777777" w:rsidR="006E0687" w:rsidRPr="00677606" w:rsidRDefault="006E0687" w:rsidP="006E0687">
            <w:pPr>
              <w:spacing w:after="0" w:line="240" w:lineRule="auto"/>
              <w:rPr>
                <w:rFonts w:eastAsia="Times New Roman" w:cstheme="minorHAnsi"/>
                <w:b/>
                <w:bCs/>
              </w:rPr>
            </w:pPr>
          </w:p>
        </w:tc>
      </w:tr>
      <w:tr w:rsidR="006E0687" w:rsidRPr="00677606" w14:paraId="303FFE44" w14:textId="77777777" w:rsidTr="00165C13">
        <w:trPr>
          <w:trHeight w:val="276"/>
        </w:trPr>
        <w:tc>
          <w:tcPr>
            <w:tcW w:w="1423" w:type="dxa"/>
            <w:shd w:val="clear" w:color="auto" w:fill="52C2B6"/>
            <w:noWrap/>
            <w:hideMark/>
          </w:tcPr>
          <w:p w14:paraId="60CFF5E8" w14:textId="77777777" w:rsidR="006E0687" w:rsidRPr="00165C13" w:rsidRDefault="006E0687" w:rsidP="006E0687">
            <w:pPr>
              <w:spacing w:after="0" w:line="240" w:lineRule="auto"/>
              <w:rPr>
                <w:rFonts w:eastAsia="Times New Roman" w:cstheme="minorHAnsi"/>
              </w:rPr>
            </w:pPr>
            <w:r w:rsidRPr="00165C13">
              <w:rPr>
                <w:rFonts w:eastAsia="Times New Roman" w:cstheme="minorHAnsi"/>
              </w:rPr>
              <w:t>4.2.3.7.1</w:t>
            </w:r>
          </w:p>
        </w:tc>
        <w:tc>
          <w:tcPr>
            <w:tcW w:w="5125" w:type="dxa"/>
            <w:hideMark/>
          </w:tcPr>
          <w:p w14:paraId="2519B66D" w14:textId="77777777" w:rsidR="006E0687" w:rsidRPr="00677606" w:rsidRDefault="006E0687" w:rsidP="006E0687">
            <w:pPr>
              <w:spacing w:after="0" w:line="240" w:lineRule="auto"/>
              <w:rPr>
                <w:rFonts w:eastAsia="Times New Roman" w:cstheme="minorHAnsi"/>
                <w:color w:val="000000"/>
              </w:rPr>
            </w:pPr>
            <w:r w:rsidRPr="00677606">
              <w:rPr>
                <w:rFonts w:eastAsia="Times New Roman" w:cstheme="minorHAnsi"/>
                <w:color w:val="000000"/>
              </w:rPr>
              <w:t>Antigenicity</w:t>
            </w:r>
          </w:p>
        </w:tc>
        <w:tc>
          <w:tcPr>
            <w:tcW w:w="1312" w:type="dxa"/>
            <w:shd w:val="clear" w:color="auto" w:fill="A6A6A6"/>
          </w:tcPr>
          <w:p w14:paraId="667831B6" w14:textId="77777777" w:rsidR="006E0687" w:rsidRPr="00677606" w:rsidRDefault="006E0687" w:rsidP="006E0687">
            <w:pPr>
              <w:spacing w:after="0" w:line="240" w:lineRule="auto"/>
              <w:rPr>
                <w:rFonts w:eastAsia="Times New Roman" w:cstheme="minorHAnsi"/>
                <w:color w:val="000000"/>
              </w:rPr>
            </w:pPr>
          </w:p>
        </w:tc>
        <w:tc>
          <w:tcPr>
            <w:tcW w:w="1583" w:type="dxa"/>
            <w:shd w:val="clear" w:color="auto" w:fill="A6A6A6"/>
          </w:tcPr>
          <w:p w14:paraId="2C180336" w14:textId="77777777" w:rsidR="006E0687" w:rsidRPr="00677606" w:rsidRDefault="006E0687" w:rsidP="006E0687">
            <w:pPr>
              <w:spacing w:after="0" w:line="240" w:lineRule="auto"/>
              <w:rPr>
                <w:rFonts w:eastAsia="Times New Roman" w:cstheme="minorHAnsi"/>
                <w:color w:val="000000"/>
              </w:rPr>
            </w:pPr>
          </w:p>
        </w:tc>
      </w:tr>
      <w:tr w:rsidR="006E0687" w:rsidRPr="00677606" w14:paraId="0D0C358C" w14:textId="77777777" w:rsidTr="00165C13">
        <w:trPr>
          <w:trHeight w:val="276"/>
        </w:trPr>
        <w:tc>
          <w:tcPr>
            <w:tcW w:w="1423" w:type="dxa"/>
            <w:shd w:val="clear" w:color="auto" w:fill="52C2B6"/>
            <w:noWrap/>
            <w:hideMark/>
          </w:tcPr>
          <w:p w14:paraId="220A53C4" w14:textId="77777777" w:rsidR="006E0687" w:rsidRPr="00165C13" w:rsidRDefault="006E0687" w:rsidP="006E0687">
            <w:pPr>
              <w:spacing w:after="0" w:line="240" w:lineRule="auto"/>
              <w:rPr>
                <w:rFonts w:eastAsia="Times New Roman" w:cstheme="minorHAnsi"/>
              </w:rPr>
            </w:pPr>
            <w:r w:rsidRPr="00165C13">
              <w:rPr>
                <w:rFonts w:eastAsia="Times New Roman" w:cstheme="minorHAnsi"/>
              </w:rPr>
              <w:t>4.2.3.7.2</w:t>
            </w:r>
          </w:p>
        </w:tc>
        <w:tc>
          <w:tcPr>
            <w:tcW w:w="5125" w:type="dxa"/>
            <w:hideMark/>
          </w:tcPr>
          <w:p w14:paraId="013C509C" w14:textId="77777777" w:rsidR="006E0687" w:rsidRPr="00677606" w:rsidRDefault="006E0687" w:rsidP="006E0687">
            <w:pPr>
              <w:spacing w:after="0" w:line="240" w:lineRule="auto"/>
              <w:rPr>
                <w:rFonts w:eastAsia="Times New Roman" w:cstheme="minorHAnsi"/>
                <w:color w:val="000000"/>
              </w:rPr>
            </w:pPr>
            <w:r w:rsidRPr="00677606">
              <w:rPr>
                <w:rFonts w:eastAsia="Times New Roman" w:cstheme="minorHAnsi"/>
                <w:color w:val="000000"/>
              </w:rPr>
              <w:t>Immunotoxicity</w:t>
            </w:r>
          </w:p>
        </w:tc>
        <w:tc>
          <w:tcPr>
            <w:tcW w:w="1312" w:type="dxa"/>
            <w:shd w:val="clear" w:color="auto" w:fill="A6A6A6"/>
          </w:tcPr>
          <w:p w14:paraId="01ED3250" w14:textId="77777777" w:rsidR="006E0687" w:rsidRPr="00677606" w:rsidRDefault="006E0687" w:rsidP="006E0687">
            <w:pPr>
              <w:spacing w:after="0" w:line="240" w:lineRule="auto"/>
              <w:rPr>
                <w:rFonts w:eastAsia="Times New Roman" w:cstheme="minorHAnsi"/>
                <w:color w:val="000000"/>
              </w:rPr>
            </w:pPr>
          </w:p>
        </w:tc>
        <w:tc>
          <w:tcPr>
            <w:tcW w:w="1583" w:type="dxa"/>
            <w:shd w:val="clear" w:color="auto" w:fill="A6A6A6"/>
          </w:tcPr>
          <w:p w14:paraId="03AFDF0A" w14:textId="77777777" w:rsidR="006E0687" w:rsidRPr="00677606" w:rsidRDefault="006E0687" w:rsidP="006E0687">
            <w:pPr>
              <w:spacing w:after="0" w:line="240" w:lineRule="auto"/>
              <w:rPr>
                <w:rFonts w:eastAsia="Times New Roman" w:cstheme="minorHAnsi"/>
                <w:color w:val="000000"/>
              </w:rPr>
            </w:pPr>
          </w:p>
        </w:tc>
      </w:tr>
      <w:tr w:rsidR="006E0687" w:rsidRPr="00677606" w14:paraId="0D9A1E79" w14:textId="77777777" w:rsidTr="00165C13">
        <w:trPr>
          <w:trHeight w:val="276"/>
        </w:trPr>
        <w:tc>
          <w:tcPr>
            <w:tcW w:w="1423" w:type="dxa"/>
            <w:shd w:val="clear" w:color="auto" w:fill="52C2B6"/>
            <w:noWrap/>
            <w:hideMark/>
          </w:tcPr>
          <w:p w14:paraId="286EFBD2" w14:textId="77777777" w:rsidR="006E0687" w:rsidRPr="00165C13" w:rsidRDefault="006E0687" w:rsidP="006E0687">
            <w:pPr>
              <w:spacing w:after="0" w:line="240" w:lineRule="auto"/>
              <w:rPr>
                <w:rFonts w:eastAsia="Times New Roman" w:cstheme="minorHAnsi"/>
              </w:rPr>
            </w:pPr>
            <w:r w:rsidRPr="00165C13">
              <w:rPr>
                <w:rFonts w:eastAsia="Times New Roman" w:cstheme="minorHAnsi"/>
              </w:rPr>
              <w:t>4.2.3.7.3</w:t>
            </w:r>
          </w:p>
        </w:tc>
        <w:tc>
          <w:tcPr>
            <w:tcW w:w="5125" w:type="dxa"/>
            <w:hideMark/>
          </w:tcPr>
          <w:p w14:paraId="44BF7E5D" w14:textId="77777777" w:rsidR="006E0687" w:rsidRPr="00677606" w:rsidRDefault="006E0687" w:rsidP="006E0687">
            <w:pPr>
              <w:spacing w:after="0" w:line="240" w:lineRule="auto"/>
              <w:rPr>
                <w:rFonts w:eastAsia="Times New Roman" w:cstheme="minorHAnsi"/>
                <w:color w:val="000000"/>
              </w:rPr>
            </w:pPr>
            <w:r w:rsidRPr="00677606">
              <w:rPr>
                <w:rFonts w:eastAsia="Times New Roman" w:cstheme="minorHAnsi"/>
                <w:color w:val="000000"/>
              </w:rPr>
              <w:t>Mechanistic Studies</w:t>
            </w:r>
          </w:p>
        </w:tc>
        <w:tc>
          <w:tcPr>
            <w:tcW w:w="1312" w:type="dxa"/>
            <w:shd w:val="clear" w:color="auto" w:fill="A6A6A6"/>
          </w:tcPr>
          <w:p w14:paraId="015FA16C" w14:textId="77777777" w:rsidR="006E0687" w:rsidRPr="00677606" w:rsidRDefault="006E0687" w:rsidP="006E0687">
            <w:pPr>
              <w:spacing w:after="0" w:line="240" w:lineRule="auto"/>
              <w:rPr>
                <w:rFonts w:eastAsia="Times New Roman" w:cstheme="minorHAnsi"/>
                <w:color w:val="000000"/>
              </w:rPr>
            </w:pPr>
          </w:p>
        </w:tc>
        <w:tc>
          <w:tcPr>
            <w:tcW w:w="1583" w:type="dxa"/>
            <w:shd w:val="clear" w:color="auto" w:fill="A6A6A6"/>
          </w:tcPr>
          <w:p w14:paraId="4CC0701E" w14:textId="77777777" w:rsidR="006E0687" w:rsidRPr="00677606" w:rsidRDefault="006E0687" w:rsidP="006E0687">
            <w:pPr>
              <w:spacing w:after="0" w:line="240" w:lineRule="auto"/>
              <w:rPr>
                <w:rFonts w:eastAsia="Times New Roman" w:cstheme="minorHAnsi"/>
                <w:color w:val="000000"/>
              </w:rPr>
            </w:pPr>
          </w:p>
        </w:tc>
      </w:tr>
      <w:tr w:rsidR="006E0687" w:rsidRPr="00677606" w14:paraId="7ACF5A4C" w14:textId="77777777" w:rsidTr="00165C13">
        <w:trPr>
          <w:trHeight w:val="276"/>
        </w:trPr>
        <w:tc>
          <w:tcPr>
            <w:tcW w:w="1423" w:type="dxa"/>
            <w:shd w:val="clear" w:color="auto" w:fill="52C2B6"/>
            <w:noWrap/>
            <w:hideMark/>
          </w:tcPr>
          <w:p w14:paraId="6C8FB24A" w14:textId="77777777" w:rsidR="006E0687" w:rsidRPr="00165C13" w:rsidRDefault="006E0687" w:rsidP="006E0687">
            <w:pPr>
              <w:spacing w:after="0" w:line="240" w:lineRule="auto"/>
              <w:rPr>
                <w:rFonts w:eastAsia="Times New Roman" w:cstheme="minorHAnsi"/>
              </w:rPr>
            </w:pPr>
            <w:r w:rsidRPr="00165C13">
              <w:rPr>
                <w:rFonts w:eastAsia="Times New Roman" w:cstheme="minorHAnsi"/>
              </w:rPr>
              <w:t>4.2.3.7.4</w:t>
            </w:r>
          </w:p>
        </w:tc>
        <w:tc>
          <w:tcPr>
            <w:tcW w:w="5125" w:type="dxa"/>
            <w:hideMark/>
          </w:tcPr>
          <w:p w14:paraId="5FB7B2C6" w14:textId="77777777" w:rsidR="006E0687" w:rsidRPr="00677606" w:rsidRDefault="006E0687" w:rsidP="006E0687">
            <w:pPr>
              <w:spacing w:after="0" w:line="240" w:lineRule="auto"/>
              <w:rPr>
                <w:rFonts w:eastAsia="Times New Roman" w:cstheme="minorHAnsi"/>
                <w:color w:val="000000"/>
              </w:rPr>
            </w:pPr>
            <w:r w:rsidRPr="00677606">
              <w:rPr>
                <w:rFonts w:eastAsia="Times New Roman" w:cstheme="minorHAnsi"/>
                <w:color w:val="000000"/>
              </w:rPr>
              <w:t>Dependence</w:t>
            </w:r>
          </w:p>
        </w:tc>
        <w:tc>
          <w:tcPr>
            <w:tcW w:w="1312" w:type="dxa"/>
            <w:shd w:val="clear" w:color="auto" w:fill="A6A6A6"/>
          </w:tcPr>
          <w:p w14:paraId="2552335E" w14:textId="77777777" w:rsidR="006E0687" w:rsidRPr="00677606" w:rsidRDefault="006E0687" w:rsidP="006E0687">
            <w:pPr>
              <w:spacing w:after="0" w:line="240" w:lineRule="auto"/>
              <w:rPr>
                <w:rFonts w:eastAsia="Times New Roman" w:cstheme="minorHAnsi"/>
                <w:color w:val="000000"/>
              </w:rPr>
            </w:pPr>
          </w:p>
        </w:tc>
        <w:tc>
          <w:tcPr>
            <w:tcW w:w="1583" w:type="dxa"/>
            <w:shd w:val="clear" w:color="auto" w:fill="A6A6A6"/>
          </w:tcPr>
          <w:p w14:paraId="5D896407" w14:textId="77777777" w:rsidR="006E0687" w:rsidRPr="00677606" w:rsidRDefault="006E0687" w:rsidP="006E0687">
            <w:pPr>
              <w:spacing w:after="0" w:line="240" w:lineRule="auto"/>
              <w:rPr>
                <w:rFonts w:eastAsia="Times New Roman" w:cstheme="minorHAnsi"/>
                <w:color w:val="000000"/>
              </w:rPr>
            </w:pPr>
          </w:p>
        </w:tc>
      </w:tr>
      <w:tr w:rsidR="006E0687" w:rsidRPr="00677606" w14:paraId="3722B9C4" w14:textId="77777777" w:rsidTr="00165C13">
        <w:trPr>
          <w:trHeight w:val="276"/>
        </w:trPr>
        <w:tc>
          <w:tcPr>
            <w:tcW w:w="1423" w:type="dxa"/>
            <w:shd w:val="clear" w:color="auto" w:fill="52C2B6"/>
            <w:noWrap/>
            <w:hideMark/>
          </w:tcPr>
          <w:p w14:paraId="7FC81C2D" w14:textId="77777777" w:rsidR="006E0687" w:rsidRPr="00165C13" w:rsidRDefault="006E0687" w:rsidP="006E0687">
            <w:pPr>
              <w:spacing w:after="0" w:line="240" w:lineRule="auto"/>
              <w:rPr>
                <w:rFonts w:eastAsia="Times New Roman" w:cstheme="minorHAnsi"/>
              </w:rPr>
            </w:pPr>
            <w:r w:rsidRPr="00165C13">
              <w:rPr>
                <w:rFonts w:eastAsia="Times New Roman" w:cstheme="minorHAnsi"/>
              </w:rPr>
              <w:t>4.2.3.7.5</w:t>
            </w:r>
          </w:p>
        </w:tc>
        <w:tc>
          <w:tcPr>
            <w:tcW w:w="5125" w:type="dxa"/>
            <w:hideMark/>
          </w:tcPr>
          <w:p w14:paraId="3AEDF33E" w14:textId="77777777" w:rsidR="006E0687" w:rsidRPr="00677606" w:rsidRDefault="006E0687" w:rsidP="006E0687">
            <w:pPr>
              <w:spacing w:after="0" w:line="240" w:lineRule="auto"/>
              <w:rPr>
                <w:rFonts w:eastAsia="Times New Roman" w:cstheme="minorHAnsi"/>
                <w:color w:val="000000"/>
              </w:rPr>
            </w:pPr>
            <w:r w:rsidRPr="00677606">
              <w:rPr>
                <w:rFonts w:eastAsia="Times New Roman" w:cstheme="minorHAnsi"/>
                <w:color w:val="000000"/>
              </w:rPr>
              <w:t>Metabolites</w:t>
            </w:r>
          </w:p>
        </w:tc>
        <w:tc>
          <w:tcPr>
            <w:tcW w:w="1312" w:type="dxa"/>
            <w:shd w:val="clear" w:color="auto" w:fill="A6A6A6"/>
          </w:tcPr>
          <w:p w14:paraId="559965F7" w14:textId="77777777" w:rsidR="006E0687" w:rsidRPr="00677606" w:rsidRDefault="006E0687" w:rsidP="006E0687">
            <w:pPr>
              <w:spacing w:after="0" w:line="240" w:lineRule="auto"/>
              <w:rPr>
                <w:rFonts w:eastAsia="Times New Roman" w:cstheme="minorHAnsi"/>
                <w:color w:val="000000"/>
              </w:rPr>
            </w:pPr>
          </w:p>
        </w:tc>
        <w:tc>
          <w:tcPr>
            <w:tcW w:w="1583" w:type="dxa"/>
            <w:shd w:val="clear" w:color="auto" w:fill="A6A6A6"/>
          </w:tcPr>
          <w:p w14:paraId="78E9A9C4" w14:textId="77777777" w:rsidR="006E0687" w:rsidRPr="00677606" w:rsidRDefault="006E0687" w:rsidP="006E0687">
            <w:pPr>
              <w:spacing w:after="0" w:line="240" w:lineRule="auto"/>
              <w:rPr>
                <w:rFonts w:eastAsia="Times New Roman" w:cstheme="minorHAnsi"/>
                <w:color w:val="000000"/>
              </w:rPr>
            </w:pPr>
          </w:p>
        </w:tc>
      </w:tr>
      <w:tr w:rsidR="006E0687" w:rsidRPr="00677606" w14:paraId="355FE417" w14:textId="77777777" w:rsidTr="00165C13">
        <w:trPr>
          <w:trHeight w:val="276"/>
        </w:trPr>
        <w:tc>
          <w:tcPr>
            <w:tcW w:w="1423" w:type="dxa"/>
            <w:shd w:val="clear" w:color="auto" w:fill="52C2B6"/>
            <w:noWrap/>
            <w:hideMark/>
          </w:tcPr>
          <w:p w14:paraId="4A3D6DE4" w14:textId="77777777" w:rsidR="006E0687" w:rsidRPr="00165C13" w:rsidRDefault="006E0687" w:rsidP="006E0687">
            <w:pPr>
              <w:spacing w:after="0" w:line="240" w:lineRule="auto"/>
              <w:rPr>
                <w:rFonts w:eastAsia="Times New Roman" w:cstheme="minorHAnsi"/>
              </w:rPr>
            </w:pPr>
            <w:r w:rsidRPr="00165C13">
              <w:rPr>
                <w:rFonts w:eastAsia="Times New Roman" w:cstheme="minorHAnsi"/>
              </w:rPr>
              <w:t>4.2.3.7.6</w:t>
            </w:r>
          </w:p>
        </w:tc>
        <w:tc>
          <w:tcPr>
            <w:tcW w:w="5125" w:type="dxa"/>
            <w:hideMark/>
          </w:tcPr>
          <w:p w14:paraId="31ADADEE" w14:textId="77777777" w:rsidR="006E0687" w:rsidRPr="00677606" w:rsidRDefault="006E0687" w:rsidP="006E0687">
            <w:pPr>
              <w:spacing w:after="0" w:line="240" w:lineRule="auto"/>
              <w:rPr>
                <w:rFonts w:eastAsia="Times New Roman" w:cstheme="minorHAnsi"/>
                <w:color w:val="000000"/>
              </w:rPr>
            </w:pPr>
            <w:r w:rsidRPr="00677606">
              <w:rPr>
                <w:rFonts w:eastAsia="Times New Roman" w:cstheme="minorHAnsi"/>
                <w:color w:val="000000"/>
              </w:rPr>
              <w:t>Impurities</w:t>
            </w:r>
          </w:p>
        </w:tc>
        <w:tc>
          <w:tcPr>
            <w:tcW w:w="1312" w:type="dxa"/>
            <w:shd w:val="clear" w:color="auto" w:fill="A6A6A6"/>
          </w:tcPr>
          <w:p w14:paraId="6EF63EBA" w14:textId="77777777" w:rsidR="006E0687" w:rsidRPr="00677606" w:rsidRDefault="006E0687" w:rsidP="006E0687">
            <w:pPr>
              <w:spacing w:after="0" w:line="240" w:lineRule="auto"/>
              <w:rPr>
                <w:rFonts w:eastAsia="Times New Roman" w:cstheme="minorHAnsi"/>
                <w:color w:val="000000"/>
              </w:rPr>
            </w:pPr>
          </w:p>
        </w:tc>
        <w:tc>
          <w:tcPr>
            <w:tcW w:w="1583" w:type="dxa"/>
            <w:shd w:val="clear" w:color="auto" w:fill="A6A6A6"/>
          </w:tcPr>
          <w:p w14:paraId="77D15968" w14:textId="77777777" w:rsidR="006E0687" w:rsidRPr="00677606" w:rsidRDefault="006E0687" w:rsidP="006E0687">
            <w:pPr>
              <w:spacing w:after="0" w:line="240" w:lineRule="auto"/>
              <w:rPr>
                <w:rFonts w:eastAsia="Times New Roman" w:cstheme="minorHAnsi"/>
                <w:color w:val="000000"/>
              </w:rPr>
            </w:pPr>
          </w:p>
        </w:tc>
      </w:tr>
      <w:tr w:rsidR="006E0687" w:rsidRPr="00677606" w14:paraId="6CE25C47" w14:textId="77777777" w:rsidTr="00165C13">
        <w:trPr>
          <w:trHeight w:val="276"/>
        </w:trPr>
        <w:tc>
          <w:tcPr>
            <w:tcW w:w="1423" w:type="dxa"/>
            <w:shd w:val="clear" w:color="auto" w:fill="52C2B6"/>
            <w:noWrap/>
            <w:hideMark/>
          </w:tcPr>
          <w:p w14:paraId="3ABE2331" w14:textId="77777777" w:rsidR="006E0687" w:rsidRPr="00165C13" w:rsidRDefault="006E0687" w:rsidP="006E0687">
            <w:pPr>
              <w:spacing w:after="0" w:line="240" w:lineRule="auto"/>
              <w:rPr>
                <w:rFonts w:eastAsia="Times New Roman" w:cstheme="minorHAnsi"/>
              </w:rPr>
            </w:pPr>
            <w:r w:rsidRPr="00165C13">
              <w:rPr>
                <w:rFonts w:eastAsia="Times New Roman" w:cstheme="minorHAnsi"/>
              </w:rPr>
              <w:t>4.2.3.7.7</w:t>
            </w:r>
          </w:p>
        </w:tc>
        <w:tc>
          <w:tcPr>
            <w:tcW w:w="5125" w:type="dxa"/>
            <w:hideMark/>
          </w:tcPr>
          <w:p w14:paraId="2B58EAAA" w14:textId="77777777" w:rsidR="006E0687" w:rsidRPr="00677606" w:rsidRDefault="006E0687" w:rsidP="006E0687">
            <w:pPr>
              <w:spacing w:after="0" w:line="240" w:lineRule="auto"/>
              <w:rPr>
                <w:rFonts w:eastAsia="Times New Roman" w:cstheme="minorHAnsi"/>
                <w:color w:val="000000"/>
              </w:rPr>
            </w:pPr>
            <w:r w:rsidRPr="00677606">
              <w:rPr>
                <w:rFonts w:eastAsia="Times New Roman" w:cstheme="minorHAnsi"/>
                <w:color w:val="000000"/>
              </w:rPr>
              <w:t>Other</w:t>
            </w:r>
          </w:p>
        </w:tc>
        <w:tc>
          <w:tcPr>
            <w:tcW w:w="1312" w:type="dxa"/>
            <w:shd w:val="clear" w:color="auto" w:fill="A6A6A6"/>
          </w:tcPr>
          <w:p w14:paraId="0D2F49C3" w14:textId="77777777" w:rsidR="006E0687" w:rsidRPr="00677606" w:rsidRDefault="006E0687" w:rsidP="006E0687">
            <w:pPr>
              <w:spacing w:after="0" w:line="240" w:lineRule="auto"/>
              <w:rPr>
                <w:rFonts w:eastAsia="Times New Roman" w:cstheme="minorHAnsi"/>
                <w:color w:val="000000"/>
              </w:rPr>
            </w:pPr>
          </w:p>
        </w:tc>
        <w:tc>
          <w:tcPr>
            <w:tcW w:w="1583" w:type="dxa"/>
            <w:shd w:val="clear" w:color="auto" w:fill="A6A6A6"/>
          </w:tcPr>
          <w:p w14:paraId="6A2D74AF" w14:textId="77777777" w:rsidR="006E0687" w:rsidRPr="00677606" w:rsidRDefault="006E0687" w:rsidP="006E0687">
            <w:pPr>
              <w:spacing w:after="0" w:line="240" w:lineRule="auto"/>
              <w:rPr>
                <w:rFonts w:eastAsia="Times New Roman" w:cstheme="minorHAnsi"/>
                <w:color w:val="000000"/>
              </w:rPr>
            </w:pPr>
          </w:p>
        </w:tc>
      </w:tr>
      <w:tr w:rsidR="006E0687" w:rsidRPr="00677606" w14:paraId="0AA85084" w14:textId="77777777" w:rsidTr="00165C13">
        <w:trPr>
          <w:trHeight w:val="276"/>
        </w:trPr>
        <w:tc>
          <w:tcPr>
            <w:tcW w:w="1423" w:type="dxa"/>
            <w:shd w:val="clear" w:color="auto" w:fill="52C2B6"/>
            <w:noWrap/>
            <w:hideMark/>
          </w:tcPr>
          <w:p w14:paraId="42FAEF8D" w14:textId="77777777" w:rsidR="006E0687" w:rsidRPr="00165C13" w:rsidRDefault="006E0687" w:rsidP="006E0687">
            <w:pPr>
              <w:spacing w:after="0" w:line="240" w:lineRule="auto"/>
              <w:rPr>
                <w:rFonts w:eastAsia="Times New Roman" w:cstheme="minorHAnsi"/>
                <w:b/>
                <w:bCs/>
              </w:rPr>
            </w:pPr>
            <w:r w:rsidRPr="00165C13">
              <w:rPr>
                <w:rFonts w:eastAsia="Times New Roman" w:cstheme="minorHAnsi"/>
                <w:b/>
                <w:bCs/>
              </w:rPr>
              <w:t>4.3</w:t>
            </w:r>
          </w:p>
        </w:tc>
        <w:tc>
          <w:tcPr>
            <w:tcW w:w="5125" w:type="dxa"/>
            <w:shd w:val="clear" w:color="auto" w:fill="52C2B6"/>
            <w:hideMark/>
          </w:tcPr>
          <w:p w14:paraId="2FC4D375" w14:textId="77777777" w:rsidR="006E0687" w:rsidRPr="00677606" w:rsidRDefault="006E0687" w:rsidP="006E0687">
            <w:pPr>
              <w:spacing w:after="0" w:line="240" w:lineRule="auto"/>
              <w:rPr>
                <w:rFonts w:eastAsia="Times New Roman" w:cstheme="minorHAnsi"/>
                <w:b/>
                <w:bCs/>
              </w:rPr>
            </w:pPr>
            <w:r w:rsidRPr="00677606">
              <w:rPr>
                <w:rFonts w:eastAsia="Times New Roman" w:cstheme="minorHAnsi"/>
                <w:b/>
                <w:bCs/>
              </w:rPr>
              <w:t>Literature References</w:t>
            </w:r>
          </w:p>
        </w:tc>
        <w:tc>
          <w:tcPr>
            <w:tcW w:w="1312" w:type="dxa"/>
            <w:shd w:val="clear" w:color="auto" w:fill="52C2B6"/>
          </w:tcPr>
          <w:p w14:paraId="2CF1042D" w14:textId="77777777" w:rsidR="006E0687" w:rsidRPr="00677606" w:rsidRDefault="006E0687" w:rsidP="006E0687">
            <w:pPr>
              <w:spacing w:after="0" w:line="240" w:lineRule="auto"/>
              <w:rPr>
                <w:rFonts w:eastAsia="Times New Roman" w:cstheme="minorHAnsi"/>
                <w:b/>
                <w:bCs/>
              </w:rPr>
            </w:pPr>
          </w:p>
        </w:tc>
        <w:tc>
          <w:tcPr>
            <w:tcW w:w="1583" w:type="dxa"/>
            <w:shd w:val="clear" w:color="auto" w:fill="52C2B6"/>
          </w:tcPr>
          <w:p w14:paraId="3539EF91" w14:textId="77777777" w:rsidR="006E0687" w:rsidRPr="00677606" w:rsidRDefault="006E0687" w:rsidP="006E0687">
            <w:pPr>
              <w:spacing w:after="0" w:line="240" w:lineRule="auto"/>
              <w:rPr>
                <w:rFonts w:eastAsia="Times New Roman" w:cstheme="minorHAnsi"/>
                <w:b/>
                <w:bCs/>
              </w:rPr>
            </w:pPr>
          </w:p>
        </w:tc>
      </w:tr>
      <w:tr w:rsidR="006E0687" w:rsidRPr="00677606" w14:paraId="50EB51B6" w14:textId="77777777" w:rsidTr="00165C13">
        <w:trPr>
          <w:trHeight w:val="276"/>
        </w:trPr>
        <w:tc>
          <w:tcPr>
            <w:tcW w:w="1423" w:type="dxa"/>
            <w:shd w:val="clear" w:color="auto" w:fill="52C2B6"/>
            <w:noWrap/>
            <w:hideMark/>
          </w:tcPr>
          <w:p w14:paraId="76258C53" w14:textId="77777777" w:rsidR="006E0687" w:rsidRPr="00165C13" w:rsidRDefault="006E0687" w:rsidP="006E0687">
            <w:pPr>
              <w:spacing w:after="0" w:line="240" w:lineRule="auto"/>
              <w:rPr>
                <w:rFonts w:eastAsia="Times New Roman" w:cstheme="minorHAnsi"/>
              </w:rPr>
            </w:pPr>
            <w:r w:rsidRPr="00165C13">
              <w:rPr>
                <w:rFonts w:eastAsia="Times New Roman" w:cstheme="minorHAnsi"/>
              </w:rPr>
              <w:t>---</w:t>
            </w:r>
          </w:p>
        </w:tc>
        <w:tc>
          <w:tcPr>
            <w:tcW w:w="5125" w:type="dxa"/>
            <w:hideMark/>
          </w:tcPr>
          <w:p w14:paraId="19854B15" w14:textId="77777777" w:rsidR="006E0687" w:rsidRPr="00677606" w:rsidRDefault="006E0687" w:rsidP="006E0687">
            <w:pPr>
              <w:spacing w:after="0" w:line="240" w:lineRule="auto"/>
              <w:rPr>
                <w:rFonts w:eastAsia="Times New Roman" w:cstheme="minorHAnsi"/>
                <w:color w:val="000000"/>
              </w:rPr>
            </w:pPr>
            <w:r w:rsidRPr="00677606">
              <w:rPr>
                <w:rFonts w:eastAsia="Times New Roman" w:cstheme="minorHAnsi"/>
                <w:color w:val="000000"/>
              </w:rPr>
              <w:t>[AUTHOR DATE]</w:t>
            </w:r>
          </w:p>
        </w:tc>
        <w:tc>
          <w:tcPr>
            <w:tcW w:w="1312" w:type="dxa"/>
            <w:shd w:val="clear" w:color="auto" w:fill="AEAAAA" w:themeFill="background2" w:themeFillShade="BF"/>
          </w:tcPr>
          <w:p w14:paraId="299E3315" w14:textId="77777777" w:rsidR="006E0687" w:rsidRPr="00677606" w:rsidRDefault="006E0687" w:rsidP="006E0687">
            <w:pPr>
              <w:spacing w:after="0" w:line="240" w:lineRule="auto"/>
              <w:rPr>
                <w:rFonts w:eastAsia="Times New Roman" w:cstheme="minorHAnsi"/>
                <w:color w:val="000000"/>
              </w:rPr>
            </w:pPr>
          </w:p>
        </w:tc>
        <w:tc>
          <w:tcPr>
            <w:tcW w:w="1583" w:type="dxa"/>
            <w:shd w:val="clear" w:color="auto" w:fill="AEAAAA" w:themeFill="background2" w:themeFillShade="BF"/>
          </w:tcPr>
          <w:p w14:paraId="351A66ED" w14:textId="77777777" w:rsidR="006E0687" w:rsidRPr="00677606" w:rsidRDefault="006E0687" w:rsidP="006E0687">
            <w:pPr>
              <w:spacing w:after="0" w:line="240" w:lineRule="auto"/>
              <w:rPr>
                <w:rFonts w:eastAsia="Times New Roman" w:cstheme="minorHAnsi"/>
                <w:color w:val="000000"/>
              </w:rPr>
            </w:pPr>
          </w:p>
        </w:tc>
      </w:tr>
      <w:tr w:rsidR="006E0687" w:rsidRPr="00677606" w14:paraId="6A2A12D4" w14:textId="77777777" w:rsidTr="00165C13">
        <w:trPr>
          <w:trHeight w:val="300"/>
        </w:trPr>
        <w:tc>
          <w:tcPr>
            <w:tcW w:w="1423" w:type="dxa"/>
            <w:shd w:val="clear" w:color="auto" w:fill="0077A0"/>
            <w:noWrap/>
            <w:hideMark/>
          </w:tcPr>
          <w:p w14:paraId="6EAA951F" w14:textId="77777777" w:rsidR="006E0687" w:rsidRPr="00165C13" w:rsidRDefault="006E0687" w:rsidP="006E0687">
            <w:pPr>
              <w:spacing w:after="0" w:line="240" w:lineRule="auto"/>
              <w:rPr>
                <w:rFonts w:eastAsia="Times New Roman" w:cstheme="minorHAnsi"/>
                <w:b/>
                <w:bCs/>
                <w:color w:val="FFFFFF" w:themeColor="background1"/>
              </w:rPr>
            </w:pPr>
            <w:r w:rsidRPr="00165C13">
              <w:rPr>
                <w:rFonts w:eastAsia="Times New Roman" w:cstheme="minorHAnsi"/>
                <w:b/>
                <w:bCs/>
                <w:color w:val="FFFFFF" w:themeColor="background1"/>
              </w:rPr>
              <w:t>5</w:t>
            </w:r>
          </w:p>
        </w:tc>
        <w:tc>
          <w:tcPr>
            <w:tcW w:w="5125" w:type="dxa"/>
            <w:shd w:val="clear" w:color="auto" w:fill="0077A0"/>
            <w:hideMark/>
          </w:tcPr>
          <w:p w14:paraId="2127B695" w14:textId="77777777" w:rsidR="006E0687" w:rsidRPr="00165C13" w:rsidRDefault="006E0687" w:rsidP="006E0687">
            <w:pPr>
              <w:spacing w:after="0" w:line="240" w:lineRule="auto"/>
              <w:rPr>
                <w:rFonts w:eastAsia="Times New Roman" w:cstheme="minorHAnsi"/>
                <w:b/>
                <w:bCs/>
                <w:color w:val="FFFFFF" w:themeColor="background1"/>
              </w:rPr>
            </w:pPr>
            <w:r w:rsidRPr="00165C13">
              <w:rPr>
                <w:rFonts w:eastAsia="Times New Roman" w:cstheme="minorHAnsi"/>
                <w:b/>
                <w:bCs/>
                <w:color w:val="FFFFFF" w:themeColor="background1"/>
              </w:rPr>
              <w:t>Clinical Study Reports</w:t>
            </w:r>
          </w:p>
        </w:tc>
        <w:tc>
          <w:tcPr>
            <w:tcW w:w="1312" w:type="dxa"/>
            <w:shd w:val="clear" w:color="auto" w:fill="0077A0"/>
          </w:tcPr>
          <w:p w14:paraId="0B943066" w14:textId="77777777" w:rsidR="006E0687" w:rsidRPr="00165C13" w:rsidRDefault="006E0687" w:rsidP="006E0687">
            <w:pPr>
              <w:spacing w:after="0" w:line="240" w:lineRule="auto"/>
              <w:rPr>
                <w:rFonts w:eastAsia="Times New Roman" w:cstheme="minorHAnsi"/>
                <w:b/>
                <w:bCs/>
                <w:color w:val="FFFFFF" w:themeColor="background1"/>
              </w:rPr>
            </w:pPr>
          </w:p>
        </w:tc>
        <w:tc>
          <w:tcPr>
            <w:tcW w:w="1583" w:type="dxa"/>
            <w:shd w:val="clear" w:color="auto" w:fill="0077A0"/>
          </w:tcPr>
          <w:p w14:paraId="4F116A5B" w14:textId="77777777" w:rsidR="006E0687" w:rsidRPr="00165C13" w:rsidRDefault="006E0687" w:rsidP="006E0687">
            <w:pPr>
              <w:spacing w:after="0" w:line="240" w:lineRule="auto"/>
              <w:rPr>
                <w:rFonts w:eastAsia="Times New Roman" w:cstheme="minorHAnsi"/>
                <w:b/>
                <w:bCs/>
                <w:color w:val="FFFFFF" w:themeColor="background1"/>
              </w:rPr>
            </w:pPr>
          </w:p>
        </w:tc>
      </w:tr>
      <w:tr w:rsidR="006E0687" w:rsidRPr="00677606" w14:paraId="4C4CA6CF" w14:textId="77777777" w:rsidTr="00BB2BB9">
        <w:trPr>
          <w:trHeight w:val="276"/>
        </w:trPr>
        <w:tc>
          <w:tcPr>
            <w:tcW w:w="1423" w:type="dxa"/>
            <w:shd w:val="clear" w:color="000000" w:fill="DDEBF7"/>
            <w:noWrap/>
            <w:hideMark/>
          </w:tcPr>
          <w:p w14:paraId="6B212CD3" w14:textId="77777777" w:rsidR="006E0687" w:rsidRPr="00165C13" w:rsidRDefault="006E0687" w:rsidP="006E0687">
            <w:pPr>
              <w:spacing w:after="0" w:line="240" w:lineRule="auto"/>
              <w:rPr>
                <w:rFonts w:eastAsia="Times New Roman" w:cstheme="minorHAnsi"/>
              </w:rPr>
            </w:pPr>
            <w:r w:rsidRPr="00165C13">
              <w:rPr>
                <w:rFonts w:eastAsia="Times New Roman" w:cstheme="minorHAnsi"/>
              </w:rPr>
              <w:t>5.2</w:t>
            </w:r>
          </w:p>
        </w:tc>
        <w:tc>
          <w:tcPr>
            <w:tcW w:w="5125" w:type="dxa"/>
            <w:hideMark/>
          </w:tcPr>
          <w:p w14:paraId="72C18460" w14:textId="77777777" w:rsidR="006E0687" w:rsidRPr="00677606" w:rsidRDefault="006E0687" w:rsidP="006E0687">
            <w:pPr>
              <w:spacing w:after="0" w:line="240" w:lineRule="auto"/>
              <w:rPr>
                <w:rFonts w:eastAsia="Times New Roman" w:cstheme="minorHAnsi"/>
                <w:color w:val="000000"/>
              </w:rPr>
            </w:pPr>
            <w:r w:rsidRPr="00677606">
              <w:rPr>
                <w:rFonts w:eastAsia="Times New Roman" w:cstheme="minorHAnsi"/>
                <w:color w:val="000000"/>
              </w:rPr>
              <w:t>Tabular Listing of All Clinical Studies</w:t>
            </w:r>
          </w:p>
        </w:tc>
        <w:tc>
          <w:tcPr>
            <w:tcW w:w="1312" w:type="dxa"/>
            <w:shd w:val="clear" w:color="auto" w:fill="AEAAAA" w:themeFill="background2" w:themeFillShade="BF"/>
          </w:tcPr>
          <w:p w14:paraId="05003C1B" w14:textId="77777777" w:rsidR="006E0687" w:rsidRPr="00677606" w:rsidRDefault="006E0687" w:rsidP="006E0687">
            <w:pPr>
              <w:spacing w:after="0" w:line="240" w:lineRule="auto"/>
              <w:rPr>
                <w:rFonts w:eastAsia="Times New Roman" w:cstheme="minorHAnsi"/>
                <w:color w:val="000000"/>
              </w:rPr>
            </w:pPr>
          </w:p>
        </w:tc>
        <w:tc>
          <w:tcPr>
            <w:tcW w:w="1583" w:type="dxa"/>
            <w:shd w:val="clear" w:color="auto" w:fill="AEAAAA" w:themeFill="background2" w:themeFillShade="BF"/>
          </w:tcPr>
          <w:p w14:paraId="750E9A91" w14:textId="77777777" w:rsidR="006E0687" w:rsidRPr="00677606" w:rsidRDefault="006E0687" w:rsidP="006E0687">
            <w:pPr>
              <w:spacing w:after="0" w:line="240" w:lineRule="auto"/>
              <w:rPr>
                <w:rFonts w:eastAsia="Times New Roman" w:cstheme="minorHAnsi"/>
                <w:color w:val="000000"/>
              </w:rPr>
            </w:pPr>
          </w:p>
        </w:tc>
      </w:tr>
      <w:tr w:rsidR="006E0687" w:rsidRPr="00677606" w14:paraId="1621C0A0" w14:textId="77777777" w:rsidTr="00165C13">
        <w:trPr>
          <w:trHeight w:val="276"/>
        </w:trPr>
        <w:tc>
          <w:tcPr>
            <w:tcW w:w="1423" w:type="dxa"/>
            <w:shd w:val="clear" w:color="auto" w:fill="52C2B6"/>
            <w:noWrap/>
            <w:hideMark/>
          </w:tcPr>
          <w:p w14:paraId="33A83009" w14:textId="77777777" w:rsidR="006E0687" w:rsidRPr="00165C13" w:rsidRDefault="006E0687" w:rsidP="006E0687">
            <w:pPr>
              <w:spacing w:after="0" w:line="240" w:lineRule="auto"/>
              <w:rPr>
                <w:rFonts w:eastAsia="Times New Roman" w:cstheme="minorHAnsi"/>
                <w:b/>
                <w:bCs/>
              </w:rPr>
            </w:pPr>
            <w:r w:rsidRPr="00165C13">
              <w:rPr>
                <w:rFonts w:eastAsia="Times New Roman" w:cstheme="minorHAnsi"/>
                <w:b/>
                <w:bCs/>
              </w:rPr>
              <w:lastRenderedPageBreak/>
              <w:t>5.3</w:t>
            </w:r>
          </w:p>
        </w:tc>
        <w:tc>
          <w:tcPr>
            <w:tcW w:w="5125" w:type="dxa"/>
            <w:shd w:val="clear" w:color="auto" w:fill="52C2B6"/>
            <w:hideMark/>
          </w:tcPr>
          <w:p w14:paraId="5647A521" w14:textId="77777777" w:rsidR="006E0687" w:rsidRPr="00677606" w:rsidRDefault="006E0687" w:rsidP="006E0687">
            <w:pPr>
              <w:spacing w:after="0" w:line="240" w:lineRule="auto"/>
              <w:rPr>
                <w:rFonts w:eastAsia="Times New Roman" w:cstheme="minorHAnsi"/>
                <w:b/>
                <w:bCs/>
              </w:rPr>
            </w:pPr>
            <w:r w:rsidRPr="00677606">
              <w:rPr>
                <w:rFonts w:eastAsia="Times New Roman" w:cstheme="minorHAnsi"/>
                <w:b/>
                <w:bCs/>
              </w:rPr>
              <w:t>Clinical Study Reports</w:t>
            </w:r>
          </w:p>
        </w:tc>
        <w:tc>
          <w:tcPr>
            <w:tcW w:w="1312" w:type="dxa"/>
            <w:shd w:val="clear" w:color="auto" w:fill="52C2B6"/>
          </w:tcPr>
          <w:p w14:paraId="1596D75B" w14:textId="77777777" w:rsidR="006E0687" w:rsidRPr="00677606" w:rsidRDefault="006E0687" w:rsidP="006E0687">
            <w:pPr>
              <w:spacing w:after="0" w:line="240" w:lineRule="auto"/>
              <w:rPr>
                <w:rFonts w:eastAsia="Times New Roman" w:cstheme="minorHAnsi"/>
                <w:b/>
                <w:bCs/>
              </w:rPr>
            </w:pPr>
          </w:p>
        </w:tc>
        <w:tc>
          <w:tcPr>
            <w:tcW w:w="1583" w:type="dxa"/>
            <w:shd w:val="clear" w:color="auto" w:fill="52C2B6"/>
          </w:tcPr>
          <w:p w14:paraId="56D074E8" w14:textId="77777777" w:rsidR="006E0687" w:rsidRPr="00677606" w:rsidRDefault="006E0687" w:rsidP="006E0687">
            <w:pPr>
              <w:spacing w:after="0" w:line="240" w:lineRule="auto"/>
              <w:rPr>
                <w:rFonts w:eastAsia="Times New Roman" w:cstheme="minorHAnsi"/>
                <w:b/>
                <w:bCs/>
              </w:rPr>
            </w:pPr>
          </w:p>
        </w:tc>
      </w:tr>
      <w:tr w:rsidR="006E0687" w:rsidRPr="00677606" w14:paraId="4D403593" w14:textId="77777777" w:rsidTr="00165C13">
        <w:trPr>
          <w:trHeight w:val="276"/>
        </w:trPr>
        <w:tc>
          <w:tcPr>
            <w:tcW w:w="1423" w:type="dxa"/>
            <w:shd w:val="clear" w:color="auto" w:fill="52C2B6"/>
            <w:noWrap/>
            <w:hideMark/>
          </w:tcPr>
          <w:p w14:paraId="27E77386" w14:textId="77777777" w:rsidR="006E0687" w:rsidRPr="00165C13" w:rsidRDefault="006E0687" w:rsidP="006E0687">
            <w:pPr>
              <w:spacing w:after="0" w:line="240" w:lineRule="auto"/>
              <w:rPr>
                <w:rFonts w:eastAsia="Times New Roman" w:cstheme="minorHAnsi"/>
                <w:b/>
                <w:bCs/>
              </w:rPr>
            </w:pPr>
            <w:r w:rsidRPr="00165C13">
              <w:rPr>
                <w:rFonts w:eastAsia="Times New Roman" w:cstheme="minorHAnsi"/>
                <w:b/>
                <w:bCs/>
              </w:rPr>
              <w:t>5.3.1</w:t>
            </w:r>
          </w:p>
        </w:tc>
        <w:tc>
          <w:tcPr>
            <w:tcW w:w="5125" w:type="dxa"/>
            <w:shd w:val="clear" w:color="auto" w:fill="52C2B6"/>
            <w:hideMark/>
          </w:tcPr>
          <w:p w14:paraId="75479466" w14:textId="77777777" w:rsidR="006E0687" w:rsidRPr="00677606" w:rsidRDefault="006E0687" w:rsidP="006E0687">
            <w:pPr>
              <w:spacing w:after="0" w:line="240" w:lineRule="auto"/>
              <w:rPr>
                <w:rFonts w:eastAsia="Times New Roman" w:cstheme="minorHAnsi"/>
                <w:b/>
                <w:bCs/>
              </w:rPr>
            </w:pPr>
            <w:r w:rsidRPr="00677606">
              <w:rPr>
                <w:rFonts w:eastAsia="Times New Roman" w:cstheme="minorHAnsi"/>
                <w:b/>
                <w:bCs/>
              </w:rPr>
              <w:t>Reports of Biopharmaceutic Studies</w:t>
            </w:r>
          </w:p>
        </w:tc>
        <w:tc>
          <w:tcPr>
            <w:tcW w:w="1312" w:type="dxa"/>
            <w:shd w:val="clear" w:color="auto" w:fill="52C2B6"/>
          </w:tcPr>
          <w:p w14:paraId="5614FA26" w14:textId="77777777" w:rsidR="006E0687" w:rsidRPr="00677606" w:rsidRDefault="006E0687" w:rsidP="006E0687">
            <w:pPr>
              <w:spacing w:after="0" w:line="240" w:lineRule="auto"/>
              <w:rPr>
                <w:rFonts w:eastAsia="Times New Roman" w:cstheme="minorHAnsi"/>
                <w:b/>
                <w:bCs/>
              </w:rPr>
            </w:pPr>
          </w:p>
        </w:tc>
        <w:tc>
          <w:tcPr>
            <w:tcW w:w="1583" w:type="dxa"/>
            <w:shd w:val="clear" w:color="auto" w:fill="52C2B6"/>
          </w:tcPr>
          <w:p w14:paraId="7DCD6FA0" w14:textId="77777777" w:rsidR="006E0687" w:rsidRPr="00677606" w:rsidRDefault="006E0687" w:rsidP="006E0687">
            <w:pPr>
              <w:spacing w:after="0" w:line="240" w:lineRule="auto"/>
              <w:rPr>
                <w:rFonts w:eastAsia="Times New Roman" w:cstheme="minorHAnsi"/>
                <w:b/>
                <w:bCs/>
              </w:rPr>
            </w:pPr>
          </w:p>
        </w:tc>
      </w:tr>
      <w:tr w:rsidR="006E0687" w:rsidRPr="00677606" w14:paraId="6466112A" w14:textId="77777777" w:rsidTr="00165C13">
        <w:trPr>
          <w:trHeight w:val="276"/>
        </w:trPr>
        <w:tc>
          <w:tcPr>
            <w:tcW w:w="1423" w:type="dxa"/>
            <w:shd w:val="clear" w:color="auto" w:fill="52C2B6"/>
            <w:noWrap/>
            <w:hideMark/>
          </w:tcPr>
          <w:p w14:paraId="33542A56" w14:textId="77777777" w:rsidR="006E0687" w:rsidRPr="00165C13" w:rsidRDefault="006E0687" w:rsidP="006E0687">
            <w:pPr>
              <w:spacing w:after="0" w:line="240" w:lineRule="auto"/>
              <w:rPr>
                <w:rFonts w:eastAsia="Times New Roman" w:cstheme="minorHAnsi"/>
              </w:rPr>
            </w:pPr>
            <w:r w:rsidRPr="00165C13">
              <w:rPr>
                <w:rFonts w:eastAsia="Times New Roman" w:cstheme="minorHAnsi"/>
              </w:rPr>
              <w:t>5.3.1.1</w:t>
            </w:r>
          </w:p>
        </w:tc>
        <w:tc>
          <w:tcPr>
            <w:tcW w:w="5125" w:type="dxa"/>
            <w:hideMark/>
          </w:tcPr>
          <w:p w14:paraId="3EE8E83A" w14:textId="77777777" w:rsidR="006E0687" w:rsidRPr="00677606" w:rsidRDefault="006E0687" w:rsidP="006E0687">
            <w:pPr>
              <w:spacing w:after="0" w:line="240" w:lineRule="auto"/>
              <w:rPr>
                <w:rFonts w:eastAsia="Times New Roman" w:cstheme="minorHAnsi"/>
                <w:color w:val="000000"/>
              </w:rPr>
            </w:pPr>
            <w:r w:rsidRPr="00677606">
              <w:rPr>
                <w:rFonts w:eastAsia="Times New Roman" w:cstheme="minorHAnsi"/>
                <w:color w:val="000000"/>
              </w:rPr>
              <w:t>Bioavailability (BA) Study Reports</w:t>
            </w:r>
          </w:p>
        </w:tc>
        <w:tc>
          <w:tcPr>
            <w:tcW w:w="1312" w:type="dxa"/>
          </w:tcPr>
          <w:p w14:paraId="0821E1C0" w14:textId="77777777" w:rsidR="006E0687" w:rsidRPr="00677606" w:rsidRDefault="006E0687" w:rsidP="006E0687">
            <w:pPr>
              <w:spacing w:after="0" w:line="240" w:lineRule="auto"/>
              <w:rPr>
                <w:rFonts w:eastAsia="Times New Roman" w:cstheme="minorHAnsi"/>
                <w:color w:val="000000"/>
              </w:rPr>
            </w:pPr>
          </w:p>
        </w:tc>
        <w:tc>
          <w:tcPr>
            <w:tcW w:w="1583" w:type="dxa"/>
          </w:tcPr>
          <w:p w14:paraId="16DE2CB6" w14:textId="77777777" w:rsidR="006E0687" w:rsidRPr="00677606" w:rsidRDefault="006E0687" w:rsidP="006E0687">
            <w:pPr>
              <w:spacing w:after="0" w:line="240" w:lineRule="auto"/>
              <w:rPr>
                <w:rFonts w:eastAsia="Times New Roman" w:cstheme="minorHAnsi"/>
                <w:color w:val="000000"/>
              </w:rPr>
            </w:pPr>
          </w:p>
        </w:tc>
      </w:tr>
      <w:tr w:rsidR="006E0687" w:rsidRPr="00677606" w14:paraId="486C204B" w14:textId="77777777" w:rsidTr="00165C13">
        <w:trPr>
          <w:trHeight w:val="276"/>
        </w:trPr>
        <w:tc>
          <w:tcPr>
            <w:tcW w:w="1423" w:type="dxa"/>
            <w:shd w:val="clear" w:color="auto" w:fill="52C2B6"/>
            <w:noWrap/>
            <w:hideMark/>
          </w:tcPr>
          <w:p w14:paraId="3AAD6A4D" w14:textId="77777777" w:rsidR="006E0687" w:rsidRPr="00165C13" w:rsidRDefault="006E0687" w:rsidP="006E0687">
            <w:pPr>
              <w:spacing w:after="0" w:line="240" w:lineRule="auto"/>
              <w:rPr>
                <w:rFonts w:eastAsia="Times New Roman" w:cstheme="minorHAnsi"/>
              </w:rPr>
            </w:pPr>
            <w:r w:rsidRPr="00165C13">
              <w:rPr>
                <w:rFonts w:eastAsia="Times New Roman" w:cstheme="minorHAnsi"/>
              </w:rPr>
              <w:t>5.3.1.2</w:t>
            </w:r>
          </w:p>
        </w:tc>
        <w:tc>
          <w:tcPr>
            <w:tcW w:w="5125" w:type="dxa"/>
            <w:hideMark/>
          </w:tcPr>
          <w:p w14:paraId="29D3D0FC" w14:textId="77777777" w:rsidR="006E0687" w:rsidRPr="00677606" w:rsidRDefault="006E0687" w:rsidP="006E0687">
            <w:pPr>
              <w:spacing w:after="0" w:line="240" w:lineRule="auto"/>
              <w:rPr>
                <w:rFonts w:eastAsia="Times New Roman" w:cstheme="minorHAnsi"/>
                <w:color w:val="000000"/>
              </w:rPr>
            </w:pPr>
            <w:r w:rsidRPr="00677606">
              <w:rPr>
                <w:rFonts w:eastAsia="Times New Roman" w:cstheme="minorHAnsi"/>
                <w:color w:val="000000"/>
              </w:rPr>
              <w:t>Comparative BA and Bioequivalence (BE) Study Reports</w:t>
            </w:r>
          </w:p>
        </w:tc>
        <w:tc>
          <w:tcPr>
            <w:tcW w:w="1312" w:type="dxa"/>
          </w:tcPr>
          <w:p w14:paraId="3E051230" w14:textId="77777777" w:rsidR="006E0687" w:rsidRPr="00677606" w:rsidRDefault="006E0687" w:rsidP="006E0687">
            <w:pPr>
              <w:spacing w:after="0" w:line="240" w:lineRule="auto"/>
              <w:rPr>
                <w:rFonts w:eastAsia="Times New Roman" w:cstheme="minorHAnsi"/>
                <w:color w:val="000000"/>
              </w:rPr>
            </w:pPr>
          </w:p>
        </w:tc>
        <w:tc>
          <w:tcPr>
            <w:tcW w:w="1583" w:type="dxa"/>
          </w:tcPr>
          <w:p w14:paraId="63978F95" w14:textId="77777777" w:rsidR="006E0687" w:rsidRPr="00677606" w:rsidRDefault="006E0687" w:rsidP="006E0687">
            <w:pPr>
              <w:spacing w:after="0" w:line="240" w:lineRule="auto"/>
              <w:rPr>
                <w:rFonts w:eastAsia="Times New Roman" w:cstheme="minorHAnsi"/>
                <w:color w:val="000000"/>
              </w:rPr>
            </w:pPr>
          </w:p>
        </w:tc>
      </w:tr>
      <w:tr w:rsidR="006E0687" w:rsidRPr="00677606" w14:paraId="26A44071" w14:textId="77777777" w:rsidTr="00165C13">
        <w:trPr>
          <w:trHeight w:val="276"/>
        </w:trPr>
        <w:tc>
          <w:tcPr>
            <w:tcW w:w="1423" w:type="dxa"/>
            <w:shd w:val="clear" w:color="auto" w:fill="52C2B6"/>
            <w:noWrap/>
          </w:tcPr>
          <w:p w14:paraId="771FBCED" w14:textId="77777777" w:rsidR="006E0687" w:rsidRPr="00165C13" w:rsidRDefault="006E0687" w:rsidP="006E0687">
            <w:pPr>
              <w:spacing w:after="0" w:line="240" w:lineRule="auto"/>
              <w:rPr>
                <w:rFonts w:eastAsia="Times New Roman" w:cstheme="minorHAnsi"/>
              </w:rPr>
            </w:pPr>
            <w:r w:rsidRPr="00165C13">
              <w:rPr>
                <w:rFonts w:eastAsia="Times New Roman" w:cstheme="minorHAnsi"/>
              </w:rPr>
              <w:t>a)</w:t>
            </w:r>
          </w:p>
        </w:tc>
        <w:tc>
          <w:tcPr>
            <w:tcW w:w="5125" w:type="dxa"/>
          </w:tcPr>
          <w:p w14:paraId="179FCE94" w14:textId="782CF39E" w:rsidR="006E0687" w:rsidRPr="00677606" w:rsidRDefault="006E0687" w:rsidP="006E0687">
            <w:pPr>
              <w:spacing w:after="0" w:line="240" w:lineRule="auto"/>
              <w:rPr>
                <w:rFonts w:eastAsia="Times New Roman" w:cstheme="minorHAnsi"/>
                <w:color w:val="000000"/>
              </w:rPr>
            </w:pPr>
            <w:r w:rsidRPr="00677606">
              <w:rPr>
                <w:rFonts w:eastAsia="Times New Roman" w:cstheme="minorHAnsi"/>
                <w:color w:val="000000"/>
              </w:rPr>
              <w:t>Fasting and/ or fed bioequivalence study(</w:t>
            </w:r>
            <w:proofErr w:type="spellStart"/>
            <w:r w:rsidRPr="00677606">
              <w:rPr>
                <w:rFonts w:eastAsia="Times New Roman" w:cstheme="minorHAnsi"/>
                <w:color w:val="000000"/>
              </w:rPr>
              <w:t>ies</w:t>
            </w:r>
            <w:proofErr w:type="spellEnd"/>
            <w:r w:rsidRPr="00677606">
              <w:rPr>
                <w:rFonts w:eastAsia="Times New Roman" w:cstheme="minorHAnsi"/>
                <w:color w:val="000000"/>
              </w:rPr>
              <w:t>) report(s) is/ are included.</w:t>
            </w:r>
          </w:p>
        </w:tc>
        <w:tc>
          <w:tcPr>
            <w:tcW w:w="1312" w:type="dxa"/>
          </w:tcPr>
          <w:p w14:paraId="68C4CE9E" w14:textId="77777777" w:rsidR="006E0687" w:rsidRPr="00677606" w:rsidRDefault="006E0687" w:rsidP="006E0687">
            <w:pPr>
              <w:spacing w:after="0" w:line="240" w:lineRule="auto"/>
              <w:rPr>
                <w:rFonts w:eastAsia="Times New Roman" w:cstheme="minorHAnsi"/>
                <w:color w:val="000000"/>
              </w:rPr>
            </w:pPr>
          </w:p>
        </w:tc>
        <w:tc>
          <w:tcPr>
            <w:tcW w:w="1583" w:type="dxa"/>
          </w:tcPr>
          <w:p w14:paraId="61376ED8" w14:textId="77777777" w:rsidR="006E0687" w:rsidRPr="00677606" w:rsidRDefault="006E0687" w:rsidP="006E0687">
            <w:pPr>
              <w:spacing w:after="0" w:line="240" w:lineRule="auto"/>
              <w:rPr>
                <w:rFonts w:eastAsia="Times New Roman" w:cstheme="minorHAnsi"/>
                <w:color w:val="000000"/>
              </w:rPr>
            </w:pPr>
          </w:p>
        </w:tc>
      </w:tr>
      <w:tr w:rsidR="006E0687" w:rsidRPr="00677606" w14:paraId="2EBA1780" w14:textId="77777777" w:rsidTr="00165C13">
        <w:trPr>
          <w:trHeight w:val="276"/>
        </w:trPr>
        <w:tc>
          <w:tcPr>
            <w:tcW w:w="1423" w:type="dxa"/>
            <w:shd w:val="clear" w:color="auto" w:fill="52C2B6"/>
            <w:noWrap/>
          </w:tcPr>
          <w:p w14:paraId="0648FF14" w14:textId="77777777" w:rsidR="006E0687" w:rsidRPr="00165C13" w:rsidRDefault="006E0687" w:rsidP="006E0687">
            <w:pPr>
              <w:spacing w:after="0" w:line="240" w:lineRule="auto"/>
              <w:rPr>
                <w:rFonts w:eastAsia="Times New Roman" w:cstheme="minorHAnsi"/>
              </w:rPr>
            </w:pPr>
            <w:r w:rsidRPr="00165C13">
              <w:rPr>
                <w:rFonts w:eastAsia="Times New Roman" w:cstheme="minorHAnsi"/>
              </w:rPr>
              <w:t>b)</w:t>
            </w:r>
          </w:p>
        </w:tc>
        <w:tc>
          <w:tcPr>
            <w:tcW w:w="5125" w:type="dxa"/>
          </w:tcPr>
          <w:p w14:paraId="396E5571" w14:textId="77777777" w:rsidR="006E0687" w:rsidRPr="00677606" w:rsidRDefault="006E0687" w:rsidP="006E0687">
            <w:pPr>
              <w:spacing w:after="0" w:line="240" w:lineRule="auto"/>
              <w:rPr>
                <w:rFonts w:eastAsia="Times New Roman" w:cstheme="minorHAnsi"/>
                <w:color w:val="000000"/>
              </w:rPr>
            </w:pPr>
            <w:r w:rsidRPr="00677606">
              <w:rPr>
                <w:rFonts w:eastAsia="Times New Roman" w:cstheme="minorHAnsi"/>
                <w:color w:val="000000"/>
              </w:rPr>
              <w:t>The study protocol is provided</w:t>
            </w:r>
          </w:p>
        </w:tc>
        <w:tc>
          <w:tcPr>
            <w:tcW w:w="1312" w:type="dxa"/>
          </w:tcPr>
          <w:p w14:paraId="58D0AC36" w14:textId="77777777" w:rsidR="006E0687" w:rsidRPr="00677606" w:rsidRDefault="006E0687" w:rsidP="006E0687">
            <w:pPr>
              <w:spacing w:after="0" w:line="240" w:lineRule="auto"/>
              <w:rPr>
                <w:rFonts w:eastAsia="Times New Roman" w:cstheme="minorHAnsi"/>
                <w:color w:val="000000"/>
              </w:rPr>
            </w:pPr>
          </w:p>
        </w:tc>
        <w:tc>
          <w:tcPr>
            <w:tcW w:w="1583" w:type="dxa"/>
          </w:tcPr>
          <w:p w14:paraId="586B7D7D" w14:textId="77777777" w:rsidR="006E0687" w:rsidRPr="00677606" w:rsidRDefault="006E0687" w:rsidP="006E0687">
            <w:pPr>
              <w:spacing w:after="0" w:line="240" w:lineRule="auto"/>
              <w:rPr>
                <w:rFonts w:eastAsia="Times New Roman" w:cstheme="minorHAnsi"/>
                <w:color w:val="000000"/>
              </w:rPr>
            </w:pPr>
          </w:p>
        </w:tc>
      </w:tr>
      <w:tr w:rsidR="006E0687" w:rsidRPr="00677606" w14:paraId="146449AC" w14:textId="77777777" w:rsidTr="00165C13">
        <w:trPr>
          <w:trHeight w:val="276"/>
        </w:trPr>
        <w:tc>
          <w:tcPr>
            <w:tcW w:w="1423" w:type="dxa"/>
            <w:shd w:val="clear" w:color="auto" w:fill="52C2B6"/>
            <w:noWrap/>
          </w:tcPr>
          <w:p w14:paraId="34246357" w14:textId="77777777" w:rsidR="006E0687" w:rsidRPr="00165C13" w:rsidRDefault="006E0687" w:rsidP="006E0687">
            <w:pPr>
              <w:spacing w:after="0" w:line="240" w:lineRule="auto"/>
              <w:rPr>
                <w:rFonts w:eastAsia="Times New Roman" w:cstheme="minorHAnsi"/>
              </w:rPr>
            </w:pPr>
            <w:r w:rsidRPr="00165C13">
              <w:rPr>
                <w:rFonts w:eastAsia="Times New Roman" w:cstheme="minorHAnsi"/>
              </w:rPr>
              <w:t>c)</w:t>
            </w:r>
          </w:p>
        </w:tc>
        <w:tc>
          <w:tcPr>
            <w:tcW w:w="5125" w:type="dxa"/>
          </w:tcPr>
          <w:p w14:paraId="7303D246" w14:textId="77777777" w:rsidR="006E0687" w:rsidRPr="00677606" w:rsidRDefault="006E0687" w:rsidP="006E0687">
            <w:pPr>
              <w:spacing w:after="0" w:line="240" w:lineRule="auto"/>
              <w:rPr>
                <w:rFonts w:eastAsia="Times New Roman" w:cstheme="minorHAnsi"/>
                <w:color w:val="000000"/>
              </w:rPr>
            </w:pPr>
            <w:r w:rsidRPr="00677606">
              <w:rPr>
                <w:rFonts w:eastAsia="Times New Roman" w:cstheme="minorHAnsi"/>
                <w:color w:val="000000"/>
              </w:rPr>
              <w:t>Evidence of ethical approval provided</w:t>
            </w:r>
          </w:p>
        </w:tc>
        <w:tc>
          <w:tcPr>
            <w:tcW w:w="1312" w:type="dxa"/>
          </w:tcPr>
          <w:p w14:paraId="74A6C72E" w14:textId="77777777" w:rsidR="006E0687" w:rsidRPr="00677606" w:rsidRDefault="006E0687" w:rsidP="006E0687">
            <w:pPr>
              <w:spacing w:after="0" w:line="240" w:lineRule="auto"/>
              <w:rPr>
                <w:rFonts w:eastAsia="Times New Roman" w:cstheme="minorHAnsi"/>
                <w:color w:val="000000"/>
              </w:rPr>
            </w:pPr>
          </w:p>
        </w:tc>
        <w:tc>
          <w:tcPr>
            <w:tcW w:w="1583" w:type="dxa"/>
          </w:tcPr>
          <w:p w14:paraId="3D342460" w14:textId="77777777" w:rsidR="006E0687" w:rsidRPr="00677606" w:rsidRDefault="006E0687" w:rsidP="006E0687">
            <w:pPr>
              <w:spacing w:after="0" w:line="240" w:lineRule="auto"/>
              <w:rPr>
                <w:rFonts w:eastAsia="Times New Roman" w:cstheme="minorHAnsi"/>
                <w:color w:val="000000"/>
              </w:rPr>
            </w:pPr>
          </w:p>
        </w:tc>
      </w:tr>
      <w:tr w:rsidR="006E0687" w:rsidRPr="00677606" w14:paraId="27568138" w14:textId="77777777" w:rsidTr="00165C13">
        <w:trPr>
          <w:trHeight w:val="276"/>
        </w:trPr>
        <w:tc>
          <w:tcPr>
            <w:tcW w:w="1423" w:type="dxa"/>
            <w:shd w:val="clear" w:color="auto" w:fill="52C2B6"/>
            <w:noWrap/>
          </w:tcPr>
          <w:p w14:paraId="666B1A4F" w14:textId="77777777" w:rsidR="006E0687" w:rsidRPr="00165C13" w:rsidRDefault="006E0687" w:rsidP="006E0687">
            <w:pPr>
              <w:spacing w:after="0" w:line="240" w:lineRule="auto"/>
              <w:rPr>
                <w:rFonts w:eastAsia="Times New Roman" w:cstheme="minorHAnsi"/>
              </w:rPr>
            </w:pPr>
            <w:r w:rsidRPr="00165C13">
              <w:rPr>
                <w:rFonts w:eastAsia="Times New Roman" w:cstheme="minorHAnsi"/>
              </w:rPr>
              <w:t>d)</w:t>
            </w:r>
          </w:p>
        </w:tc>
        <w:tc>
          <w:tcPr>
            <w:tcW w:w="5125" w:type="dxa"/>
          </w:tcPr>
          <w:p w14:paraId="35DD25D6" w14:textId="488DF00A" w:rsidR="006E0687" w:rsidRPr="00677606" w:rsidRDefault="006E0687" w:rsidP="006E0687">
            <w:pPr>
              <w:spacing w:after="0" w:line="240" w:lineRule="auto"/>
              <w:rPr>
                <w:rFonts w:eastAsia="Times New Roman" w:cstheme="minorHAnsi"/>
                <w:color w:val="000000"/>
              </w:rPr>
            </w:pPr>
            <w:r w:rsidRPr="00677606">
              <w:rPr>
                <w:rFonts w:eastAsia="Times New Roman" w:cstheme="minorHAnsi"/>
                <w:color w:val="000000"/>
              </w:rPr>
              <w:t>Completed Case Report (CRFs) are provided</w:t>
            </w:r>
            <w:r w:rsidR="00E80C8E">
              <w:rPr>
                <w:rFonts w:eastAsia="Times New Roman" w:cstheme="minorHAnsi"/>
                <w:color w:val="000000"/>
              </w:rPr>
              <w:t>,</w:t>
            </w:r>
            <w:r w:rsidRPr="00677606">
              <w:rPr>
                <w:rFonts w:eastAsia="Times New Roman" w:cstheme="minorHAnsi"/>
                <w:color w:val="000000"/>
              </w:rPr>
              <w:t xml:space="preserve"> including CRFs for deaths and adverse events</w:t>
            </w:r>
          </w:p>
        </w:tc>
        <w:tc>
          <w:tcPr>
            <w:tcW w:w="1312" w:type="dxa"/>
          </w:tcPr>
          <w:p w14:paraId="0001541E" w14:textId="77777777" w:rsidR="006E0687" w:rsidRPr="00677606" w:rsidRDefault="006E0687" w:rsidP="006E0687">
            <w:pPr>
              <w:spacing w:after="0" w:line="240" w:lineRule="auto"/>
              <w:rPr>
                <w:rFonts w:eastAsia="Times New Roman" w:cstheme="minorHAnsi"/>
                <w:color w:val="000000"/>
              </w:rPr>
            </w:pPr>
          </w:p>
        </w:tc>
        <w:tc>
          <w:tcPr>
            <w:tcW w:w="1583" w:type="dxa"/>
          </w:tcPr>
          <w:p w14:paraId="4E04C06A" w14:textId="77777777" w:rsidR="006E0687" w:rsidRPr="00677606" w:rsidRDefault="006E0687" w:rsidP="006E0687">
            <w:pPr>
              <w:spacing w:after="0" w:line="240" w:lineRule="auto"/>
              <w:rPr>
                <w:rFonts w:eastAsia="Times New Roman" w:cstheme="minorHAnsi"/>
                <w:color w:val="000000"/>
              </w:rPr>
            </w:pPr>
          </w:p>
        </w:tc>
      </w:tr>
      <w:tr w:rsidR="006E0687" w:rsidRPr="00677606" w14:paraId="156F0F96" w14:textId="77777777" w:rsidTr="00165C13">
        <w:trPr>
          <w:trHeight w:val="276"/>
        </w:trPr>
        <w:tc>
          <w:tcPr>
            <w:tcW w:w="1423" w:type="dxa"/>
            <w:shd w:val="clear" w:color="auto" w:fill="52C2B6"/>
            <w:noWrap/>
          </w:tcPr>
          <w:p w14:paraId="3CA81976" w14:textId="77777777" w:rsidR="006E0687" w:rsidRPr="00165C13" w:rsidRDefault="006E0687" w:rsidP="006E0687">
            <w:pPr>
              <w:spacing w:after="0" w:line="240" w:lineRule="auto"/>
              <w:rPr>
                <w:rFonts w:eastAsia="Times New Roman" w:cstheme="minorHAnsi"/>
              </w:rPr>
            </w:pPr>
            <w:r w:rsidRPr="00165C13">
              <w:rPr>
                <w:rFonts w:eastAsia="Times New Roman" w:cstheme="minorHAnsi"/>
              </w:rPr>
              <w:t>e)</w:t>
            </w:r>
          </w:p>
        </w:tc>
        <w:tc>
          <w:tcPr>
            <w:tcW w:w="5125" w:type="dxa"/>
          </w:tcPr>
          <w:p w14:paraId="17E58EB9" w14:textId="6BB97DD3" w:rsidR="006E0687" w:rsidRPr="00677606" w:rsidRDefault="006E0687" w:rsidP="006E0687">
            <w:pPr>
              <w:spacing w:after="0" w:line="240" w:lineRule="auto"/>
              <w:rPr>
                <w:rFonts w:eastAsia="Times New Roman" w:cstheme="minorHAnsi"/>
                <w:color w:val="000000"/>
              </w:rPr>
            </w:pPr>
            <w:r w:rsidRPr="00677606">
              <w:rPr>
                <w:rFonts w:eastAsia="Times New Roman" w:cstheme="minorHAnsi"/>
                <w:color w:val="000000"/>
              </w:rPr>
              <w:t xml:space="preserve">Individual subject concentration data and pharmacokinetic parameters </w:t>
            </w:r>
            <w:r w:rsidR="00E80C8E">
              <w:rPr>
                <w:rFonts w:eastAsia="Times New Roman" w:cstheme="minorHAnsi"/>
                <w:color w:val="000000"/>
              </w:rPr>
              <w:t xml:space="preserve">are </w:t>
            </w:r>
            <w:r w:rsidRPr="00677606">
              <w:rPr>
                <w:rFonts w:eastAsia="Times New Roman" w:cstheme="minorHAnsi"/>
                <w:color w:val="000000"/>
              </w:rPr>
              <w:t>provided in tables and graphs</w:t>
            </w:r>
            <w:r w:rsidR="00E80C8E">
              <w:rPr>
                <w:rFonts w:eastAsia="Times New Roman" w:cstheme="minorHAnsi"/>
                <w:color w:val="000000"/>
              </w:rPr>
              <w:t>,</w:t>
            </w:r>
            <w:r w:rsidRPr="00677606">
              <w:rPr>
                <w:rFonts w:eastAsia="Times New Roman" w:cstheme="minorHAnsi"/>
                <w:color w:val="000000"/>
              </w:rPr>
              <w:t xml:space="preserve"> including the </w:t>
            </w:r>
            <w:proofErr w:type="spellStart"/>
            <w:r w:rsidRPr="00677606">
              <w:rPr>
                <w:rFonts w:eastAsia="Times New Roman" w:cstheme="minorHAnsi"/>
                <w:color w:val="000000"/>
              </w:rPr>
              <w:t>Cmax</w:t>
            </w:r>
            <w:proofErr w:type="spellEnd"/>
            <w:r w:rsidRPr="00677606">
              <w:rPr>
                <w:rFonts w:eastAsia="Times New Roman" w:cstheme="minorHAnsi"/>
                <w:color w:val="000000"/>
              </w:rPr>
              <w:t xml:space="preserve">, </w:t>
            </w:r>
            <w:proofErr w:type="spellStart"/>
            <w:r w:rsidRPr="00677606">
              <w:rPr>
                <w:rFonts w:eastAsia="Times New Roman" w:cstheme="minorHAnsi"/>
                <w:color w:val="000000"/>
              </w:rPr>
              <w:t>Tmax</w:t>
            </w:r>
            <w:proofErr w:type="spellEnd"/>
            <w:r w:rsidR="00E80C8E">
              <w:rPr>
                <w:rFonts w:eastAsia="Times New Roman" w:cstheme="minorHAnsi"/>
                <w:color w:val="000000"/>
              </w:rPr>
              <w:t>,</w:t>
            </w:r>
            <w:r w:rsidRPr="00677606">
              <w:rPr>
                <w:rFonts w:eastAsia="Times New Roman" w:cstheme="minorHAnsi"/>
                <w:color w:val="000000"/>
              </w:rPr>
              <w:t xml:space="preserve"> and AUC for all the subjects, for the test product and the reference product</w:t>
            </w:r>
          </w:p>
        </w:tc>
        <w:tc>
          <w:tcPr>
            <w:tcW w:w="1312" w:type="dxa"/>
          </w:tcPr>
          <w:p w14:paraId="5CA1144A" w14:textId="77777777" w:rsidR="006E0687" w:rsidRPr="00677606" w:rsidRDefault="006E0687" w:rsidP="006E0687">
            <w:pPr>
              <w:spacing w:after="0" w:line="240" w:lineRule="auto"/>
              <w:rPr>
                <w:rFonts w:eastAsia="Times New Roman" w:cstheme="minorHAnsi"/>
                <w:color w:val="000000"/>
              </w:rPr>
            </w:pPr>
          </w:p>
        </w:tc>
        <w:tc>
          <w:tcPr>
            <w:tcW w:w="1583" w:type="dxa"/>
          </w:tcPr>
          <w:p w14:paraId="2A9446DB" w14:textId="77777777" w:rsidR="006E0687" w:rsidRPr="00677606" w:rsidRDefault="006E0687" w:rsidP="006E0687">
            <w:pPr>
              <w:spacing w:after="0" w:line="240" w:lineRule="auto"/>
              <w:rPr>
                <w:rFonts w:eastAsia="Times New Roman" w:cstheme="minorHAnsi"/>
                <w:color w:val="000000"/>
              </w:rPr>
            </w:pPr>
          </w:p>
        </w:tc>
      </w:tr>
      <w:tr w:rsidR="006E0687" w:rsidRPr="00677606" w14:paraId="68DD23B0" w14:textId="77777777" w:rsidTr="00165C13">
        <w:trPr>
          <w:trHeight w:val="276"/>
        </w:trPr>
        <w:tc>
          <w:tcPr>
            <w:tcW w:w="1423" w:type="dxa"/>
            <w:shd w:val="clear" w:color="auto" w:fill="52C2B6"/>
            <w:noWrap/>
          </w:tcPr>
          <w:p w14:paraId="60B5A0AB" w14:textId="77777777" w:rsidR="006E0687" w:rsidRPr="00165C13" w:rsidRDefault="006E0687" w:rsidP="006E0687">
            <w:pPr>
              <w:spacing w:after="0" w:line="240" w:lineRule="auto"/>
              <w:rPr>
                <w:rFonts w:eastAsia="Times New Roman" w:cstheme="minorHAnsi"/>
              </w:rPr>
            </w:pPr>
            <w:r w:rsidRPr="00165C13">
              <w:rPr>
                <w:rFonts w:eastAsia="Times New Roman" w:cstheme="minorHAnsi"/>
              </w:rPr>
              <w:t>f)</w:t>
            </w:r>
          </w:p>
        </w:tc>
        <w:tc>
          <w:tcPr>
            <w:tcW w:w="5125" w:type="dxa"/>
          </w:tcPr>
          <w:p w14:paraId="32E19C49" w14:textId="6B86C65E" w:rsidR="006E0687" w:rsidRPr="00677606" w:rsidRDefault="006E0687" w:rsidP="006E0687">
            <w:pPr>
              <w:spacing w:after="0" w:line="240" w:lineRule="auto"/>
              <w:rPr>
                <w:rFonts w:eastAsia="Times New Roman" w:cstheme="minorHAnsi"/>
                <w:color w:val="000000"/>
              </w:rPr>
            </w:pPr>
            <w:r w:rsidRPr="00677606">
              <w:rPr>
                <w:rFonts w:eastAsia="Times New Roman" w:cstheme="minorHAnsi"/>
                <w:color w:val="000000"/>
              </w:rPr>
              <w:t xml:space="preserve">Documentation on statistical </w:t>
            </w:r>
            <w:r w:rsidR="00E80C8E">
              <w:rPr>
                <w:rFonts w:eastAsia="Times New Roman" w:cstheme="minorHAnsi"/>
                <w:color w:val="000000"/>
              </w:rPr>
              <w:t>methods</w:t>
            </w:r>
            <w:r w:rsidR="00E80C8E" w:rsidRPr="00677606">
              <w:rPr>
                <w:rFonts w:eastAsia="Times New Roman" w:cstheme="minorHAnsi"/>
                <w:color w:val="000000"/>
              </w:rPr>
              <w:t xml:space="preserve"> </w:t>
            </w:r>
            <w:r w:rsidRPr="00677606">
              <w:rPr>
                <w:rFonts w:eastAsia="Times New Roman" w:cstheme="minorHAnsi"/>
                <w:color w:val="000000"/>
              </w:rPr>
              <w:t xml:space="preserve">has been provided and includes the geometric </w:t>
            </w:r>
            <w:r w:rsidR="00E80C8E">
              <w:rPr>
                <w:rFonts w:eastAsia="Times New Roman" w:cstheme="minorHAnsi"/>
                <w:color w:val="000000"/>
              </w:rPr>
              <w:t>log-transformed</w:t>
            </w:r>
            <w:r w:rsidRPr="00677606">
              <w:rPr>
                <w:rFonts w:eastAsia="Times New Roman" w:cstheme="minorHAnsi"/>
                <w:color w:val="000000"/>
              </w:rPr>
              <w:t xml:space="preserve"> pharmacokinetics and statistical summary of the pharmacokinetic data and degrees of freedom.</w:t>
            </w:r>
          </w:p>
        </w:tc>
        <w:tc>
          <w:tcPr>
            <w:tcW w:w="1312" w:type="dxa"/>
          </w:tcPr>
          <w:p w14:paraId="14356008" w14:textId="77777777" w:rsidR="006E0687" w:rsidRPr="00677606" w:rsidRDefault="006E0687" w:rsidP="006E0687">
            <w:pPr>
              <w:spacing w:after="0" w:line="240" w:lineRule="auto"/>
              <w:rPr>
                <w:rFonts w:eastAsia="Times New Roman" w:cstheme="minorHAnsi"/>
                <w:color w:val="000000"/>
              </w:rPr>
            </w:pPr>
          </w:p>
        </w:tc>
        <w:tc>
          <w:tcPr>
            <w:tcW w:w="1583" w:type="dxa"/>
          </w:tcPr>
          <w:p w14:paraId="5EB1DFA2" w14:textId="77777777" w:rsidR="006E0687" w:rsidRPr="00677606" w:rsidRDefault="006E0687" w:rsidP="006E0687">
            <w:pPr>
              <w:spacing w:after="0" w:line="240" w:lineRule="auto"/>
              <w:rPr>
                <w:rFonts w:eastAsia="Times New Roman" w:cstheme="minorHAnsi"/>
                <w:color w:val="000000"/>
              </w:rPr>
            </w:pPr>
          </w:p>
        </w:tc>
      </w:tr>
      <w:tr w:rsidR="006E0687" w:rsidRPr="00677606" w14:paraId="0B99FBDF" w14:textId="77777777" w:rsidTr="00165C13">
        <w:trPr>
          <w:trHeight w:val="276"/>
        </w:trPr>
        <w:tc>
          <w:tcPr>
            <w:tcW w:w="1423" w:type="dxa"/>
            <w:shd w:val="clear" w:color="auto" w:fill="52C2B6"/>
            <w:noWrap/>
          </w:tcPr>
          <w:p w14:paraId="06AF0EFA" w14:textId="77777777" w:rsidR="006E0687" w:rsidRPr="00165C13" w:rsidRDefault="006E0687" w:rsidP="006E0687">
            <w:pPr>
              <w:spacing w:after="0" w:line="240" w:lineRule="auto"/>
              <w:rPr>
                <w:rFonts w:eastAsia="Times New Roman" w:cstheme="minorHAnsi"/>
              </w:rPr>
            </w:pPr>
            <w:r w:rsidRPr="00165C13">
              <w:rPr>
                <w:rFonts w:eastAsia="Times New Roman" w:cstheme="minorHAnsi"/>
              </w:rPr>
              <w:t>g)</w:t>
            </w:r>
          </w:p>
        </w:tc>
        <w:tc>
          <w:tcPr>
            <w:tcW w:w="5125" w:type="dxa"/>
          </w:tcPr>
          <w:p w14:paraId="04DE3FDA" w14:textId="77777777" w:rsidR="006E0687" w:rsidRPr="00677606" w:rsidRDefault="006E0687" w:rsidP="006E0687">
            <w:pPr>
              <w:spacing w:after="0" w:line="240" w:lineRule="auto"/>
              <w:rPr>
                <w:rFonts w:eastAsia="Times New Roman" w:cstheme="minorHAnsi"/>
                <w:color w:val="000000"/>
              </w:rPr>
            </w:pPr>
            <w:r w:rsidRPr="00677606">
              <w:rPr>
                <w:rFonts w:eastAsia="Times New Roman" w:cstheme="minorHAnsi"/>
                <w:color w:val="000000"/>
              </w:rPr>
              <w:t>Investigator’s curriculum vitae is provided</w:t>
            </w:r>
          </w:p>
        </w:tc>
        <w:tc>
          <w:tcPr>
            <w:tcW w:w="1312" w:type="dxa"/>
          </w:tcPr>
          <w:p w14:paraId="5D44360E" w14:textId="77777777" w:rsidR="006E0687" w:rsidRPr="00677606" w:rsidRDefault="006E0687" w:rsidP="006E0687">
            <w:pPr>
              <w:spacing w:after="0" w:line="240" w:lineRule="auto"/>
              <w:rPr>
                <w:rFonts w:eastAsia="Times New Roman" w:cstheme="minorHAnsi"/>
                <w:color w:val="000000"/>
              </w:rPr>
            </w:pPr>
          </w:p>
        </w:tc>
        <w:tc>
          <w:tcPr>
            <w:tcW w:w="1583" w:type="dxa"/>
          </w:tcPr>
          <w:p w14:paraId="1CDAA934" w14:textId="77777777" w:rsidR="006E0687" w:rsidRPr="00677606" w:rsidRDefault="006E0687" w:rsidP="006E0687">
            <w:pPr>
              <w:spacing w:after="0" w:line="240" w:lineRule="auto"/>
              <w:rPr>
                <w:rFonts w:eastAsia="Times New Roman" w:cstheme="minorHAnsi"/>
                <w:color w:val="000000"/>
              </w:rPr>
            </w:pPr>
          </w:p>
        </w:tc>
      </w:tr>
      <w:tr w:rsidR="006E0687" w:rsidRPr="00677606" w14:paraId="004FF170" w14:textId="77777777" w:rsidTr="00165C13">
        <w:trPr>
          <w:trHeight w:val="276"/>
        </w:trPr>
        <w:tc>
          <w:tcPr>
            <w:tcW w:w="1423" w:type="dxa"/>
            <w:shd w:val="clear" w:color="auto" w:fill="52C2B6"/>
            <w:noWrap/>
          </w:tcPr>
          <w:p w14:paraId="2D605488" w14:textId="77777777" w:rsidR="006E0687" w:rsidRPr="00165C13" w:rsidRDefault="006E0687" w:rsidP="006E0687">
            <w:pPr>
              <w:spacing w:after="0" w:line="240" w:lineRule="auto"/>
              <w:rPr>
                <w:rFonts w:eastAsia="Times New Roman" w:cstheme="minorHAnsi"/>
              </w:rPr>
            </w:pPr>
            <w:r w:rsidRPr="00165C13">
              <w:rPr>
                <w:rFonts w:eastAsia="Times New Roman" w:cstheme="minorHAnsi"/>
              </w:rPr>
              <w:t>h)</w:t>
            </w:r>
          </w:p>
        </w:tc>
        <w:tc>
          <w:tcPr>
            <w:tcW w:w="5125" w:type="dxa"/>
          </w:tcPr>
          <w:p w14:paraId="6397B9EC" w14:textId="77777777" w:rsidR="006E0687" w:rsidRPr="00677606" w:rsidRDefault="006E0687" w:rsidP="006E0687">
            <w:pPr>
              <w:spacing w:after="0" w:line="240" w:lineRule="auto"/>
              <w:rPr>
                <w:rFonts w:eastAsia="Times New Roman" w:cstheme="minorHAnsi"/>
                <w:color w:val="000000"/>
              </w:rPr>
            </w:pPr>
            <w:r w:rsidRPr="00677606">
              <w:rPr>
                <w:rFonts w:eastAsia="Times New Roman" w:cstheme="minorHAnsi"/>
                <w:color w:val="000000"/>
              </w:rPr>
              <w:t>Quality assurance statement is included</w:t>
            </w:r>
          </w:p>
        </w:tc>
        <w:tc>
          <w:tcPr>
            <w:tcW w:w="1312" w:type="dxa"/>
          </w:tcPr>
          <w:p w14:paraId="4EC48EBD" w14:textId="77777777" w:rsidR="006E0687" w:rsidRPr="00677606" w:rsidRDefault="006E0687" w:rsidP="006E0687">
            <w:pPr>
              <w:spacing w:after="0" w:line="240" w:lineRule="auto"/>
              <w:rPr>
                <w:rFonts w:eastAsia="Times New Roman" w:cstheme="minorHAnsi"/>
                <w:color w:val="000000"/>
              </w:rPr>
            </w:pPr>
          </w:p>
        </w:tc>
        <w:tc>
          <w:tcPr>
            <w:tcW w:w="1583" w:type="dxa"/>
          </w:tcPr>
          <w:p w14:paraId="65A4DA1A" w14:textId="77777777" w:rsidR="006E0687" w:rsidRPr="00677606" w:rsidRDefault="006E0687" w:rsidP="006E0687">
            <w:pPr>
              <w:spacing w:after="0" w:line="240" w:lineRule="auto"/>
              <w:rPr>
                <w:rFonts w:eastAsia="Times New Roman" w:cstheme="minorHAnsi"/>
                <w:color w:val="000000"/>
              </w:rPr>
            </w:pPr>
          </w:p>
        </w:tc>
      </w:tr>
      <w:tr w:rsidR="006E0687" w:rsidRPr="00677606" w14:paraId="0F38FFE8" w14:textId="77777777" w:rsidTr="00165C13">
        <w:trPr>
          <w:trHeight w:val="276"/>
        </w:trPr>
        <w:tc>
          <w:tcPr>
            <w:tcW w:w="1423" w:type="dxa"/>
            <w:shd w:val="clear" w:color="auto" w:fill="52C2B6"/>
            <w:noWrap/>
            <w:hideMark/>
          </w:tcPr>
          <w:p w14:paraId="15EE0EF0" w14:textId="77777777" w:rsidR="006E0687" w:rsidRPr="00165C13" w:rsidRDefault="006E0687" w:rsidP="006E0687">
            <w:pPr>
              <w:spacing w:after="0" w:line="240" w:lineRule="auto"/>
              <w:rPr>
                <w:rFonts w:eastAsia="Times New Roman" w:cstheme="minorHAnsi"/>
              </w:rPr>
            </w:pPr>
            <w:r w:rsidRPr="00165C13">
              <w:rPr>
                <w:rFonts w:eastAsia="Times New Roman" w:cstheme="minorHAnsi"/>
              </w:rPr>
              <w:t>5.3.1.3</w:t>
            </w:r>
          </w:p>
        </w:tc>
        <w:tc>
          <w:tcPr>
            <w:tcW w:w="5125" w:type="dxa"/>
            <w:hideMark/>
          </w:tcPr>
          <w:p w14:paraId="68BFB7F9" w14:textId="77777777" w:rsidR="006E0687" w:rsidRPr="00677606" w:rsidRDefault="006E0687" w:rsidP="006E0687">
            <w:pPr>
              <w:spacing w:after="0" w:line="240" w:lineRule="auto"/>
              <w:rPr>
                <w:rFonts w:eastAsia="Times New Roman" w:cstheme="minorHAnsi"/>
                <w:color w:val="000000"/>
              </w:rPr>
            </w:pPr>
            <w:r w:rsidRPr="00677606">
              <w:rPr>
                <w:rFonts w:eastAsia="Times New Roman" w:cstheme="minorHAnsi"/>
                <w:color w:val="000000"/>
              </w:rPr>
              <w:t>In Vitro - In Vivo Correlation Study Reports</w:t>
            </w:r>
          </w:p>
        </w:tc>
        <w:tc>
          <w:tcPr>
            <w:tcW w:w="1312" w:type="dxa"/>
          </w:tcPr>
          <w:p w14:paraId="1E01A8CD" w14:textId="77777777" w:rsidR="006E0687" w:rsidRPr="00677606" w:rsidRDefault="006E0687" w:rsidP="006E0687">
            <w:pPr>
              <w:spacing w:after="0" w:line="240" w:lineRule="auto"/>
              <w:rPr>
                <w:rFonts w:eastAsia="Times New Roman" w:cstheme="minorHAnsi"/>
                <w:color w:val="000000"/>
              </w:rPr>
            </w:pPr>
          </w:p>
        </w:tc>
        <w:tc>
          <w:tcPr>
            <w:tcW w:w="1583" w:type="dxa"/>
          </w:tcPr>
          <w:p w14:paraId="40B58841" w14:textId="77777777" w:rsidR="006E0687" w:rsidRPr="00677606" w:rsidRDefault="006E0687" w:rsidP="006E0687">
            <w:pPr>
              <w:spacing w:after="0" w:line="240" w:lineRule="auto"/>
              <w:rPr>
                <w:rFonts w:eastAsia="Times New Roman" w:cstheme="minorHAnsi"/>
                <w:color w:val="000000"/>
              </w:rPr>
            </w:pPr>
          </w:p>
        </w:tc>
      </w:tr>
      <w:tr w:rsidR="006E0687" w:rsidRPr="00677606" w14:paraId="17F734D6" w14:textId="77777777" w:rsidTr="00165C13">
        <w:trPr>
          <w:trHeight w:val="276"/>
        </w:trPr>
        <w:tc>
          <w:tcPr>
            <w:tcW w:w="1423" w:type="dxa"/>
            <w:shd w:val="clear" w:color="auto" w:fill="52C2B6"/>
            <w:noWrap/>
            <w:hideMark/>
          </w:tcPr>
          <w:p w14:paraId="18BE160A" w14:textId="77777777" w:rsidR="006E0687" w:rsidRPr="00165C13" w:rsidRDefault="006E0687" w:rsidP="006E0687">
            <w:pPr>
              <w:spacing w:after="0" w:line="240" w:lineRule="auto"/>
              <w:rPr>
                <w:rFonts w:eastAsia="Times New Roman" w:cstheme="minorHAnsi"/>
              </w:rPr>
            </w:pPr>
            <w:r w:rsidRPr="00165C13">
              <w:rPr>
                <w:rFonts w:eastAsia="Times New Roman" w:cstheme="minorHAnsi"/>
              </w:rPr>
              <w:t>5.3.1.4</w:t>
            </w:r>
          </w:p>
        </w:tc>
        <w:tc>
          <w:tcPr>
            <w:tcW w:w="5125" w:type="dxa"/>
            <w:hideMark/>
          </w:tcPr>
          <w:p w14:paraId="4F603E4C" w14:textId="77777777" w:rsidR="006E0687" w:rsidRPr="00677606" w:rsidRDefault="006E0687" w:rsidP="006E0687">
            <w:pPr>
              <w:spacing w:after="0" w:line="240" w:lineRule="auto"/>
              <w:rPr>
                <w:rFonts w:eastAsia="Times New Roman" w:cstheme="minorHAnsi"/>
                <w:color w:val="000000"/>
              </w:rPr>
            </w:pPr>
            <w:r w:rsidRPr="00677606">
              <w:rPr>
                <w:rFonts w:eastAsia="Times New Roman" w:cstheme="minorHAnsi"/>
                <w:color w:val="000000"/>
              </w:rPr>
              <w:t>Reports of Bioanalytical and Analytical Methods for Human Studies</w:t>
            </w:r>
          </w:p>
        </w:tc>
        <w:tc>
          <w:tcPr>
            <w:tcW w:w="1312" w:type="dxa"/>
          </w:tcPr>
          <w:p w14:paraId="3A42BA15" w14:textId="77777777" w:rsidR="006E0687" w:rsidRPr="00677606" w:rsidRDefault="006E0687" w:rsidP="006E0687">
            <w:pPr>
              <w:spacing w:after="0" w:line="240" w:lineRule="auto"/>
              <w:rPr>
                <w:rFonts w:eastAsia="Times New Roman" w:cstheme="minorHAnsi"/>
                <w:color w:val="000000"/>
              </w:rPr>
            </w:pPr>
          </w:p>
        </w:tc>
        <w:tc>
          <w:tcPr>
            <w:tcW w:w="1583" w:type="dxa"/>
          </w:tcPr>
          <w:p w14:paraId="2CE9949E" w14:textId="77777777" w:rsidR="006E0687" w:rsidRPr="00677606" w:rsidRDefault="006E0687" w:rsidP="006E0687">
            <w:pPr>
              <w:spacing w:after="0" w:line="240" w:lineRule="auto"/>
              <w:rPr>
                <w:rFonts w:eastAsia="Times New Roman" w:cstheme="minorHAnsi"/>
                <w:color w:val="000000"/>
              </w:rPr>
            </w:pPr>
          </w:p>
        </w:tc>
      </w:tr>
      <w:tr w:rsidR="006E0687" w:rsidRPr="00677606" w14:paraId="3D05BBC0" w14:textId="77777777" w:rsidTr="00165C13">
        <w:trPr>
          <w:trHeight w:val="276"/>
        </w:trPr>
        <w:tc>
          <w:tcPr>
            <w:tcW w:w="1423" w:type="dxa"/>
            <w:shd w:val="clear" w:color="auto" w:fill="52C2B6"/>
            <w:noWrap/>
          </w:tcPr>
          <w:p w14:paraId="01B2BB81" w14:textId="77777777" w:rsidR="006E0687" w:rsidRPr="00165C13" w:rsidRDefault="006E0687" w:rsidP="006E0687">
            <w:pPr>
              <w:spacing w:after="0" w:line="240" w:lineRule="auto"/>
              <w:rPr>
                <w:rFonts w:eastAsia="Times New Roman" w:cstheme="minorHAnsi"/>
              </w:rPr>
            </w:pPr>
            <w:r w:rsidRPr="00165C13">
              <w:rPr>
                <w:rFonts w:eastAsia="Times New Roman" w:cstheme="minorHAnsi"/>
              </w:rPr>
              <w:t>a)</w:t>
            </w:r>
          </w:p>
        </w:tc>
        <w:tc>
          <w:tcPr>
            <w:tcW w:w="5125" w:type="dxa"/>
          </w:tcPr>
          <w:p w14:paraId="40CFFB76" w14:textId="77777777" w:rsidR="006E0687" w:rsidRPr="00677606" w:rsidRDefault="006E0687" w:rsidP="006E0687">
            <w:pPr>
              <w:spacing w:after="0" w:line="240" w:lineRule="auto"/>
              <w:rPr>
                <w:rFonts w:eastAsia="Times New Roman" w:cstheme="minorHAnsi"/>
                <w:color w:val="000000"/>
              </w:rPr>
            </w:pPr>
            <w:r w:rsidRPr="00677606">
              <w:rPr>
                <w:rFonts w:eastAsia="Times New Roman" w:cstheme="minorHAnsi"/>
                <w:color w:val="000000"/>
              </w:rPr>
              <w:t>The bioanalytical report and the method validation report are included</w:t>
            </w:r>
          </w:p>
        </w:tc>
        <w:tc>
          <w:tcPr>
            <w:tcW w:w="1312" w:type="dxa"/>
          </w:tcPr>
          <w:p w14:paraId="05EEAF2C" w14:textId="77777777" w:rsidR="006E0687" w:rsidRPr="00677606" w:rsidRDefault="006E0687" w:rsidP="006E0687">
            <w:pPr>
              <w:spacing w:after="0" w:line="240" w:lineRule="auto"/>
              <w:rPr>
                <w:rFonts w:eastAsia="Times New Roman" w:cstheme="minorHAnsi"/>
                <w:color w:val="000000"/>
              </w:rPr>
            </w:pPr>
          </w:p>
        </w:tc>
        <w:tc>
          <w:tcPr>
            <w:tcW w:w="1583" w:type="dxa"/>
          </w:tcPr>
          <w:p w14:paraId="30C2D22C" w14:textId="77777777" w:rsidR="006E0687" w:rsidRPr="00677606" w:rsidRDefault="006E0687" w:rsidP="006E0687">
            <w:pPr>
              <w:spacing w:after="0" w:line="240" w:lineRule="auto"/>
              <w:rPr>
                <w:rFonts w:eastAsia="Times New Roman" w:cstheme="minorHAnsi"/>
                <w:color w:val="000000"/>
              </w:rPr>
            </w:pPr>
          </w:p>
        </w:tc>
      </w:tr>
      <w:tr w:rsidR="006E0687" w:rsidRPr="00677606" w14:paraId="059D8871" w14:textId="77777777" w:rsidTr="00165C13">
        <w:trPr>
          <w:trHeight w:val="276"/>
        </w:trPr>
        <w:tc>
          <w:tcPr>
            <w:tcW w:w="1423" w:type="dxa"/>
            <w:shd w:val="clear" w:color="auto" w:fill="52C2B6"/>
            <w:noWrap/>
          </w:tcPr>
          <w:p w14:paraId="20007F75" w14:textId="77777777" w:rsidR="006E0687" w:rsidRPr="00165C13" w:rsidRDefault="006E0687" w:rsidP="006E0687">
            <w:pPr>
              <w:spacing w:after="0" w:line="240" w:lineRule="auto"/>
              <w:rPr>
                <w:rFonts w:eastAsia="Times New Roman" w:cstheme="minorHAnsi"/>
              </w:rPr>
            </w:pPr>
            <w:r w:rsidRPr="00165C13">
              <w:rPr>
                <w:rFonts w:eastAsia="Times New Roman" w:cstheme="minorHAnsi"/>
              </w:rPr>
              <w:t>b)</w:t>
            </w:r>
          </w:p>
        </w:tc>
        <w:tc>
          <w:tcPr>
            <w:tcW w:w="5125" w:type="dxa"/>
          </w:tcPr>
          <w:p w14:paraId="4E2662A7" w14:textId="1FADA873" w:rsidR="006E0687" w:rsidRPr="00677606" w:rsidRDefault="006E0687" w:rsidP="006E0687">
            <w:pPr>
              <w:spacing w:after="0" w:line="240" w:lineRule="auto"/>
              <w:rPr>
                <w:rFonts w:eastAsia="Times New Roman" w:cstheme="minorHAnsi"/>
                <w:color w:val="000000"/>
              </w:rPr>
            </w:pPr>
            <w:r w:rsidRPr="00677606">
              <w:rPr>
                <w:rFonts w:eastAsia="Times New Roman" w:cstheme="minorHAnsi"/>
                <w:color w:val="000000"/>
              </w:rPr>
              <w:t>The Bioanalytical report includes tables with all results</w:t>
            </w:r>
            <w:r w:rsidR="00E80C8E">
              <w:rPr>
                <w:rFonts w:eastAsia="Times New Roman" w:cstheme="minorHAnsi"/>
                <w:color w:val="000000"/>
              </w:rPr>
              <w:t>,</w:t>
            </w:r>
            <w:r w:rsidRPr="00677606">
              <w:rPr>
                <w:rFonts w:eastAsia="Times New Roman" w:cstheme="minorHAnsi"/>
                <w:color w:val="000000"/>
              </w:rPr>
              <w:t xml:space="preserve"> like the </w:t>
            </w:r>
            <w:r w:rsidR="002017BF">
              <w:rPr>
                <w:rFonts w:eastAsia="Times New Roman" w:cstheme="minorHAnsi"/>
                <w:color w:val="000000"/>
              </w:rPr>
              <w:t>c</w:t>
            </w:r>
            <w:r w:rsidR="002017BF" w:rsidRPr="00677606">
              <w:rPr>
                <w:rFonts w:eastAsia="Times New Roman" w:cstheme="minorHAnsi"/>
                <w:color w:val="000000"/>
              </w:rPr>
              <w:t xml:space="preserve">alibration </w:t>
            </w:r>
            <w:r w:rsidRPr="00677606">
              <w:rPr>
                <w:rFonts w:eastAsia="Times New Roman" w:cstheme="minorHAnsi"/>
                <w:color w:val="000000"/>
              </w:rPr>
              <w:t xml:space="preserve">curves, </w:t>
            </w:r>
            <w:r w:rsidR="002017BF">
              <w:rPr>
                <w:rFonts w:eastAsia="Times New Roman" w:cstheme="minorHAnsi"/>
                <w:color w:val="000000"/>
              </w:rPr>
              <w:t>q</w:t>
            </w:r>
            <w:r w:rsidR="002017BF" w:rsidRPr="00677606">
              <w:rPr>
                <w:rFonts w:eastAsia="Times New Roman" w:cstheme="minorHAnsi"/>
                <w:color w:val="000000"/>
              </w:rPr>
              <w:t xml:space="preserve">uality </w:t>
            </w:r>
            <w:r w:rsidRPr="00677606">
              <w:rPr>
                <w:rFonts w:eastAsia="Times New Roman" w:cstheme="minorHAnsi"/>
                <w:color w:val="000000"/>
              </w:rPr>
              <w:t>control standards (tables and/ or graphs)</w:t>
            </w:r>
            <w:r w:rsidR="00E80C8E">
              <w:rPr>
                <w:rFonts w:eastAsia="Times New Roman" w:cstheme="minorHAnsi"/>
                <w:color w:val="000000"/>
              </w:rPr>
              <w:t>,</w:t>
            </w:r>
            <w:r w:rsidRPr="00677606">
              <w:rPr>
                <w:rFonts w:eastAsia="Times New Roman" w:cstheme="minorHAnsi"/>
                <w:color w:val="000000"/>
              </w:rPr>
              <w:t xml:space="preserve"> and analytical results from all subjects, periods</w:t>
            </w:r>
            <w:r w:rsidR="00E80C8E">
              <w:rPr>
                <w:rFonts w:eastAsia="Times New Roman" w:cstheme="minorHAnsi"/>
                <w:color w:val="000000"/>
              </w:rPr>
              <w:t>,</w:t>
            </w:r>
            <w:r w:rsidRPr="00677606">
              <w:rPr>
                <w:rFonts w:eastAsia="Times New Roman" w:cstheme="minorHAnsi"/>
                <w:color w:val="000000"/>
              </w:rPr>
              <w:t xml:space="preserve"> and runs.</w:t>
            </w:r>
          </w:p>
        </w:tc>
        <w:tc>
          <w:tcPr>
            <w:tcW w:w="1312" w:type="dxa"/>
          </w:tcPr>
          <w:p w14:paraId="31A36E85" w14:textId="77777777" w:rsidR="006E0687" w:rsidRPr="00677606" w:rsidRDefault="006E0687" w:rsidP="006E0687">
            <w:pPr>
              <w:spacing w:after="0" w:line="240" w:lineRule="auto"/>
              <w:rPr>
                <w:rFonts w:eastAsia="Times New Roman" w:cstheme="minorHAnsi"/>
                <w:color w:val="000000"/>
              </w:rPr>
            </w:pPr>
          </w:p>
        </w:tc>
        <w:tc>
          <w:tcPr>
            <w:tcW w:w="1583" w:type="dxa"/>
          </w:tcPr>
          <w:p w14:paraId="65D3B397" w14:textId="77777777" w:rsidR="006E0687" w:rsidRPr="00677606" w:rsidRDefault="006E0687" w:rsidP="006E0687">
            <w:pPr>
              <w:spacing w:after="0" w:line="240" w:lineRule="auto"/>
              <w:rPr>
                <w:rFonts w:eastAsia="Times New Roman" w:cstheme="minorHAnsi"/>
                <w:color w:val="000000"/>
              </w:rPr>
            </w:pPr>
          </w:p>
        </w:tc>
      </w:tr>
      <w:tr w:rsidR="006E0687" w:rsidRPr="00677606" w14:paraId="085B4461" w14:textId="77777777" w:rsidTr="00165C13">
        <w:trPr>
          <w:trHeight w:val="276"/>
        </w:trPr>
        <w:tc>
          <w:tcPr>
            <w:tcW w:w="1423" w:type="dxa"/>
            <w:shd w:val="clear" w:color="auto" w:fill="52C2B6"/>
            <w:noWrap/>
          </w:tcPr>
          <w:p w14:paraId="07880FB3" w14:textId="77777777" w:rsidR="006E0687" w:rsidRPr="00165C13" w:rsidRDefault="006E0687" w:rsidP="006E0687">
            <w:pPr>
              <w:spacing w:after="0" w:line="240" w:lineRule="auto"/>
              <w:rPr>
                <w:rFonts w:eastAsia="Times New Roman" w:cstheme="minorHAnsi"/>
              </w:rPr>
            </w:pPr>
            <w:r w:rsidRPr="00165C13">
              <w:rPr>
                <w:rFonts w:eastAsia="Times New Roman" w:cstheme="minorHAnsi"/>
              </w:rPr>
              <w:t>c)</w:t>
            </w:r>
          </w:p>
        </w:tc>
        <w:tc>
          <w:tcPr>
            <w:tcW w:w="5125" w:type="dxa"/>
          </w:tcPr>
          <w:p w14:paraId="09CF05CC" w14:textId="6423F8AD" w:rsidR="006E0687" w:rsidRPr="00677606" w:rsidRDefault="006E0687" w:rsidP="006E0687">
            <w:pPr>
              <w:spacing w:after="0" w:line="240" w:lineRule="auto"/>
              <w:rPr>
                <w:rFonts w:eastAsia="Times New Roman" w:cstheme="minorHAnsi"/>
                <w:color w:val="000000"/>
              </w:rPr>
            </w:pPr>
            <w:r w:rsidRPr="00677606">
              <w:rPr>
                <w:rFonts w:eastAsia="Times New Roman" w:cstheme="minorHAnsi"/>
                <w:color w:val="000000"/>
              </w:rPr>
              <w:t>Consecutive chromatograms included from analytical runs for at least 20% of the subjects (a minimum of 4 subjects</w:t>
            </w:r>
            <w:r w:rsidR="00E80C8E">
              <w:rPr>
                <w:rFonts w:eastAsia="Times New Roman" w:cstheme="minorHAnsi"/>
                <w:color w:val="000000"/>
              </w:rPr>
              <w:t>,</w:t>
            </w:r>
            <w:r w:rsidRPr="00677606">
              <w:rPr>
                <w:rFonts w:eastAsia="Times New Roman" w:cstheme="minorHAnsi"/>
                <w:color w:val="000000"/>
              </w:rPr>
              <w:t xml:space="preserve"> whichever is greater) are provided and comply with the requirements for legibility</w:t>
            </w:r>
          </w:p>
        </w:tc>
        <w:tc>
          <w:tcPr>
            <w:tcW w:w="1312" w:type="dxa"/>
          </w:tcPr>
          <w:p w14:paraId="661E0653" w14:textId="77777777" w:rsidR="006E0687" w:rsidRPr="00677606" w:rsidRDefault="006E0687" w:rsidP="006E0687">
            <w:pPr>
              <w:spacing w:after="0" w:line="240" w:lineRule="auto"/>
              <w:rPr>
                <w:rFonts w:eastAsia="Times New Roman" w:cstheme="minorHAnsi"/>
                <w:color w:val="000000"/>
              </w:rPr>
            </w:pPr>
          </w:p>
        </w:tc>
        <w:tc>
          <w:tcPr>
            <w:tcW w:w="1583" w:type="dxa"/>
          </w:tcPr>
          <w:p w14:paraId="28E5863B" w14:textId="77777777" w:rsidR="006E0687" w:rsidRPr="00677606" w:rsidRDefault="006E0687" w:rsidP="006E0687">
            <w:pPr>
              <w:spacing w:after="0" w:line="240" w:lineRule="auto"/>
              <w:rPr>
                <w:rFonts w:eastAsia="Times New Roman" w:cstheme="minorHAnsi"/>
                <w:color w:val="000000"/>
              </w:rPr>
            </w:pPr>
          </w:p>
        </w:tc>
      </w:tr>
      <w:tr w:rsidR="006E0687" w:rsidRPr="00677606" w14:paraId="3416BD66" w14:textId="77777777" w:rsidTr="00165C13">
        <w:trPr>
          <w:trHeight w:val="552"/>
        </w:trPr>
        <w:tc>
          <w:tcPr>
            <w:tcW w:w="1423" w:type="dxa"/>
            <w:shd w:val="clear" w:color="auto" w:fill="52C2B6"/>
            <w:noWrap/>
            <w:hideMark/>
          </w:tcPr>
          <w:p w14:paraId="305AE088" w14:textId="77777777" w:rsidR="006E0687" w:rsidRPr="00165C13" w:rsidRDefault="006E0687" w:rsidP="006E0687">
            <w:pPr>
              <w:spacing w:after="0" w:line="240" w:lineRule="auto"/>
              <w:rPr>
                <w:rFonts w:eastAsia="Times New Roman" w:cstheme="minorHAnsi"/>
                <w:b/>
                <w:bCs/>
              </w:rPr>
            </w:pPr>
            <w:r w:rsidRPr="00165C13">
              <w:rPr>
                <w:rFonts w:eastAsia="Times New Roman" w:cstheme="minorHAnsi"/>
                <w:b/>
                <w:bCs/>
              </w:rPr>
              <w:t>5.3.2</w:t>
            </w:r>
          </w:p>
        </w:tc>
        <w:tc>
          <w:tcPr>
            <w:tcW w:w="5125" w:type="dxa"/>
            <w:shd w:val="clear" w:color="auto" w:fill="52C2B6"/>
            <w:hideMark/>
          </w:tcPr>
          <w:p w14:paraId="29648A17" w14:textId="77777777" w:rsidR="006E0687" w:rsidRPr="00677606" w:rsidRDefault="006E0687" w:rsidP="006E0687">
            <w:pPr>
              <w:spacing w:after="0" w:line="240" w:lineRule="auto"/>
              <w:rPr>
                <w:rFonts w:eastAsia="Times New Roman" w:cstheme="minorHAnsi"/>
                <w:b/>
                <w:bCs/>
              </w:rPr>
            </w:pPr>
            <w:r w:rsidRPr="00677606">
              <w:rPr>
                <w:rFonts w:eastAsia="Times New Roman" w:cstheme="minorHAnsi"/>
                <w:b/>
                <w:bCs/>
              </w:rPr>
              <w:t>Reports of Studies Pertinent to Pharmacokinetics using Human Biomaterials (Not for screening, no hyperlinks required)</w:t>
            </w:r>
          </w:p>
        </w:tc>
        <w:tc>
          <w:tcPr>
            <w:tcW w:w="1312" w:type="dxa"/>
            <w:shd w:val="clear" w:color="auto" w:fill="52C2B6"/>
          </w:tcPr>
          <w:p w14:paraId="11124F2D" w14:textId="77777777" w:rsidR="006E0687" w:rsidRPr="00677606" w:rsidRDefault="006E0687" w:rsidP="006E0687">
            <w:pPr>
              <w:spacing w:after="0" w:line="240" w:lineRule="auto"/>
              <w:rPr>
                <w:rFonts w:eastAsia="Times New Roman" w:cstheme="minorHAnsi"/>
                <w:b/>
                <w:bCs/>
              </w:rPr>
            </w:pPr>
          </w:p>
        </w:tc>
        <w:tc>
          <w:tcPr>
            <w:tcW w:w="1583" w:type="dxa"/>
            <w:shd w:val="clear" w:color="auto" w:fill="52C2B6"/>
          </w:tcPr>
          <w:p w14:paraId="06743B61" w14:textId="77777777" w:rsidR="006E0687" w:rsidRPr="00677606" w:rsidRDefault="006E0687" w:rsidP="006E0687">
            <w:pPr>
              <w:spacing w:after="0" w:line="240" w:lineRule="auto"/>
              <w:rPr>
                <w:rFonts w:eastAsia="Times New Roman" w:cstheme="minorHAnsi"/>
                <w:b/>
                <w:bCs/>
              </w:rPr>
            </w:pPr>
          </w:p>
        </w:tc>
      </w:tr>
      <w:tr w:rsidR="006E0687" w:rsidRPr="00677606" w14:paraId="281AFF58" w14:textId="77777777" w:rsidTr="00165C13">
        <w:trPr>
          <w:trHeight w:val="276"/>
        </w:trPr>
        <w:tc>
          <w:tcPr>
            <w:tcW w:w="1423" w:type="dxa"/>
            <w:shd w:val="clear" w:color="auto" w:fill="52C2B6"/>
            <w:noWrap/>
            <w:hideMark/>
          </w:tcPr>
          <w:p w14:paraId="676CBEA1" w14:textId="77777777" w:rsidR="006E0687" w:rsidRPr="00165C13" w:rsidRDefault="006E0687" w:rsidP="006E0687">
            <w:pPr>
              <w:spacing w:after="0" w:line="240" w:lineRule="auto"/>
              <w:rPr>
                <w:rFonts w:eastAsia="Times New Roman" w:cstheme="minorHAnsi"/>
              </w:rPr>
            </w:pPr>
            <w:r w:rsidRPr="00165C13">
              <w:rPr>
                <w:rFonts w:eastAsia="Times New Roman" w:cstheme="minorHAnsi"/>
              </w:rPr>
              <w:t>5.3.2.1</w:t>
            </w:r>
          </w:p>
        </w:tc>
        <w:tc>
          <w:tcPr>
            <w:tcW w:w="5125" w:type="dxa"/>
            <w:hideMark/>
          </w:tcPr>
          <w:p w14:paraId="51DA18C1" w14:textId="77777777" w:rsidR="006E0687" w:rsidRPr="00677606" w:rsidRDefault="006E0687" w:rsidP="006E0687">
            <w:pPr>
              <w:spacing w:after="0" w:line="240" w:lineRule="auto"/>
              <w:rPr>
                <w:rFonts w:eastAsia="Times New Roman" w:cstheme="minorHAnsi"/>
                <w:color w:val="000000"/>
              </w:rPr>
            </w:pPr>
            <w:r w:rsidRPr="00677606">
              <w:rPr>
                <w:rFonts w:eastAsia="Times New Roman" w:cstheme="minorHAnsi"/>
                <w:color w:val="000000"/>
              </w:rPr>
              <w:t>Plasma Protein Binding Study Reports</w:t>
            </w:r>
          </w:p>
        </w:tc>
        <w:tc>
          <w:tcPr>
            <w:tcW w:w="1312" w:type="dxa"/>
            <w:shd w:val="clear" w:color="auto" w:fill="A6A6A6"/>
          </w:tcPr>
          <w:p w14:paraId="36F47E07" w14:textId="77777777" w:rsidR="006E0687" w:rsidRPr="00677606" w:rsidRDefault="006E0687" w:rsidP="006E0687">
            <w:pPr>
              <w:spacing w:after="0" w:line="240" w:lineRule="auto"/>
              <w:rPr>
                <w:rFonts w:eastAsia="Times New Roman" w:cstheme="minorHAnsi"/>
                <w:color w:val="000000"/>
              </w:rPr>
            </w:pPr>
          </w:p>
        </w:tc>
        <w:tc>
          <w:tcPr>
            <w:tcW w:w="1583" w:type="dxa"/>
            <w:shd w:val="clear" w:color="auto" w:fill="A6A6A6"/>
          </w:tcPr>
          <w:p w14:paraId="5C93AB2F" w14:textId="77777777" w:rsidR="006E0687" w:rsidRPr="00677606" w:rsidRDefault="006E0687" w:rsidP="006E0687">
            <w:pPr>
              <w:spacing w:after="0" w:line="240" w:lineRule="auto"/>
              <w:rPr>
                <w:rFonts w:eastAsia="Times New Roman" w:cstheme="minorHAnsi"/>
                <w:color w:val="000000"/>
              </w:rPr>
            </w:pPr>
          </w:p>
        </w:tc>
      </w:tr>
      <w:tr w:rsidR="006E0687" w:rsidRPr="00677606" w14:paraId="27EF5B38" w14:textId="77777777" w:rsidTr="00165C13">
        <w:trPr>
          <w:trHeight w:val="276"/>
        </w:trPr>
        <w:tc>
          <w:tcPr>
            <w:tcW w:w="1423" w:type="dxa"/>
            <w:shd w:val="clear" w:color="auto" w:fill="52C2B6"/>
            <w:noWrap/>
            <w:hideMark/>
          </w:tcPr>
          <w:p w14:paraId="2EC2A192" w14:textId="77777777" w:rsidR="006E0687" w:rsidRPr="00165C13" w:rsidRDefault="006E0687" w:rsidP="006E0687">
            <w:pPr>
              <w:spacing w:after="0" w:line="240" w:lineRule="auto"/>
              <w:rPr>
                <w:rFonts w:eastAsia="Times New Roman" w:cstheme="minorHAnsi"/>
              </w:rPr>
            </w:pPr>
            <w:r w:rsidRPr="00165C13">
              <w:rPr>
                <w:rFonts w:eastAsia="Times New Roman" w:cstheme="minorHAnsi"/>
              </w:rPr>
              <w:t>5.3.2.2</w:t>
            </w:r>
          </w:p>
        </w:tc>
        <w:tc>
          <w:tcPr>
            <w:tcW w:w="5125" w:type="dxa"/>
            <w:hideMark/>
          </w:tcPr>
          <w:p w14:paraId="7BBD2644" w14:textId="5307E7D4" w:rsidR="006E0687" w:rsidRPr="00677606" w:rsidRDefault="006E0687" w:rsidP="006E0687">
            <w:pPr>
              <w:spacing w:after="0" w:line="240" w:lineRule="auto"/>
              <w:rPr>
                <w:rFonts w:eastAsia="Times New Roman" w:cstheme="minorHAnsi"/>
                <w:color w:val="000000"/>
              </w:rPr>
            </w:pPr>
            <w:r w:rsidRPr="00677606">
              <w:rPr>
                <w:rFonts w:eastAsia="Times New Roman" w:cstheme="minorHAnsi"/>
                <w:color w:val="000000"/>
              </w:rPr>
              <w:t xml:space="preserve">Reports of Hepatic </w:t>
            </w:r>
            <w:r w:rsidR="00E80C8E">
              <w:rPr>
                <w:rFonts w:eastAsia="Times New Roman" w:cstheme="minorHAnsi"/>
                <w:color w:val="000000"/>
              </w:rPr>
              <w:t>Metabolism</w:t>
            </w:r>
            <w:r w:rsidR="00E80C8E" w:rsidRPr="00677606">
              <w:rPr>
                <w:rFonts w:eastAsia="Times New Roman" w:cstheme="minorHAnsi"/>
                <w:color w:val="000000"/>
              </w:rPr>
              <w:t xml:space="preserve"> </w:t>
            </w:r>
            <w:r w:rsidRPr="00677606">
              <w:rPr>
                <w:rFonts w:eastAsia="Times New Roman" w:cstheme="minorHAnsi"/>
                <w:color w:val="000000"/>
              </w:rPr>
              <w:t>and Drug Interaction Studies</w:t>
            </w:r>
          </w:p>
        </w:tc>
        <w:tc>
          <w:tcPr>
            <w:tcW w:w="1312" w:type="dxa"/>
            <w:shd w:val="clear" w:color="auto" w:fill="A6A6A6"/>
          </w:tcPr>
          <w:p w14:paraId="227202CE" w14:textId="77777777" w:rsidR="006E0687" w:rsidRPr="00677606" w:rsidRDefault="006E0687" w:rsidP="006E0687">
            <w:pPr>
              <w:spacing w:after="0" w:line="240" w:lineRule="auto"/>
              <w:rPr>
                <w:rFonts w:eastAsia="Times New Roman" w:cstheme="minorHAnsi"/>
                <w:color w:val="000000"/>
              </w:rPr>
            </w:pPr>
          </w:p>
        </w:tc>
        <w:tc>
          <w:tcPr>
            <w:tcW w:w="1583" w:type="dxa"/>
            <w:shd w:val="clear" w:color="auto" w:fill="A6A6A6"/>
          </w:tcPr>
          <w:p w14:paraId="0AE2554E" w14:textId="77777777" w:rsidR="006E0687" w:rsidRPr="00677606" w:rsidRDefault="006E0687" w:rsidP="006E0687">
            <w:pPr>
              <w:spacing w:after="0" w:line="240" w:lineRule="auto"/>
              <w:rPr>
                <w:rFonts w:eastAsia="Times New Roman" w:cstheme="minorHAnsi"/>
                <w:color w:val="000000"/>
              </w:rPr>
            </w:pPr>
          </w:p>
        </w:tc>
      </w:tr>
      <w:tr w:rsidR="006E0687" w:rsidRPr="00677606" w14:paraId="31378E98" w14:textId="77777777" w:rsidTr="00165C13">
        <w:trPr>
          <w:trHeight w:val="276"/>
        </w:trPr>
        <w:tc>
          <w:tcPr>
            <w:tcW w:w="1423" w:type="dxa"/>
            <w:shd w:val="clear" w:color="auto" w:fill="52C2B6"/>
            <w:noWrap/>
            <w:hideMark/>
          </w:tcPr>
          <w:p w14:paraId="248B2A91" w14:textId="77777777" w:rsidR="006E0687" w:rsidRPr="00165C13" w:rsidRDefault="006E0687" w:rsidP="006E0687">
            <w:pPr>
              <w:spacing w:after="0" w:line="240" w:lineRule="auto"/>
              <w:rPr>
                <w:rFonts w:eastAsia="Times New Roman" w:cstheme="minorHAnsi"/>
              </w:rPr>
            </w:pPr>
            <w:r w:rsidRPr="00165C13">
              <w:rPr>
                <w:rFonts w:eastAsia="Times New Roman" w:cstheme="minorHAnsi"/>
              </w:rPr>
              <w:t>5.3.2.3</w:t>
            </w:r>
          </w:p>
        </w:tc>
        <w:tc>
          <w:tcPr>
            <w:tcW w:w="5125" w:type="dxa"/>
            <w:hideMark/>
          </w:tcPr>
          <w:p w14:paraId="09ECD180" w14:textId="77777777" w:rsidR="006E0687" w:rsidRPr="00677606" w:rsidRDefault="006E0687" w:rsidP="006E0687">
            <w:pPr>
              <w:spacing w:after="0" w:line="240" w:lineRule="auto"/>
              <w:rPr>
                <w:rFonts w:eastAsia="Times New Roman" w:cstheme="minorHAnsi"/>
                <w:color w:val="000000"/>
              </w:rPr>
            </w:pPr>
            <w:r w:rsidRPr="00677606">
              <w:rPr>
                <w:rFonts w:eastAsia="Times New Roman" w:cstheme="minorHAnsi"/>
                <w:color w:val="000000"/>
              </w:rPr>
              <w:t>Reports of Studies Using Other Human Biomaterials</w:t>
            </w:r>
          </w:p>
        </w:tc>
        <w:tc>
          <w:tcPr>
            <w:tcW w:w="1312" w:type="dxa"/>
            <w:shd w:val="clear" w:color="auto" w:fill="A6A6A6"/>
          </w:tcPr>
          <w:p w14:paraId="5D2DC04A" w14:textId="77777777" w:rsidR="006E0687" w:rsidRPr="00677606" w:rsidRDefault="006E0687" w:rsidP="006E0687">
            <w:pPr>
              <w:spacing w:after="0" w:line="240" w:lineRule="auto"/>
              <w:rPr>
                <w:rFonts w:eastAsia="Times New Roman" w:cstheme="minorHAnsi"/>
                <w:color w:val="000000"/>
              </w:rPr>
            </w:pPr>
          </w:p>
        </w:tc>
        <w:tc>
          <w:tcPr>
            <w:tcW w:w="1583" w:type="dxa"/>
            <w:shd w:val="clear" w:color="auto" w:fill="A6A6A6"/>
          </w:tcPr>
          <w:p w14:paraId="3F36B7D7" w14:textId="77777777" w:rsidR="006E0687" w:rsidRPr="00677606" w:rsidRDefault="006E0687" w:rsidP="006E0687">
            <w:pPr>
              <w:spacing w:after="0" w:line="240" w:lineRule="auto"/>
              <w:rPr>
                <w:rFonts w:eastAsia="Times New Roman" w:cstheme="minorHAnsi"/>
                <w:color w:val="000000"/>
              </w:rPr>
            </w:pPr>
          </w:p>
        </w:tc>
      </w:tr>
      <w:tr w:rsidR="006E0687" w:rsidRPr="00677606" w14:paraId="3090E910" w14:textId="77777777" w:rsidTr="00165C13">
        <w:trPr>
          <w:trHeight w:val="276"/>
        </w:trPr>
        <w:tc>
          <w:tcPr>
            <w:tcW w:w="1423" w:type="dxa"/>
            <w:shd w:val="clear" w:color="auto" w:fill="52C2B6"/>
            <w:noWrap/>
            <w:hideMark/>
          </w:tcPr>
          <w:p w14:paraId="3B662EBE" w14:textId="77777777" w:rsidR="006E0687" w:rsidRPr="00165C13" w:rsidRDefault="006E0687" w:rsidP="006E0687">
            <w:pPr>
              <w:spacing w:after="0" w:line="240" w:lineRule="auto"/>
              <w:rPr>
                <w:rFonts w:eastAsia="Times New Roman" w:cstheme="minorHAnsi"/>
                <w:b/>
                <w:bCs/>
              </w:rPr>
            </w:pPr>
            <w:r w:rsidRPr="00165C13">
              <w:rPr>
                <w:rFonts w:eastAsia="Times New Roman" w:cstheme="minorHAnsi"/>
                <w:b/>
                <w:bCs/>
              </w:rPr>
              <w:t>5.3.3</w:t>
            </w:r>
          </w:p>
        </w:tc>
        <w:tc>
          <w:tcPr>
            <w:tcW w:w="5125" w:type="dxa"/>
            <w:shd w:val="clear" w:color="auto" w:fill="52C2B6"/>
            <w:hideMark/>
          </w:tcPr>
          <w:p w14:paraId="5A1BFA7A" w14:textId="77777777" w:rsidR="006E0687" w:rsidRPr="00677606" w:rsidRDefault="006E0687" w:rsidP="006E0687">
            <w:pPr>
              <w:spacing w:after="0" w:line="240" w:lineRule="auto"/>
              <w:rPr>
                <w:rFonts w:eastAsia="Times New Roman" w:cstheme="minorHAnsi"/>
                <w:b/>
                <w:bCs/>
              </w:rPr>
            </w:pPr>
            <w:r w:rsidRPr="00677606">
              <w:rPr>
                <w:rFonts w:eastAsia="Times New Roman" w:cstheme="minorHAnsi"/>
                <w:b/>
                <w:bCs/>
              </w:rPr>
              <w:t>Reports of Human Pharmacokinetic (PK) Studies (Not for screening, no hyperlinks required)</w:t>
            </w:r>
          </w:p>
        </w:tc>
        <w:tc>
          <w:tcPr>
            <w:tcW w:w="1312" w:type="dxa"/>
            <w:shd w:val="clear" w:color="auto" w:fill="52C2B6"/>
          </w:tcPr>
          <w:p w14:paraId="7E64F0C9" w14:textId="77777777" w:rsidR="006E0687" w:rsidRPr="00677606" w:rsidRDefault="006E0687" w:rsidP="006E0687">
            <w:pPr>
              <w:spacing w:after="0" w:line="240" w:lineRule="auto"/>
              <w:rPr>
                <w:rFonts w:eastAsia="Times New Roman" w:cstheme="minorHAnsi"/>
                <w:b/>
                <w:bCs/>
              </w:rPr>
            </w:pPr>
          </w:p>
        </w:tc>
        <w:tc>
          <w:tcPr>
            <w:tcW w:w="1583" w:type="dxa"/>
            <w:shd w:val="clear" w:color="auto" w:fill="52C2B6"/>
          </w:tcPr>
          <w:p w14:paraId="01764064" w14:textId="77777777" w:rsidR="006E0687" w:rsidRPr="00677606" w:rsidRDefault="006E0687" w:rsidP="006E0687">
            <w:pPr>
              <w:spacing w:after="0" w:line="240" w:lineRule="auto"/>
              <w:rPr>
                <w:rFonts w:eastAsia="Times New Roman" w:cstheme="minorHAnsi"/>
                <w:b/>
                <w:bCs/>
              </w:rPr>
            </w:pPr>
          </w:p>
        </w:tc>
      </w:tr>
      <w:tr w:rsidR="006E0687" w:rsidRPr="00677606" w14:paraId="0D1B0536" w14:textId="77777777" w:rsidTr="00165C13">
        <w:trPr>
          <w:trHeight w:val="276"/>
        </w:trPr>
        <w:tc>
          <w:tcPr>
            <w:tcW w:w="1423" w:type="dxa"/>
            <w:shd w:val="clear" w:color="auto" w:fill="52C2B6"/>
            <w:noWrap/>
            <w:hideMark/>
          </w:tcPr>
          <w:p w14:paraId="4249CF26" w14:textId="77777777" w:rsidR="006E0687" w:rsidRPr="00165C13" w:rsidRDefault="006E0687" w:rsidP="006E0687">
            <w:pPr>
              <w:spacing w:after="0" w:line="240" w:lineRule="auto"/>
              <w:rPr>
                <w:rFonts w:eastAsia="Times New Roman" w:cstheme="minorHAnsi"/>
              </w:rPr>
            </w:pPr>
            <w:r w:rsidRPr="00165C13">
              <w:rPr>
                <w:rFonts w:eastAsia="Times New Roman" w:cstheme="minorHAnsi"/>
              </w:rPr>
              <w:t>5.3.3.1</w:t>
            </w:r>
          </w:p>
        </w:tc>
        <w:tc>
          <w:tcPr>
            <w:tcW w:w="5125" w:type="dxa"/>
            <w:hideMark/>
          </w:tcPr>
          <w:p w14:paraId="249CBCF6" w14:textId="77777777" w:rsidR="006E0687" w:rsidRPr="00677606" w:rsidRDefault="006E0687" w:rsidP="006E0687">
            <w:pPr>
              <w:spacing w:after="0" w:line="240" w:lineRule="auto"/>
              <w:rPr>
                <w:rFonts w:eastAsia="Times New Roman" w:cstheme="minorHAnsi"/>
                <w:color w:val="000000"/>
              </w:rPr>
            </w:pPr>
            <w:r w:rsidRPr="00677606">
              <w:rPr>
                <w:rFonts w:eastAsia="Times New Roman" w:cstheme="minorHAnsi"/>
                <w:color w:val="000000"/>
              </w:rPr>
              <w:t>Healthy Subject PK and Initial Tolerability Study Reports</w:t>
            </w:r>
          </w:p>
        </w:tc>
        <w:tc>
          <w:tcPr>
            <w:tcW w:w="1312" w:type="dxa"/>
            <w:shd w:val="clear" w:color="auto" w:fill="A6A6A6"/>
          </w:tcPr>
          <w:p w14:paraId="2C09E490" w14:textId="77777777" w:rsidR="006E0687" w:rsidRPr="00677606" w:rsidRDefault="006E0687" w:rsidP="006E0687">
            <w:pPr>
              <w:spacing w:after="0" w:line="240" w:lineRule="auto"/>
              <w:rPr>
                <w:rFonts w:eastAsia="Times New Roman" w:cstheme="minorHAnsi"/>
                <w:color w:val="000000"/>
              </w:rPr>
            </w:pPr>
          </w:p>
        </w:tc>
        <w:tc>
          <w:tcPr>
            <w:tcW w:w="1583" w:type="dxa"/>
            <w:shd w:val="clear" w:color="auto" w:fill="A6A6A6"/>
          </w:tcPr>
          <w:p w14:paraId="12922ED3" w14:textId="77777777" w:rsidR="006E0687" w:rsidRPr="00677606" w:rsidRDefault="006E0687" w:rsidP="006E0687">
            <w:pPr>
              <w:spacing w:after="0" w:line="240" w:lineRule="auto"/>
              <w:rPr>
                <w:rFonts w:eastAsia="Times New Roman" w:cstheme="minorHAnsi"/>
                <w:color w:val="000000"/>
              </w:rPr>
            </w:pPr>
          </w:p>
        </w:tc>
      </w:tr>
      <w:tr w:rsidR="006E0687" w:rsidRPr="00677606" w14:paraId="39376627" w14:textId="77777777" w:rsidTr="00165C13">
        <w:trPr>
          <w:trHeight w:val="276"/>
        </w:trPr>
        <w:tc>
          <w:tcPr>
            <w:tcW w:w="1423" w:type="dxa"/>
            <w:shd w:val="clear" w:color="auto" w:fill="52C2B6"/>
            <w:noWrap/>
            <w:hideMark/>
          </w:tcPr>
          <w:p w14:paraId="60A390B4" w14:textId="77777777" w:rsidR="006E0687" w:rsidRPr="00165C13" w:rsidRDefault="006E0687" w:rsidP="006E0687">
            <w:pPr>
              <w:spacing w:after="0" w:line="240" w:lineRule="auto"/>
              <w:rPr>
                <w:rFonts w:eastAsia="Times New Roman" w:cstheme="minorHAnsi"/>
              </w:rPr>
            </w:pPr>
            <w:r w:rsidRPr="00165C13">
              <w:rPr>
                <w:rFonts w:eastAsia="Times New Roman" w:cstheme="minorHAnsi"/>
              </w:rPr>
              <w:t>5.3.3.2</w:t>
            </w:r>
          </w:p>
        </w:tc>
        <w:tc>
          <w:tcPr>
            <w:tcW w:w="5125" w:type="dxa"/>
            <w:hideMark/>
          </w:tcPr>
          <w:p w14:paraId="7DF32A0B" w14:textId="77777777" w:rsidR="006E0687" w:rsidRPr="00677606" w:rsidRDefault="006E0687" w:rsidP="006E0687">
            <w:pPr>
              <w:spacing w:after="0" w:line="240" w:lineRule="auto"/>
              <w:rPr>
                <w:rFonts w:eastAsia="Times New Roman" w:cstheme="minorHAnsi"/>
                <w:color w:val="000000"/>
              </w:rPr>
            </w:pPr>
            <w:r w:rsidRPr="00677606">
              <w:rPr>
                <w:rFonts w:eastAsia="Times New Roman" w:cstheme="minorHAnsi"/>
                <w:color w:val="000000"/>
              </w:rPr>
              <w:t>Patient PK and Initial Tolerability Study Reports</w:t>
            </w:r>
          </w:p>
        </w:tc>
        <w:tc>
          <w:tcPr>
            <w:tcW w:w="1312" w:type="dxa"/>
            <w:shd w:val="clear" w:color="auto" w:fill="A6A6A6"/>
          </w:tcPr>
          <w:p w14:paraId="74A0F455" w14:textId="77777777" w:rsidR="006E0687" w:rsidRPr="00677606" w:rsidRDefault="006E0687" w:rsidP="006E0687">
            <w:pPr>
              <w:spacing w:after="0" w:line="240" w:lineRule="auto"/>
              <w:rPr>
                <w:rFonts w:eastAsia="Times New Roman" w:cstheme="minorHAnsi"/>
                <w:color w:val="000000"/>
              </w:rPr>
            </w:pPr>
          </w:p>
        </w:tc>
        <w:tc>
          <w:tcPr>
            <w:tcW w:w="1583" w:type="dxa"/>
            <w:shd w:val="clear" w:color="auto" w:fill="A6A6A6"/>
          </w:tcPr>
          <w:p w14:paraId="5DCA6952" w14:textId="77777777" w:rsidR="006E0687" w:rsidRPr="00677606" w:rsidRDefault="006E0687" w:rsidP="006E0687">
            <w:pPr>
              <w:spacing w:after="0" w:line="240" w:lineRule="auto"/>
              <w:rPr>
                <w:rFonts w:eastAsia="Times New Roman" w:cstheme="minorHAnsi"/>
                <w:color w:val="000000"/>
              </w:rPr>
            </w:pPr>
          </w:p>
        </w:tc>
      </w:tr>
      <w:tr w:rsidR="006E0687" w:rsidRPr="00677606" w14:paraId="1AB16732" w14:textId="77777777" w:rsidTr="00165C13">
        <w:trPr>
          <w:trHeight w:val="276"/>
        </w:trPr>
        <w:tc>
          <w:tcPr>
            <w:tcW w:w="1423" w:type="dxa"/>
            <w:shd w:val="clear" w:color="auto" w:fill="52C2B6"/>
            <w:noWrap/>
            <w:hideMark/>
          </w:tcPr>
          <w:p w14:paraId="1D56A735" w14:textId="77777777" w:rsidR="006E0687" w:rsidRPr="00165C13" w:rsidRDefault="006E0687" w:rsidP="006E0687">
            <w:pPr>
              <w:spacing w:after="0" w:line="240" w:lineRule="auto"/>
              <w:rPr>
                <w:rFonts w:eastAsia="Times New Roman" w:cstheme="minorHAnsi"/>
              </w:rPr>
            </w:pPr>
            <w:r w:rsidRPr="00165C13">
              <w:rPr>
                <w:rFonts w:eastAsia="Times New Roman" w:cstheme="minorHAnsi"/>
              </w:rPr>
              <w:t>5.3.3.3</w:t>
            </w:r>
          </w:p>
        </w:tc>
        <w:tc>
          <w:tcPr>
            <w:tcW w:w="5125" w:type="dxa"/>
            <w:hideMark/>
          </w:tcPr>
          <w:p w14:paraId="20596935" w14:textId="77777777" w:rsidR="006E0687" w:rsidRPr="00677606" w:rsidRDefault="006E0687" w:rsidP="006E0687">
            <w:pPr>
              <w:spacing w:after="0" w:line="240" w:lineRule="auto"/>
              <w:rPr>
                <w:rFonts w:eastAsia="Times New Roman" w:cstheme="minorHAnsi"/>
                <w:color w:val="000000"/>
              </w:rPr>
            </w:pPr>
            <w:r w:rsidRPr="00677606">
              <w:rPr>
                <w:rFonts w:eastAsia="Times New Roman" w:cstheme="minorHAnsi"/>
                <w:color w:val="000000"/>
              </w:rPr>
              <w:t>Intrinsic Factor PK Study Reports</w:t>
            </w:r>
          </w:p>
        </w:tc>
        <w:tc>
          <w:tcPr>
            <w:tcW w:w="1312" w:type="dxa"/>
            <w:shd w:val="clear" w:color="auto" w:fill="A6A6A6"/>
          </w:tcPr>
          <w:p w14:paraId="2125DEA3" w14:textId="77777777" w:rsidR="006E0687" w:rsidRPr="00677606" w:rsidRDefault="006E0687" w:rsidP="006E0687">
            <w:pPr>
              <w:spacing w:after="0" w:line="240" w:lineRule="auto"/>
              <w:rPr>
                <w:rFonts w:eastAsia="Times New Roman" w:cstheme="minorHAnsi"/>
                <w:color w:val="000000"/>
              </w:rPr>
            </w:pPr>
          </w:p>
        </w:tc>
        <w:tc>
          <w:tcPr>
            <w:tcW w:w="1583" w:type="dxa"/>
            <w:shd w:val="clear" w:color="auto" w:fill="A6A6A6"/>
          </w:tcPr>
          <w:p w14:paraId="44DAD886" w14:textId="77777777" w:rsidR="006E0687" w:rsidRPr="00677606" w:rsidRDefault="006E0687" w:rsidP="006E0687">
            <w:pPr>
              <w:spacing w:after="0" w:line="240" w:lineRule="auto"/>
              <w:rPr>
                <w:rFonts w:eastAsia="Times New Roman" w:cstheme="minorHAnsi"/>
                <w:color w:val="000000"/>
              </w:rPr>
            </w:pPr>
          </w:p>
        </w:tc>
      </w:tr>
      <w:tr w:rsidR="006E0687" w:rsidRPr="00677606" w14:paraId="59DFE44A" w14:textId="77777777" w:rsidTr="00165C13">
        <w:trPr>
          <w:trHeight w:val="276"/>
        </w:trPr>
        <w:tc>
          <w:tcPr>
            <w:tcW w:w="1423" w:type="dxa"/>
            <w:shd w:val="clear" w:color="auto" w:fill="52C2B6"/>
            <w:noWrap/>
            <w:hideMark/>
          </w:tcPr>
          <w:p w14:paraId="22D0ACD4" w14:textId="77777777" w:rsidR="006E0687" w:rsidRPr="00165C13" w:rsidRDefault="006E0687" w:rsidP="006E0687">
            <w:pPr>
              <w:spacing w:after="0" w:line="240" w:lineRule="auto"/>
              <w:rPr>
                <w:rFonts w:eastAsia="Times New Roman" w:cstheme="minorHAnsi"/>
              </w:rPr>
            </w:pPr>
            <w:r w:rsidRPr="00165C13">
              <w:rPr>
                <w:rFonts w:eastAsia="Times New Roman" w:cstheme="minorHAnsi"/>
              </w:rPr>
              <w:t>5.3.3.4</w:t>
            </w:r>
          </w:p>
        </w:tc>
        <w:tc>
          <w:tcPr>
            <w:tcW w:w="5125" w:type="dxa"/>
            <w:hideMark/>
          </w:tcPr>
          <w:p w14:paraId="3A82F551" w14:textId="77777777" w:rsidR="006E0687" w:rsidRPr="00677606" w:rsidRDefault="006E0687" w:rsidP="006E0687">
            <w:pPr>
              <w:spacing w:after="0" w:line="240" w:lineRule="auto"/>
              <w:rPr>
                <w:rFonts w:eastAsia="Times New Roman" w:cstheme="minorHAnsi"/>
                <w:color w:val="000000"/>
              </w:rPr>
            </w:pPr>
            <w:r w:rsidRPr="00677606">
              <w:rPr>
                <w:rFonts w:eastAsia="Times New Roman" w:cstheme="minorHAnsi"/>
                <w:color w:val="000000"/>
              </w:rPr>
              <w:t>Extrinsic Factor PK Study Reports</w:t>
            </w:r>
          </w:p>
        </w:tc>
        <w:tc>
          <w:tcPr>
            <w:tcW w:w="1312" w:type="dxa"/>
            <w:shd w:val="clear" w:color="auto" w:fill="A6A6A6"/>
          </w:tcPr>
          <w:p w14:paraId="4D09F606" w14:textId="77777777" w:rsidR="006E0687" w:rsidRPr="00677606" w:rsidRDefault="006E0687" w:rsidP="006E0687">
            <w:pPr>
              <w:spacing w:after="0" w:line="240" w:lineRule="auto"/>
              <w:rPr>
                <w:rFonts w:eastAsia="Times New Roman" w:cstheme="minorHAnsi"/>
                <w:color w:val="000000"/>
              </w:rPr>
            </w:pPr>
          </w:p>
        </w:tc>
        <w:tc>
          <w:tcPr>
            <w:tcW w:w="1583" w:type="dxa"/>
            <w:shd w:val="clear" w:color="auto" w:fill="A6A6A6"/>
          </w:tcPr>
          <w:p w14:paraId="1230169B" w14:textId="77777777" w:rsidR="006E0687" w:rsidRPr="00677606" w:rsidRDefault="006E0687" w:rsidP="006E0687">
            <w:pPr>
              <w:spacing w:after="0" w:line="240" w:lineRule="auto"/>
              <w:rPr>
                <w:rFonts w:eastAsia="Times New Roman" w:cstheme="minorHAnsi"/>
                <w:color w:val="000000"/>
              </w:rPr>
            </w:pPr>
          </w:p>
        </w:tc>
      </w:tr>
      <w:tr w:rsidR="006E0687" w:rsidRPr="00677606" w14:paraId="74C60134" w14:textId="77777777" w:rsidTr="00165C13">
        <w:trPr>
          <w:trHeight w:val="276"/>
        </w:trPr>
        <w:tc>
          <w:tcPr>
            <w:tcW w:w="1423" w:type="dxa"/>
            <w:shd w:val="clear" w:color="auto" w:fill="52C2B6"/>
            <w:noWrap/>
            <w:hideMark/>
          </w:tcPr>
          <w:p w14:paraId="7D45DC9F" w14:textId="77777777" w:rsidR="006E0687" w:rsidRPr="00165C13" w:rsidRDefault="006E0687" w:rsidP="006E0687">
            <w:pPr>
              <w:spacing w:after="0" w:line="240" w:lineRule="auto"/>
              <w:rPr>
                <w:rFonts w:eastAsia="Times New Roman" w:cstheme="minorHAnsi"/>
              </w:rPr>
            </w:pPr>
            <w:r w:rsidRPr="00165C13">
              <w:rPr>
                <w:rFonts w:eastAsia="Times New Roman" w:cstheme="minorHAnsi"/>
              </w:rPr>
              <w:lastRenderedPageBreak/>
              <w:t>5.3.3.5</w:t>
            </w:r>
          </w:p>
        </w:tc>
        <w:tc>
          <w:tcPr>
            <w:tcW w:w="5125" w:type="dxa"/>
            <w:hideMark/>
          </w:tcPr>
          <w:p w14:paraId="7C2DB59F" w14:textId="77777777" w:rsidR="006E0687" w:rsidRPr="00677606" w:rsidRDefault="006E0687" w:rsidP="006E0687">
            <w:pPr>
              <w:spacing w:after="0" w:line="240" w:lineRule="auto"/>
              <w:rPr>
                <w:rFonts w:eastAsia="Times New Roman" w:cstheme="minorHAnsi"/>
                <w:color w:val="000000"/>
              </w:rPr>
            </w:pPr>
            <w:r w:rsidRPr="00677606">
              <w:rPr>
                <w:rFonts w:eastAsia="Times New Roman" w:cstheme="minorHAnsi"/>
                <w:color w:val="000000"/>
              </w:rPr>
              <w:t>Population PK Study Reports</w:t>
            </w:r>
          </w:p>
        </w:tc>
        <w:tc>
          <w:tcPr>
            <w:tcW w:w="1312" w:type="dxa"/>
            <w:shd w:val="clear" w:color="auto" w:fill="A6A6A6"/>
          </w:tcPr>
          <w:p w14:paraId="009D8A54" w14:textId="77777777" w:rsidR="006E0687" w:rsidRPr="00677606" w:rsidRDefault="006E0687" w:rsidP="006E0687">
            <w:pPr>
              <w:spacing w:after="0" w:line="240" w:lineRule="auto"/>
              <w:rPr>
                <w:rFonts w:eastAsia="Times New Roman" w:cstheme="minorHAnsi"/>
                <w:color w:val="000000"/>
              </w:rPr>
            </w:pPr>
          </w:p>
        </w:tc>
        <w:tc>
          <w:tcPr>
            <w:tcW w:w="1583" w:type="dxa"/>
            <w:shd w:val="clear" w:color="auto" w:fill="A6A6A6"/>
          </w:tcPr>
          <w:p w14:paraId="36D06BD8" w14:textId="77777777" w:rsidR="006E0687" w:rsidRPr="00677606" w:rsidRDefault="006E0687" w:rsidP="006E0687">
            <w:pPr>
              <w:spacing w:after="0" w:line="240" w:lineRule="auto"/>
              <w:rPr>
                <w:rFonts w:eastAsia="Times New Roman" w:cstheme="minorHAnsi"/>
                <w:color w:val="000000"/>
              </w:rPr>
            </w:pPr>
          </w:p>
        </w:tc>
      </w:tr>
      <w:tr w:rsidR="006E0687" w:rsidRPr="00677606" w14:paraId="4F1F9516" w14:textId="77777777" w:rsidTr="00165C13">
        <w:trPr>
          <w:trHeight w:val="276"/>
        </w:trPr>
        <w:tc>
          <w:tcPr>
            <w:tcW w:w="1423" w:type="dxa"/>
            <w:shd w:val="clear" w:color="auto" w:fill="52C2B6"/>
            <w:noWrap/>
            <w:hideMark/>
          </w:tcPr>
          <w:p w14:paraId="6B2914FC" w14:textId="77777777" w:rsidR="006E0687" w:rsidRPr="00165C13" w:rsidRDefault="006E0687" w:rsidP="006E0687">
            <w:pPr>
              <w:spacing w:after="0" w:line="240" w:lineRule="auto"/>
              <w:rPr>
                <w:rFonts w:eastAsia="Times New Roman" w:cstheme="minorHAnsi"/>
                <w:b/>
                <w:bCs/>
              </w:rPr>
            </w:pPr>
            <w:r w:rsidRPr="00165C13">
              <w:rPr>
                <w:rFonts w:eastAsia="Times New Roman" w:cstheme="minorHAnsi"/>
                <w:b/>
                <w:bCs/>
              </w:rPr>
              <w:t>5.3.4</w:t>
            </w:r>
          </w:p>
        </w:tc>
        <w:tc>
          <w:tcPr>
            <w:tcW w:w="5125" w:type="dxa"/>
            <w:shd w:val="clear" w:color="auto" w:fill="52C2B6"/>
            <w:hideMark/>
          </w:tcPr>
          <w:p w14:paraId="2216F35F" w14:textId="77777777" w:rsidR="006E0687" w:rsidRPr="00677606" w:rsidRDefault="006E0687" w:rsidP="006E0687">
            <w:pPr>
              <w:spacing w:after="0" w:line="240" w:lineRule="auto"/>
              <w:rPr>
                <w:rFonts w:eastAsia="Times New Roman" w:cstheme="minorHAnsi"/>
                <w:b/>
                <w:bCs/>
              </w:rPr>
            </w:pPr>
            <w:r w:rsidRPr="00677606">
              <w:rPr>
                <w:rFonts w:eastAsia="Times New Roman" w:cstheme="minorHAnsi"/>
                <w:b/>
                <w:bCs/>
              </w:rPr>
              <w:t>Reports of Human Pharmacodynamic (PD) Studies (Not for screening, no hyperlinks required)</w:t>
            </w:r>
          </w:p>
        </w:tc>
        <w:tc>
          <w:tcPr>
            <w:tcW w:w="1312" w:type="dxa"/>
            <w:shd w:val="clear" w:color="auto" w:fill="52C2B6"/>
          </w:tcPr>
          <w:p w14:paraId="658345AC" w14:textId="77777777" w:rsidR="006E0687" w:rsidRPr="00677606" w:rsidRDefault="006E0687" w:rsidP="006E0687">
            <w:pPr>
              <w:spacing w:after="0" w:line="240" w:lineRule="auto"/>
              <w:rPr>
                <w:rFonts w:eastAsia="Times New Roman" w:cstheme="minorHAnsi"/>
                <w:b/>
                <w:bCs/>
              </w:rPr>
            </w:pPr>
          </w:p>
        </w:tc>
        <w:tc>
          <w:tcPr>
            <w:tcW w:w="1583" w:type="dxa"/>
            <w:shd w:val="clear" w:color="auto" w:fill="52C2B6"/>
          </w:tcPr>
          <w:p w14:paraId="7814C03B" w14:textId="77777777" w:rsidR="006E0687" w:rsidRPr="00677606" w:rsidRDefault="006E0687" w:rsidP="006E0687">
            <w:pPr>
              <w:spacing w:after="0" w:line="240" w:lineRule="auto"/>
              <w:rPr>
                <w:rFonts w:eastAsia="Times New Roman" w:cstheme="minorHAnsi"/>
                <w:b/>
                <w:bCs/>
              </w:rPr>
            </w:pPr>
          </w:p>
        </w:tc>
      </w:tr>
      <w:tr w:rsidR="006E0687" w:rsidRPr="00677606" w14:paraId="2DCFDF54" w14:textId="77777777" w:rsidTr="00165C13">
        <w:trPr>
          <w:trHeight w:val="276"/>
        </w:trPr>
        <w:tc>
          <w:tcPr>
            <w:tcW w:w="1423" w:type="dxa"/>
            <w:shd w:val="clear" w:color="auto" w:fill="52C2B6"/>
            <w:noWrap/>
            <w:hideMark/>
          </w:tcPr>
          <w:p w14:paraId="09A75E5D" w14:textId="77777777" w:rsidR="006E0687" w:rsidRPr="00165C13" w:rsidRDefault="006E0687" w:rsidP="006E0687">
            <w:pPr>
              <w:spacing w:after="0" w:line="240" w:lineRule="auto"/>
              <w:rPr>
                <w:rFonts w:eastAsia="Times New Roman" w:cstheme="minorHAnsi"/>
              </w:rPr>
            </w:pPr>
            <w:r w:rsidRPr="00165C13">
              <w:rPr>
                <w:rFonts w:eastAsia="Times New Roman" w:cstheme="minorHAnsi"/>
              </w:rPr>
              <w:t>5.3.4.1</w:t>
            </w:r>
          </w:p>
        </w:tc>
        <w:tc>
          <w:tcPr>
            <w:tcW w:w="5125" w:type="dxa"/>
            <w:hideMark/>
          </w:tcPr>
          <w:p w14:paraId="74DBC271" w14:textId="3F46FB98" w:rsidR="006E0687" w:rsidRPr="00677606" w:rsidRDefault="006E0687" w:rsidP="006E0687">
            <w:pPr>
              <w:spacing w:after="0" w:line="240" w:lineRule="auto"/>
              <w:rPr>
                <w:rFonts w:eastAsia="Times New Roman" w:cstheme="minorHAnsi"/>
                <w:color w:val="000000"/>
              </w:rPr>
            </w:pPr>
            <w:r w:rsidRPr="00677606">
              <w:rPr>
                <w:rFonts w:eastAsia="Times New Roman" w:cstheme="minorHAnsi"/>
                <w:color w:val="000000"/>
              </w:rPr>
              <w:t>Healthy Subject PD and PK/ PD Study Reports</w:t>
            </w:r>
          </w:p>
        </w:tc>
        <w:tc>
          <w:tcPr>
            <w:tcW w:w="1312" w:type="dxa"/>
            <w:shd w:val="clear" w:color="auto" w:fill="A6A6A6"/>
          </w:tcPr>
          <w:p w14:paraId="2DBF4CC8" w14:textId="77777777" w:rsidR="006E0687" w:rsidRPr="00677606" w:rsidRDefault="006E0687" w:rsidP="006E0687">
            <w:pPr>
              <w:spacing w:after="0" w:line="240" w:lineRule="auto"/>
              <w:rPr>
                <w:rFonts w:eastAsia="Times New Roman" w:cstheme="minorHAnsi"/>
                <w:color w:val="000000"/>
              </w:rPr>
            </w:pPr>
          </w:p>
        </w:tc>
        <w:tc>
          <w:tcPr>
            <w:tcW w:w="1583" w:type="dxa"/>
            <w:shd w:val="clear" w:color="auto" w:fill="A6A6A6"/>
          </w:tcPr>
          <w:p w14:paraId="1EF16582" w14:textId="77777777" w:rsidR="006E0687" w:rsidRPr="00677606" w:rsidRDefault="006E0687" w:rsidP="006E0687">
            <w:pPr>
              <w:spacing w:after="0" w:line="240" w:lineRule="auto"/>
              <w:rPr>
                <w:rFonts w:eastAsia="Times New Roman" w:cstheme="minorHAnsi"/>
                <w:color w:val="000000"/>
              </w:rPr>
            </w:pPr>
          </w:p>
        </w:tc>
      </w:tr>
      <w:tr w:rsidR="006E0687" w:rsidRPr="00677606" w14:paraId="456EF01D" w14:textId="77777777" w:rsidTr="00165C13">
        <w:trPr>
          <w:trHeight w:val="276"/>
        </w:trPr>
        <w:tc>
          <w:tcPr>
            <w:tcW w:w="1423" w:type="dxa"/>
            <w:shd w:val="clear" w:color="auto" w:fill="52C2B6"/>
            <w:noWrap/>
            <w:hideMark/>
          </w:tcPr>
          <w:p w14:paraId="1AB76EB6" w14:textId="77777777" w:rsidR="006E0687" w:rsidRPr="00165C13" w:rsidRDefault="006E0687" w:rsidP="006E0687">
            <w:pPr>
              <w:spacing w:after="0" w:line="240" w:lineRule="auto"/>
              <w:rPr>
                <w:rFonts w:eastAsia="Times New Roman" w:cstheme="minorHAnsi"/>
              </w:rPr>
            </w:pPr>
            <w:r w:rsidRPr="00165C13">
              <w:rPr>
                <w:rFonts w:eastAsia="Times New Roman" w:cstheme="minorHAnsi"/>
              </w:rPr>
              <w:t>5.3.4.2</w:t>
            </w:r>
          </w:p>
        </w:tc>
        <w:tc>
          <w:tcPr>
            <w:tcW w:w="5125" w:type="dxa"/>
            <w:hideMark/>
          </w:tcPr>
          <w:p w14:paraId="0A1F03C1" w14:textId="212ECD10" w:rsidR="006E0687" w:rsidRPr="00677606" w:rsidRDefault="006E0687" w:rsidP="006E0687">
            <w:pPr>
              <w:spacing w:after="0" w:line="240" w:lineRule="auto"/>
              <w:rPr>
                <w:rFonts w:eastAsia="Times New Roman" w:cstheme="minorHAnsi"/>
                <w:color w:val="000000"/>
              </w:rPr>
            </w:pPr>
            <w:r w:rsidRPr="00677606">
              <w:rPr>
                <w:rFonts w:eastAsia="Times New Roman" w:cstheme="minorHAnsi"/>
                <w:color w:val="000000"/>
              </w:rPr>
              <w:t>Patient PD and PK/ PD Study Reports</w:t>
            </w:r>
          </w:p>
        </w:tc>
        <w:tc>
          <w:tcPr>
            <w:tcW w:w="1312" w:type="dxa"/>
            <w:shd w:val="clear" w:color="auto" w:fill="A6A6A6"/>
          </w:tcPr>
          <w:p w14:paraId="62DFA91A" w14:textId="77777777" w:rsidR="006E0687" w:rsidRPr="00677606" w:rsidRDefault="006E0687" w:rsidP="006E0687">
            <w:pPr>
              <w:spacing w:after="0" w:line="240" w:lineRule="auto"/>
              <w:rPr>
                <w:rFonts w:eastAsia="Times New Roman" w:cstheme="minorHAnsi"/>
                <w:color w:val="000000"/>
              </w:rPr>
            </w:pPr>
          </w:p>
        </w:tc>
        <w:tc>
          <w:tcPr>
            <w:tcW w:w="1583" w:type="dxa"/>
            <w:shd w:val="clear" w:color="auto" w:fill="A6A6A6"/>
          </w:tcPr>
          <w:p w14:paraId="396727CF" w14:textId="77777777" w:rsidR="006E0687" w:rsidRPr="00677606" w:rsidRDefault="006E0687" w:rsidP="006E0687">
            <w:pPr>
              <w:spacing w:after="0" w:line="240" w:lineRule="auto"/>
              <w:rPr>
                <w:rFonts w:eastAsia="Times New Roman" w:cstheme="minorHAnsi"/>
                <w:color w:val="000000"/>
              </w:rPr>
            </w:pPr>
          </w:p>
        </w:tc>
      </w:tr>
      <w:tr w:rsidR="006E0687" w:rsidRPr="00677606" w14:paraId="3322EA60" w14:textId="77777777" w:rsidTr="00165C13">
        <w:trPr>
          <w:trHeight w:val="276"/>
        </w:trPr>
        <w:tc>
          <w:tcPr>
            <w:tcW w:w="1423" w:type="dxa"/>
            <w:shd w:val="clear" w:color="auto" w:fill="52C2B6"/>
            <w:noWrap/>
            <w:hideMark/>
          </w:tcPr>
          <w:p w14:paraId="4BFE600D" w14:textId="77777777" w:rsidR="006E0687" w:rsidRPr="00165C13" w:rsidRDefault="006E0687" w:rsidP="006E0687">
            <w:pPr>
              <w:spacing w:after="0" w:line="240" w:lineRule="auto"/>
              <w:rPr>
                <w:rFonts w:eastAsia="Times New Roman" w:cstheme="minorHAnsi"/>
                <w:b/>
                <w:bCs/>
              </w:rPr>
            </w:pPr>
            <w:r w:rsidRPr="00165C13">
              <w:rPr>
                <w:rFonts w:eastAsia="Times New Roman" w:cstheme="minorHAnsi"/>
                <w:b/>
                <w:bCs/>
              </w:rPr>
              <w:t>5.3.5</w:t>
            </w:r>
          </w:p>
        </w:tc>
        <w:tc>
          <w:tcPr>
            <w:tcW w:w="5125" w:type="dxa"/>
            <w:shd w:val="clear" w:color="auto" w:fill="52C2B6"/>
            <w:hideMark/>
          </w:tcPr>
          <w:p w14:paraId="78B7B28E" w14:textId="77777777" w:rsidR="006E0687" w:rsidRPr="00677606" w:rsidRDefault="006E0687" w:rsidP="006E0687">
            <w:pPr>
              <w:spacing w:after="0" w:line="240" w:lineRule="auto"/>
              <w:rPr>
                <w:rFonts w:eastAsia="Times New Roman" w:cstheme="minorHAnsi"/>
                <w:b/>
                <w:bCs/>
              </w:rPr>
            </w:pPr>
            <w:r w:rsidRPr="00677606">
              <w:rPr>
                <w:rFonts w:eastAsia="Times New Roman" w:cstheme="minorHAnsi"/>
                <w:b/>
                <w:bCs/>
              </w:rPr>
              <w:t>Reports of Efficacy and Safety Studies (Not for screening, no hyperlinks required)</w:t>
            </w:r>
          </w:p>
        </w:tc>
        <w:tc>
          <w:tcPr>
            <w:tcW w:w="1312" w:type="dxa"/>
            <w:shd w:val="clear" w:color="auto" w:fill="52C2B6"/>
          </w:tcPr>
          <w:p w14:paraId="3A49D7A4" w14:textId="77777777" w:rsidR="006E0687" w:rsidRPr="00677606" w:rsidRDefault="006E0687" w:rsidP="006E0687">
            <w:pPr>
              <w:spacing w:after="0" w:line="240" w:lineRule="auto"/>
              <w:rPr>
                <w:rFonts w:eastAsia="Times New Roman" w:cstheme="minorHAnsi"/>
                <w:b/>
                <w:bCs/>
              </w:rPr>
            </w:pPr>
          </w:p>
        </w:tc>
        <w:tc>
          <w:tcPr>
            <w:tcW w:w="1583" w:type="dxa"/>
            <w:shd w:val="clear" w:color="auto" w:fill="52C2B6"/>
          </w:tcPr>
          <w:p w14:paraId="3DE27157" w14:textId="77777777" w:rsidR="006E0687" w:rsidRPr="00677606" w:rsidRDefault="006E0687" w:rsidP="006E0687">
            <w:pPr>
              <w:spacing w:after="0" w:line="240" w:lineRule="auto"/>
              <w:rPr>
                <w:rFonts w:eastAsia="Times New Roman" w:cstheme="minorHAnsi"/>
                <w:b/>
                <w:bCs/>
              </w:rPr>
            </w:pPr>
          </w:p>
        </w:tc>
      </w:tr>
      <w:tr w:rsidR="006E0687" w:rsidRPr="00677606" w14:paraId="54693220" w14:textId="77777777" w:rsidTr="00165C13">
        <w:trPr>
          <w:trHeight w:val="552"/>
        </w:trPr>
        <w:tc>
          <w:tcPr>
            <w:tcW w:w="1423" w:type="dxa"/>
            <w:shd w:val="clear" w:color="auto" w:fill="52C2B6"/>
            <w:noWrap/>
            <w:hideMark/>
          </w:tcPr>
          <w:p w14:paraId="5D86418F" w14:textId="77777777" w:rsidR="006E0687" w:rsidRPr="00165C13" w:rsidRDefault="006E0687" w:rsidP="006E0687">
            <w:pPr>
              <w:spacing w:after="0" w:line="240" w:lineRule="auto"/>
              <w:rPr>
                <w:rFonts w:eastAsia="Times New Roman" w:cstheme="minorHAnsi"/>
              </w:rPr>
            </w:pPr>
            <w:r w:rsidRPr="00165C13">
              <w:rPr>
                <w:rFonts w:eastAsia="Times New Roman" w:cstheme="minorHAnsi"/>
              </w:rPr>
              <w:t>5.3.5.1</w:t>
            </w:r>
          </w:p>
        </w:tc>
        <w:tc>
          <w:tcPr>
            <w:tcW w:w="5125" w:type="dxa"/>
            <w:hideMark/>
          </w:tcPr>
          <w:p w14:paraId="028DFF3E" w14:textId="77777777" w:rsidR="006E0687" w:rsidRPr="00677606" w:rsidRDefault="006E0687" w:rsidP="006E0687">
            <w:pPr>
              <w:spacing w:after="0" w:line="240" w:lineRule="auto"/>
              <w:rPr>
                <w:rFonts w:eastAsia="Times New Roman" w:cstheme="minorHAnsi"/>
                <w:color w:val="000000"/>
              </w:rPr>
            </w:pPr>
            <w:r w:rsidRPr="00677606">
              <w:rPr>
                <w:rFonts w:eastAsia="Times New Roman" w:cstheme="minorHAnsi"/>
                <w:color w:val="000000"/>
              </w:rPr>
              <w:t>Study Reports of Controlled Clinical Studies Pertinent to the Claimed Indication</w:t>
            </w:r>
          </w:p>
        </w:tc>
        <w:tc>
          <w:tcPr>
            <w:tcW w:w="1312" w:type="dxa"/>
            <w:shd w:val="clear" w:color="auto" w:fill="A6A6A6"/>
          </w:tcPr>
          <w:p w14:paraId="1C859D68" w14:textId="77777777" w:rsidR="006E0687" w:rsidRPr="00677606" w:rsidRDefault="006E0687" w:rsidP="006E0687">
            <w:pPr>
              <w:spacing w:after="0" w:line="240" w:lineRule="auto"/>
              <w:rPr>
                <w:rFonts w:eastAsia="Times New Roman" w:cstheme="minorHAnsi"/>
                <w:color w:val="000000"/>
              </w:rPr>
            </w:pPr>
          </w:p>
        </w:tc>
        <w:tc>
          <w:tcPr>
            <w:tcW w:w="1583" w:type="dxa"/>
            <w:shd w:val="clear" w:color="auto" w:fill="A6A6A6"/>
          </w:tcPr>
          <w:p w14:paraId="4CF454E2" w14:textId="77777777" w:rsidR="006E0687" w:rsidRPr="00677606" w:rsidRDefault="006E0687" w:rsidP="006E0687">
            <w:pPr>
              <w:spacing w:after="0" w:line="240" w:lineRule="auto"/>
              <w:rPr>
                <w:rFonts w:eastAsia="Times New Roman" w:cstheme="minorHAnsi"/>
                <w:color w:val="000000"/>
              </w:rPr>
            </w:pPr>
          </w:p>
        </w:tc>
      </w:tr>
      <w:tr w:rsidR="006E0687" w:rsidRPr="00677606" w14:paraId="2D473260" w14:textId="77777777" w:rsidTr="00165C13">
        <w:trPr>
          <w:trHeight w:val="276"/>
        </w:trPr>
        <w:tc>
          <w:tcPr>
            <w:tcW w:w="1423" w:type="dxa"/>
            <w:shd w:val="clear" w:color="auto" w:fill="52C2B6"/>
            <w:noWrap/>
            <w:hideMark/>
          </w:tcPr>
          <w:p w14:paraId="62B4CF2A" w14:textId="77777777" w:rsidR="006E0687" w:rsidRPr="00165C13" w:rsidRDefault="006E0687" w:rsidP="006E0687">
            <w:pPr>
              <w:spacing w:after="0" w:line="240" w:lineRule="auto"/>
              <w:rPr>
                <w:rFonts w:eastAsia="Times New Roman" w:cstheme="minorHAnsi"/>
              </w:rPr>
            </w:pPr>
            <w:r w:rsidRPr="00165C13">
              <w:rPr>
                <w:rFonts w:eastAsia="Times New Roman" w:cstheme="minorHAnsi"/>
              </w:rPr>
              <w:t>5.3.5.2</w:t>
            </w:r>
          </w:p>
        </w:tc>
        <w:tc>
          <w:tcPr>
            <w:tcW w:w="5125" w:type="dxa"/>
            <w:hideMark/>
          </w:tcPr>
          <w:p w14:paraId="4D7C5A6B" w14:textId="77777777" w:rsidR="006E0687" w:rsidRPr="00677606" w:rsidRDefault="006E0687" w:rsidP="006E0687">
            <w:pPr>
              <w:spacing w:after="0" w:line="240" w:lineRule="auto"/>
              <w:rPr>
                <w:rFonts w:eastAsia="Times New Roman" w:cstheme="minorHAnsi"/>
                <w:color w:val="000000"/>
              </w:rPr>
            </w:pPr>
            <w:r w:rsidRPr="00677606">
              <w:rPr>
                <w:rFonts w:eastAsia="Times New Roman" w:cstheme="minorHAnsi"/>
                <w:color w:val="000000"/>
              </w:rPr>
              <w:t>Study Reports of Uncontrolled Clinical Studies</w:t>
            </w:r>
          </w:p>
        </w:tc>
        <w:tc>
          <w:tcPr>
            <w:tcW w:w="1312" w:type="dxa"/>
            <w:shd w:val="clear" w:color="auto" w:fill="A6A6A6"/>
          </w:tcPr>
          <w:p w14:paraId="36A5A4BF" w14:textId="77777777" w:rsidR="006E0687" w:rsidRPr="00677606" w:rsidRDefault="006E0687" w:rsidP="006E0687">
            <w:pPr>
              <w:spacing w:after="0" w:line="240" w:lineRule="auto"/>
              <w:rPr>
                <w:rFonts w:eastAsia="Times New Roman" w:cstheme="minorHAnsi"/>
                <w:color w:val="000000"/>
              </w:rPr>
            </w:pPr>
          </w:p>
        </w:tc>
        <w:tc>
          <w:tcPr>
            <w:tcW w:w="1583" w:type="dxa"/>
            <w:shd w:val="clear" w:color="auto" w:fill="A6A6A6"/>
          </w:tcPr>
          <w:p w14:paraId="0BAE001E" w14:textId="77777777" w:rsidR="006E0687" w:rsidRPr="00677606" w:rsidRDefault="006E0687" w:rsidP="006E0687">
            <w:pPr>
              <w:spacing w:after="0" w:line="240" w:lineRule="auto"/>
              <w:rPr>
                <w:rFonts w:eastAsia="Times New Roman" w:cstheme="minorHAnsi"/>
                <w:color w:val="000000"/>
              </w:rPr>
            </w:pPr>
          </w:p>
        </w:tc>
      </w:tr>
      <w:tr w:rsidR="006E0687" w:rsidRPr="00677606" w14:paraId="2E8417E2" w14:textId="77777777" w:rsidTr="00165C13">
        <w:trPr>
          <w:trHeight w:val="276"/>
        </w:trPr>
        <w:tc>
          <w:tcPr>
            <w:tcW w:w="1423" w:type="dxa"/>
            <w:shd w:val="clear" w:color="auto" w:fill="52C2B6"/>
            <w:noWrap/>
            <w:hideMark/>
          </w:tcPr>
          <w:p w14:paraId="1F645E8D" w14:textId="77777777" w:rsidR="006E0687" w:rsidRPr="00165C13" w:rsidRDefault="006E0687" w:rsidP="006E0687">
            <w:pPr>
              <w:spacing w:after="0" w:line="240" w:lineRule="auto"/>
              <w:rPr>
                <w:rFonts w:eastAsia="Times New Roman" w:cstheme="minorHAnsi"/>
              </w:rPr>
            </w:pPr>
            <w:r w:rsidRPr="00165C13">
              <w:rPr>
                <w:rFonts w:eastAsia="Times New Roman" w:cstheme="minorHAnsi"/>
              </w:rPr>
              <w:t>5.3.5.3</w:t>
            </w:r>
          </w:p>
        </w:tc>
        <w:tc>
          <w:tcPr>
            <w:tcW w:w="5125" w:type="dxa"/>
            <w:hideMark/>
          </w:tcPr>
          <w:p w14:paraId="688BFA3F" w14:textId="77777777" w:rsidR="006E0687" w:rsidRPr="00677606" w:rsidRDefault="006E0687" w:rsidP="006E0687">
            <w:pPr>
              <w:spacing w:after="0" w:line="240" w:lineRule="auto"/>
              <w:rPr>
                <w:rFonts w:eastAsia="Times New Roman" w:cstheme="minorHAnsi"/>
                <w:color w:val="000000"/>
              </w:rPr>
            </w:pPr>
            <w:r w:rsidRPr="00677606">
              <w:rPr>
                <w:rFonts w:eastAsia="Times New Roman" w:cstheme="minorHAnsi"/>
                <w:color w:val="000000"/>
              </w:rPr>
              <w:t>Reports of Analyses of Data from More than One Study</w:t>
            </w:r>
          </w:p>
        </w:tc>
        <w:tc>
          <w:tcPr>
            <w:tcW w:w="1312" w:type="dxa"/>
            <w:shd w:val="clear" w:color="auto" w:fill="A6A6A6"/>
          </w:tcPr>
          <w:p w14:paraId="5D0C3779" w14:textId="77777777" w:rsidR="006E0687" w:rsidRPr="00677606" w:rsidRDefault="006E0687" w:rsidP="006E0687">
            <w:pPr>
              <w:spacing w:after="0" w:line="240" w:lineRule="auto"/>
              <w:rPr>
                <w:rFonts w:eastAsia="Times New Roman" w:cstheme="minorHAnsi"/>
                <w:color w:val="000000"/>
              </w:rPr>
            </w:pPr>
          </w:p>
        </w:tc>
        <w:tc>
          <w:tcPr>
            <w:tcW w:w="1583" w:type="dxa"/>
            <w:shd w:val="clear" w:color="auto" w:fill="A6A6A6"/>
          </w:tcPr>
          <w:p w14:paraId="38B90F13" w14:textId="77777777" w:rsidR="006E0687" w:rsidRPr="00677606" w:rsidRDefault="006E0687" w:rsidP="006E0687">
            <w:pPr>
              <w:spacing w:after="0" w:line="240" w:lineRule="auto"/>
              <w:rPr>
                <w:rFonts w:eastAsia="Times New Roman" w:cstheme="minorHAnsi"/>
                <w:color w:val="000000"/>
              </w:rPr>
            </w:pPr>
          </w:p>
        </w:tc>
      </w:tr>
      <w:tr w:rsidR="006E0687" w:rsidRPr="00677606" w14:paraId="0CA81437" w14:textId="77777777" w:rsidTr="00165C13">
        <w:trPr>
          <w:trHeight w:val="276"/>
        </w:trPr>
        <w:tc>
          <w:tcPr>
            <w:tcW w:w="1423" w:type="dxa"/>
            <w:shd w:val="clear" w:color="auto" w:fill="52C2B6"/>
            <w:noWrap/>
            <w:hideMark/>
          </w:tcPr>
          <w:p w14:paraId="1C94F3A0" w14:textId="77777777" w:rsidR="006E0687" w:rsidRPr="00165C13" w:rsidRDefault="006E0687" w:rsidP="006E0687">
            <w:pPr>
              <w:spacing w:after="0" w:line="240" w:lineRule="auto"/>
              <w:rPr>
                <w:rFonts w:eastAsia="Times New Roman" w:cstheme="minorHAnsi"/>
              </w:rPr>
            </w:pPr>
            <w:r w:rsidRPr="00165C13">
              <w:rPr>
                <w:rFonts w:eastAsia="Times New Roman" w:cstheme="minorHAnsi"/>
              </w:rPr>
              <w:t>5.3.5.4</w:t>
            </w:r>
          </w:p>
        </w:tc>
        <w:tc>
          <w:tcPr>
            <w:tcW w:w="5125" w:type="dxa"/>
            <w:hideMark/>
          </w:tcPr>
          <w:p w14:paraId="1952EF49" w14:textId="77777777" w:rsidR="006E0687" w:rsidRPr="00677606" w:rsidRDefault="006E0687" w:rsidP="006E0687">
            <w:pPr>
              <w:spacing w:after="0" w:line="240" w:lineRule="auto"/>
              <w:rPr>
                <w:rFonts w:eastAsia="Times New Roman" w:cstheme="minorHAnsi"/>
                <w:color w:val="000000"/>
              </w:rPr>
            </w:pPr>
            <w:r w:rsidRPr="00677606">
              <w:rPr>
                <w:rFonts w:eastAsia="Times New Roman" w:cstheme="minorHAnsi"/>
                <w:color w:val="000000"/>
              </w:rPr>
              <w:t>Other Study Reports</w:t>
            </w:r>
          </w:p>
        </w:tc>
        <w:tc>
          <w:tcPr>
            <w:tcW w:w="1312" w:type="dxa"/>
            <w:shd w:val="clear" w:color="auto" w:fill="A6A6A6"/>
          </w:tcPr>
          <w:p w14:paraId="1DB272CD" w14:textId="77777777" w:rsidR="006E0687" w:rsidRPr="00677606" w:rsidRDefault="006E0687" w:rsidP="006E0687">
            <w:pPr>
              <w:spacing w:after="0" w:line="240" w:lineRule="auto"/>
              <w:rPr>
                <w:rFonts w:eastAsia="Times New Roman" w:cstheme="minorHAnsi"/>
                <w:color w:val="000000"/>
              </w:rPr>
            </w:pPr>
          </w:p>
        </w:tc>
        <w:tc>
          <w:tcPr>
            <w:tcW w:w="1583" w:type="dxa"/>
            <w:shd w:val="clear" w:color="auto" w:fill="A6A6A6"/>
          </w:tcPr>
          <w:p w14:paraId="61EAED8D" w14:textId="77777777" w:rsidR="006E0687" w:rsidRPr="00677606" w:rsidRDefault="006E0687" w:rsidP="006E0687">
            <w:pPr>
              <w:spacing w:after="0" w:line="240" w:lineRule="auto"/>
              <w:rPr>
                <w:rFonts w:eastAsia="Times New Roman" w:cstheme="minorHAnsi"/>
                <w:color w:val="000000"/>
              </w:rPr>
            </w:pPr>
          </w:p>
        </w:tc>
      </w:tr>
      <w:tr w:rsidR="006E0687" w:rsidRPr="00677606" w14:paraId="475ED922" w14:textId="77777777" w:rsidTr="00165C13">
        <w:trPr>
          <w:trHeight w:val="276"/>
        </w:trPr>
        <w:tc>
          <w:tcPr>
            <w:tcW w:w="1423" w:type="dxa"/>
            <w:shd w:val="clear" w:color="auto" w:fill="52C2B6"/>
            <w:noWrap/>
            <w:hideMark/>
          </w:tcPr>
          <w:p w14:paraId="271C3B3A" w14:textId="77777777" w:rsidR="006E0687" w:rsidRPr="00165C13" w:rsidRDefault="006E0687" w:rsidP="006E0687">
            <w:pPr>
              <w:spacing w:after="0" w:line="240" w:lineRule="auto"/>
              <w:rPr>
                <w:rFonts w:eastAsia="Times New Roman" w:cstheme="minorHAnsi"/>
                <w:b/>
                <w:bCs/>
              </w:rPr>
            </w:pPr>
            <w:r w:rsidRPr="00165C13">
              <w:rPr>
                <w:rFonts w:eastAsia="Times New Roman" w:cstheme="minorHAnsi"/>
                <w:b/>
                <w:bCs/>
              </w:rPr>
              <w:t>5.3.6</w:t>
            </w:r>
          </w:p>
        </w:tc>
        <w:tc>
          <w:tcPr>
            <w:tcW w:w="5125" w:type="dxa"/>
            <w:shd w:val="clear" w:color="auto" w:fill="52C2B6"/>
            <w:hideMark/>
          </w:tcPr>
          <w:p w14:paraId="0118F139" w14:textId="715587D4" w:rsidR="006E0687" w:rsidRPr="00677606" w:rsidRDefault="006E0687" w:rsidP="006E0687">
            <w:pPr>
              <w:spacing w:after="0" w:line="240" w:lineRule="auto"/>
              <w:rPr>
                <w:rFonts w:eastAsia="Times New Roman" w:cstheme="minorHAnsi"/>
                <w:b/>
                <w:bCs/>
              </w:rPr>
            </w:pPr>
            <w:r w:rsidRPr="00677606">
              <w:rPr>
                <w:rFonts w:eastAsia="Times New Roman" w:cstheme="minorHAnsi"/>
                <w:b/>
                <w:bCs/>
              </w:rPr>
              <w:t>Reports of Post</w:t>
            </w:r>
            <w:r w:rsidR="00E80C8E">
              <w:rPr>
                <w:rFonts w:eastAsia="Times New Roman" w:cstheme="minorHAnsi"/>
                <w:b/>
                <w:bCs/>
              </w:rPr>
              <w:t>-Marketing</w:t>
            </w:r>
            <w:r w:rsidR="00E80C8E" w:rsidRPr="00677606">
              <w:rPr>
                <w:rFonts w:eastAsia="Times New Roman" w:cstheme="minorHAnsi"/>
                <w:b/>
                <w:bCs/>
              </w:rPr>
              <w:t xml:space="preserve"> </w:t>
            </w:r>
            <w:r w:rsidRPr="00677606">
              <w:rPr>
                <w:rFonts w:eastAsia="Times New Roman" w:cstheme="minorHAnsi"/>
                <w:b/>
                <w:bCs/>
              </w:rPr>
              <w:t>Experience (Not for screening, no hyperlinks required)</w:t>
            </w:r>
          </w:p>
        </w:tc>
        <w:tc>
          <w:tcPr>
            <w:tcW w:w="1312" w:type="dxa"/>
            <w:shd w:val="clear" w:color="auto" w:fill="52C2B6"/>
          </w:tcPr>
          <w:p w14:paraId="34EAC052" w14:textId="77777777" w:rsidR="006E0687" w:rsidRPr="00677606" w:rsidRDefault="006E0687" w:rsidP="006E0687">
            <w:pPr>
              <w:spacing w:after="0" w:line="240" w:lineRule="auto"/>
              <w:rPr>
                <w:rFonts w:eastAsia="Times New Roman" w:cstheme="minorHAnsi"/>
                <w:b/>
                <w:bCs/>
              </w:rPr>
            </w:pPr>
          </w:p>
        </w:tc>
        <w:tc>
          <w:tcPr>
            <w:tcW w:w="1583" w:type="dxa"/>
            <w:shd w:val="clear" w:color="auto" w:fill="52C2B6"/>
          </w:tcPr>
          <w:p w14:paraId="2CE0CE80" w14:textId="77777777" w:rsidR="006E0687" w:rsidRPr="00677606" w:rsidRDefault="006E0687" w:rsidP="006E0687">
            <w:pPr>
              <w:spacing w:after="0" w:line="240" w:lineRule="auto"/>
              <w:rPr>
                <w:rFonts w:eastAsia="Times New Roman" w:cstheme="minorHAnsi"/>
                <w:b/>
                <w:bCs/>
              </w:rPr>
            </w:pPr>
          </w:p>
        </w:tc>
      </w:tr>
      <w:tr w:rsidR="006E0687" w:rsidRPr="00677606" w14:paraId="6B7CADA6" w14:textId="77777777" w:rsidTr="00165C13">
        <w:trPr>
          <w:trHeight w:val="276"/>
        </w:trPr>
        <w:tc>
          <w:tcPr>
            <w:tcW w:w="1423" w:type="dxa"/>
            <w:shd w:val="clear" w:color="auto" w:fill="52C2B6"/>
            <w:noWrap/>
            <w:hideMark/>
          </w:tcPr>
          <w:p w14:paraId="1CBCBA45" w14:textId="77777777" w:rsidR="006E0687" w:rsidRPr="00165C13" w:rsidRDefault="006E0687" w:rsidP="006E0687">
            <w:pPr>
              <w:spacing w:after="0" w:line="240" w:lineRule="auto"/>
              <w:rPr>
                <w:rFonts w:eastAsia="Times New Roman" w:cstheme="minorHAnsi"/>
              </w:rPr>
            </w:pPr>
            <w:r w:rsidRPr="00165C13">
              <w:rPr>
                <w:rFonts w:eastAsia="Times New Roman" w:cstheme="minorHAnsi"/>
              </w:rPr>
              <w:t>---</w:t>
            </w:r>
          </w:p>
        </w:tc>
        <w:tc>
          <w:tcPr>
            <w:tcW w:w="5125" w:type="dxa"/>
            <w:hideMark/>
          </w:tcPr>
          <w:p w14:paraId="0F429AD2" w14:textId="77777777" w:rsidR="006E0687" w:rsidRPr="00677606" w:rsidRDefault="006E0687" w:rsidP="006E0687">
            <w:pPr>
              <w:spacing w:after="0" w:line="240" w:lineRule="auto"/>
              <w:rPr>
                <w:rFonts w:eastAsia="Times New Roman" w:cstheme="minorHAnsi"/>
                <w:color w:val="000000"/>
              </w:rPr>
            </w:pPr>
            <w:r w:rsidRPr="00677606">
              <w:rPr>
                <w:rFonts w:eastAsia="Times New Roman" w:cstheme="minorHAnsi"/>
                <w:color w:val="000000"/>
              </w:rPr>
              <w:t>PBRER [DESCRIPTION] [DATE/DATA LOCK PERIOD]</w:t>
            </w:r>
          </w:p>
        </w:tc>
        <w:tc>
          <w:tcPr>
            <w:tcW w:w="1312" w:type="dxa"/>
            <w:shd w:val="clear" w:color="auto" w:fill="A6A6A6"/>
          </w:tcPr>
          <w:p w14:paraId="093A3525" w14:textId="77777777" w:rsidR="006E0687" w:rsidRPr="00677606" w:rsidRDefault="006E0687" w:rsidP="006E0687">
            <w:pPr>
              <w:spacing w:after="0" w:line="240" w:lineRule="auto"/>
              <w:rPr>
                <w:rFonts w:eastAsia="Times New Roman" w:cstheme="minorHAnsi"/>
                <w:color w:val="000000"/>
              </w:rPr>
            </w:pPr>
          </w:p>
        </w:tc>
        <w:tc>
          <w:tcPr>
            <w:tcW w:w="1583" w:type="dxa"/>
            <w:shd w:val="clear" w:color="auto" w:fill="A6A6A6"/>
          </w:tcPr>
          <w:p w14:paraId="19159187" w14:textId="77777777" w:rsidR="006E0687" w:rsidRPr="00677606" w:rsidRDefault="006E0687" w:rsidP="006E0687">
            <w:pPr>
              <w:spacing w:after="0" w:line="240" w:lineRule="auto"/>
              <w:rPr>
                <w:rFonts w:eastAsia="Times New Roman" w:cstheme="minorHAnsi"/>
                <w:color w:val="000000"/>
              </w:rPr>
            </w:pPr>
          </w:p>
        </w:tc>
      </w:tr>
      <w:tr w:rsidR="006E0687" w:rsidRPr="00677606" w14:paraId="4BFEDA7E" w14:textId="77777777" w:rsidTr="00165C13">
        <w:trPr>
          <w:trHeight w:val="276"/>
        </w:trPr>
        <w:tc>
          <w:tcPr>
            <w:tcW w:w="1423" w:type="dxa"/>
            <w:shd w:val="clear" w:color="auto" w:fill="52C2B6"/>
            <w:noWrap/>
            <w:hideMark/>
          </w:tcPr>
          <w:p w14:paraId="291EAFB1" w14:textId="77777777" w:rsidR="006E0687" w:rsidRPr="00165C13" w:rsidRDefault="006E0687" w:rsidP="006E0687">
            <w:pPr>
              <w:spacing w:after="0" w:line="240" w:lineRule="auto"/>
              <w:rPr>
                <w:rFonts w:eastAsia="Times New Roman" w:cstheme="minorHAnsi"/>
              </w:rPr>
            </w:pPr>
            <w:r w:rsidRPr="00165C13">
              <w:rPr>
                <w:rFonts w:eastAsia="Times New Roman" w:cstheme="minorHAnsi"/>
              </w:rPr>
              <w:t>---</w:t>
            </w:r>
          </w:p>
        </w:tc>
        <w:tc>
          <w:tcPr>
            <w:tcW w:w="5125" w:type="dxa"/>
            <w:hideMark/>
          </w:tcPr>
          <w:p w14:paraId="1946F2D8" w14:textId="77777777" w:rsidR="006E0687" w:rsidRPr="00677606" w:rsidRDefault="006E0687" w:rsidP="006E0687">
            <w:pPr>
              <w:spacing w:after="0" w:line="240" w:lineRule="auto"/>
              <w:rPr>
                <w:rFonts w:eastAsia="Times New Roman" w:cstheme="minorHAnsi"/>
                <w:color w:val="000000"/>
              </w:rPr>
            </w:pPr>
            <w:r w:rsidRPr="00677606">
              <w:rPr>
                <w:rFonts w:eastAsia="Times New Roman" w:cstheme="minorHAnsi"/>
                <w:color w:val="000000"/>
              </w:rPr>
              <w:t>PSUR [DESCRIPTION] [DATE/DATA LOCK PERIOD]</w:t>
            </w:r>
          </w:p>
        </w:tc>
        <w:tc>
          <w:tcPr>
            <w:tcW w:w="1312" w:type="dxa"/>
            <w:shd w:val="clear" w:color="auto" w:fill="A6A6A6"/>
          </w:tcPr>
          <w:p w14:paraId="51DEFE44" w14:textId="77777777" w:rsidR="006E0687" w:rsidRPr="00677606" w:rsidRDefault="006E0687" w:rsidP="006E0687">
            <w:pPr>
              <w:spacing w:after="0" w:line="240" w:lineRule="auto"/>
              <w:rPr>
                <w:rFonts w:eastAsia="Times New Roman" w:cstheme="minorHAnsi"/>
                <w:color w:val="000000"/>
              </w:rPr>
            </w:pPr>
          </w:p>
        </w:tc>
        <w:tc>
          <w:tcPr>
            <w:tcW w:w="1583" w:type="dxa"/>
            <w:shd w:val="clear" w:color="auto" w:fill="A6A6A6"/>
          </w:tcPr>
          <w:p w14:paraId="72CD6093" w14:textId="77777777" w:rsidR="006E0687" w:rsidRPr="00677606" w:rsidRDefault="006E0687" w:rsidP="006E0687">
            <w:pPr>
              <w:spacing w:after="0" w:line="240" w:lineRule="auto"/>
              <w:rPr>
                <w:rFonts w:eastAsia="Times New Roman" w:cstheme="minorHAnsi"/>
                <w:color w:val="000000"/>
              </w:rPr>
            </w:pPr>
          </w:p>
        </w:tc>
      </w:tr>
      <w:tr w:rsidR="006E0687" w:rsidRPr="00677606" w14:paraId="32E076E0" w14:textId="77777777" w:rsidTr="00165C13">
        <w:trPr>
          <w:trHeight w:val="276"/>
        </w:trPr>
        <w:tc>
          <w:tcPr>
            <w:tcW w:w="1423" w:type="dxa"/>
            <w:shd w:val="clear" w:color="auto" w:fill="52C2B6"/>
            <w:noWrap/>
            <w:hideMark/>
          </w:tcPr>
          <w:p w14:paraId="0B10ED9E" w14:textId="77777777" w:rsidR="006E0687" w:rsidRPr="00165C13" w:rsidRDefault="006E0687" w:rsidP="006E0687">
            <w:pPr>
              <w:spacing w:after="0" w:line="240" w:lineRule="auto"/>
              <w:rPr>
                <w:rFonts w:eastAsia="Times New Roman" w:cstheme="minorHAnsi"/>
              </w:rPr>
            </w:pPr>
            <w:r w:rsidRPr="00165C13">
              <w:rPr>
                <w:rFonts w:eastAsia="Times New Roman" w:cstheme="minorHAnsi"/>
              </w:rPr>
              <w:t>---</w:t>
            </w:r>
          </w:p>
        </w:tc>
        <w:tc>
          <w:tcPr>
            <w:tcW w:w="5125" w:type="dxa"/>
            <w:hideMark/>
          </w:tcPr>
          <w:p w14:paraId="237871B6" w14:textId="77777777" w:rsidR="006E0687" w:rsidRPr="00677606" w:rsidRDefault="006E0687" w:rsidP="006E0687">
            <w:pPr>
              <w:spacing w:after="0" w:line="240" w:lineRule="auto"/>
              <w:rPr>
                <w:rFonts w:eastAsia="Times New Roman" w:cstheme="minorHAnsi"/>
                <w:color w:val="000000"/>
              </w:rPr>
            </w:pPr>
            <w:r w:rsidRPr="00677606">
              <w:rPr>
                <w:rFonts w:eastAsia="Times New Roman" w:cstheme="minorHAnsi"/>
                <w:color w:val="000000"/>
              </w:rPr>
              <w:t>RMP Report [DESCRIPTION] [DATE/DATA LOCK PERIOD]</w:t>
            </w:r>
          </w:p>
        </w:tc>
        <w:tc>
          <w:tcPr>
            <w:tcW w:w="1312" w:type="dxa"/>
            <w:shd w:val="clear" w:color="auto" w:fill="A6A6A6"/>
          </w:tcPr>
          <w:p w14:paraId="5EAF0624" w14:textId="77777777" w:rsidR="006E0687" w:rsidRPr="00677606" w:rsidRDefault="006E0687" w:rsidP="006E0687">
            <w:pPr>
              <w:spacing w:after="0" w:line="240" w:lineRule="auto"/>
              <w:rPr>
                <w:rFonts w:eastAsia="Times New Roman" w:cstheme="minorHAnsi"/>
                <w:color w:val="000000"/>
              </w:rPr>
            </w:pPr>
          </w:p>
        </w:tc>
        <w:tc>
          <w:tcPr>
            <w:tcW w:w="1583" w:type="dxa"/>
            <w:shd w:val="clear" w:color="auto" w:fill="A6A6A6"/>
          </w:tcPr>
          <w:p w14:paraId="7B8B87AA" w14:textId="77777777" w:rsidR="006E0687" w:rsidRPr="00677606" w:rsidRDefault="006E0687" w:rsidP="006E0687">
            <w:pPr>
              <w:spacing w:after="0" w:line="240" w:lineRule="auto"/>
              <w:rPr>
                <w:rFonts w:eastAsia="Times New Roman" w:cstheme="minorHAnsi"/>
                <w:color w:val="000000"/>
              </w:rPr>
            </w:pPr>
          </w:p>
        </w:tc>
      </w:tr>
      <w:tr w:rsidR="006E0687" w:rsidRPr="00677606" w14:paraId="099769B5" w14:textId="77777777" w:rsidTr="00165C13">
        <w:trPr>
          <w:trHeight w:val="276"/>
        </w:trPr>
        <w:tc>
          <w:tcPr>
            <w:tcW w:w="1423" w:type="dxa"/>
            <w:shd w:val="clear" w:color="auto" w:fill="52C2B6"/>
            <w:noWrap/>
            <w:hideMark/>
          </w:tcPr>
          <w:p w14:paraId="683D3B6D" w14:textId="77777777" w:rsidR="006E0687" w:rsidRPr="00165C13" w:rsidRDefault="006E0687" w:rsidP="006E0687">
            <w:pPr>
              <w:spacing w:after="0" w:line="240" w:lineRule="auto"/>
              <w:rPr>
                <w:rFonts w:eastAsia="Times New Roman" w:cstheme="minorHAnsi"/>
                <w:b/>
                <w:bCs/>
              </w:rPr>
            </w:pPr>
            <w:r w:rsidRPr="00165C13">
              <w:rPr>
                <w:rFonts w:eastAsia="Times New Roman" w:cstheme="minorHAnsi"/>
                <w:b/>
                <w:bCs/>
              </w:rPr>
              <w:t>5.3.7</w:t>
            </w:r>
          </w:p>
        </w:tc>
        <w:tc>
          <w:tcPr>
            <w:tcW w:w="5125" w:type="dxa"/>
            <w:shd w:val="clear" w:color="auto" w:fill="52C2B6"/>
            <w:hideMark/>
          </w:tcPr>
          <w:p w14:paraId="101DAC74" w14:textId="77777777" w:rsidR="006E0687" w:rsidRPr="00677606" w:rsidRDefault="006E0687" w:rsidP="006E0687">
            <w:pPr>
              <w:spacing w:after="0" w:line="240" w:lineRule="auto"/>
              <w:rPr>
                <w:rFonts w:eastAsia="Times New Roman" w:cstheme="minorHAnsi"/>
                <w:b/>
                <w:bCs/>
              </w:rPr>
            </w:pPr>
            <w:r w:rsidRPr="00677606">
              <w:rPr>
                <w:rFonts w:eastAsia="Times New Roman" w:cstheme="minorHAnsi"/>
                <w:b/>
                <w:bCs/>
              </w:rPr>
              <w:t>Case Report Forms and Individual Patient Listings (Not for screening, no hyperlinks required)</w:t>
            </w:r>
          </w:p>
        </w:tc>
        <w:tc>
          <w:tcPr>
            <w:tcW w:w="1312" w:type="dxa"/>
            <w:shd w:val="clear" w:color="auto" w:fill="52C2B6"/>
          </w:tcPr>
          <w:p w14:paraId="5D6D882D" w14:textId="77777777" w:rsidR="006E0687" w:rsidRPr="00677606" w:rsidRDefault="006E0687" w:rsidP="006E0687">
            <w:pPr>
              <w:spacing w:after="0" w:line="240" w:lineRule="auto"/>
              <w:rPr>
                <w:rFonts w:eastAsia="Times New Roman" w:cstheme="minorHAnsi"/>
                <w:b/>
                <w:bCs/>
              </w:rPr>
            </w:pPr>
          </w:p>
        </w:tc>
        <w:tc>
          <w:tcPr>
            <w:tcW w:w="1583" w:type="dxa"/>
            <w:shd w:val="clear" w:color="auto" w:fill="52C2B6"/>
          </w:tcPr>
          <w:p w14:paraId="4E0DFC5D" w14:textId="77777777" w:rsidR="006E0687" w:rsidRPr="00677606" w:rsidRDefault="006E0687" w:rsidP="006E0687">
            <w:pPr>
              <w:spacing w:after="0" w:line="240" w:lineRule="auto"/>
              <w:rPr>
                <w:rFonts w:eastAsia="Times New Roman" w:cstheme="minorHAnsi"/>
                <w:b/>
                <w:bCs/>
              </w:rPr>
            </w:pPr>
          </w:p>
        </w:tc>
      </w:tr>
      <w:tr w:rsidR="006E0687" w:rsidRPr="00677606" w14:paraId="7F25C50D" w14:textId="77777777" w:rsidTr="00165C13">
        <w:trPr>
          <w:trHeight w:val="276"/>
        </w:trPr>
        <w:tc>
          <w:tcPr>
            <w:tcW w:w="1423" w:type="dxa"/>
            <w:shd w:val="clear" w:color="auto" w:fill="52C2B6"/>
            <w:noWrap/>
            <w:hideMark/>
          </w:tcPr>
          <w:p w14:paraId="10BF0A24" w14:textId="77777777" w:rsidR="006E0687" w:rsidRPr="00165C13" w:rsidRDefault="006E0687" w:rsidP="006E0687">
            <w:pPr>
              <w:spacing w:after="0" w:line="240" w:lineRule="auto"/>
              <w:rPr>
                <w:rFonts w:eastAsia="Times New Roman" w:cstheme="minorHAnsi"/>
              </w:rPr>
            </w:pPr>
            <w:r w:rsidRPr="00165C13">
              <w:rPr>
                <w:rFonts w:eastAsia="Times New Roman" w:cstheme="minorHAnsi"/>
              </w:rPr>
              <w:t>---</w:t>
            </w:r>
          </w:p>
        </w:tc>
        <w:tc>
          <w:tcPr>
            <w:tcW w:w="5125" w:type="dxa"/>
            <w:hideMark/>
          </w:tcPr>
          <w:p w14:paraId="0BF4C233" w14:textId="77777777" w:rsidR="006E0687" w:rsidRPr="00677606" w:rsidRDefault="006E0687" w:rsidP="006E0687">
            <w:pPr>
              <w:spacing w:after="0" w:line="240" w:lineRule="auto"/>
              <w:rPr>
                <w:rFonts w:eastAsia="Times New Roman" w:cstheme="minorHAnsi"/>
                <w:color w:val="000000"/>
              </w:rPr>
            </w:pPr>
            <w:r w:rsidRPr="00677606">
              <w:rPr>
                <w:rFonts w:eastAsia="Times New Roman" w:cstheme="minorHAnsi"/>
                <w:color w:val="000000"/>
              </w:rPr>
              <w:t>[DESCRIPTION]</w:t>
            </w:r>
          </w:p>
        </w:tc>
        <w:tc>
          <w:tcPr>
            <w:tcW w:w="1312" w:type="dxa"/>
            <w:shd w:val="clear" w:color="auto" w:fill="A6A6A6"/>
          </w:tcPr>
          <w:p w14:paraId="47CADE11" w14:textId="77777777" w:rsidR="006E0687" w:rsidRPr="00677606" w:rsidRDefault="006E0687" w:rsidP="006E0687">
            <w:pPr>
              <w:spacing w:after="0" w:line="240" w:lineRule="auto"/>
              <w:rPr>
                <w:rFonts w:eastAsia="Times New Roman" w:cstheme="minorHAnsi"/>
                <w:color w:val="000000"/>
              </w:rPr>
            </w:pPr>
          </w:p>
        </w:tc>
        <w:tc>
          <w:tcPr>
            <w:tcW w:w="1583" w:type="dxa"/>
            <w:shd w:val="clear" w:color="auto" w:fill="A6A6A6"/>
          </w:tcPr>
          <w:p w14:paraId="4CB60D37" w14:textId="77777777" w:rsidR="006E0687" w:rsidRPr="00677606" w:rsidRDefault="006E0687" w:rsidP="006E0687">
            <w:pPr>
              <w:spacing w:after="0" w:line="240" w:lineRule="auto"/>
              <w:rPr>
                <w:rFonts w:eastAsia="Times New Roman" w:cstheme="minorHAnsi"/>
                <w:color w:val="000000"/>
              </w:rPr>
            </w:pPr>
          </w:p>
        </w:tc>
      </w:tr>
      <w:tr w:rsidR="006E0687" w:rsidRPr="00677606" w14:paraId="3609C750" w14:textId="77777777" w:rsidTr="00165C13">
        <w:trPr>
          <w:trHeight w:val="276"/>
        </w:trPr>
        <w:tc>
          <w:tcPr>
            <w:tcW w:w="1423" w:type="dxa"/>
            <w:shd w:val="clear" w:color="auto" w:fill="52C2B6"/>
            <w:noWrap/>
            <w:hideMark/>
          </w:tcPr>
          <w:p w14:paraId="67058E43" w14:textId="77777777" w:rsidR="006E0687" w:rsidRPr="00165C13" w:rsidRDefault="006E0687" w:rsidP="006E0687">
            <w:pPr>
              <w:spacing w:after="0" w:line="240" w:lineRule="auto"/>
              <w:rPr>
                <w:rFonts w:eastAsia="Times New Roman" w:cstheme="minorHAnsi"/>
                <w:b/>
                <w:bCs/>
              </w:rPr>
            </w:pPr>
            <w:r w:rsidRPr="00165C13">
              <w:rPr>
                <w:rFonts w:eastAsia="Times New Roman" w:cstheme="minorHAnsi"/>
                <w:b/>
                <w:bCs/>
              </w:rPr>
              <w:t>5.4</w:t>
            </w:r>
          </w:p>
        </w:tc>
        <w:tc>
          <w:tcPr>
            <w:tcW w:w="5125" w:type="dxa"/>
            <w:shd w:val="clear" w:color="auto" w:fill="52C2B6"/>
            <w:hideMark/>
          </w:tcPr>
          <w:p w14:paraId="5B2F9AFF" w14:textId="77777777" w:rsidR="006E0687" w:rsidRPr="00677606" w:rsidRDefault="006E0687" w:rsidP="006E0687">
            <w:pPr>
              <w:spacing w:after="0" w:line="240" w:lineRule="auto"/>
              <w:rPr>
                <w:rFonts w:eastAsia="Times New Roman" w:cstheme="minorHAnsi"/>
                <w:b/>
                <w:bCs/>
              </w:rPr>
            </w:pPr>
            <w:r w:rsidRPr="00677606">
              <w:rPr>
                <w:rFonts w:eastAsia="Times New Roman" w:cstheme="minorHAnsi"/>
                <w:b/>
                <w:bCs/>
              </w:rPr>
              <w:t>Literature References (Not for screening, no hyperlinks required)</w:t>
            </w:r>
          </w:p>
        </w:tc>
        <w:tc>
          <w:tcPr>
            <w:tcW w:w="1312" w:type="dxa"/>
            <w:shd w:val="clear" w:color="auto" w:fill="52C2B6"/>
          </w:tcPr>
          <w:p w14:paraId="4C5A0FBD" w14:textId="77777777" w:rsidR="006E0687" w:rsidRPr="00677606" w:rsidRDefault="006E0687" w:rsidP="006E0687">
            <w:pPr>
              <w:spacing w:after="0" w:line="240" w:lineRule="auto"/>
              <w:rPr>
                <w:rFonts w:eastAsia="Times New Roman" w:cstheme="minorHAnsi"/>
                <w:b/>
                <w:bCs/>
              </w:rPr>
            </w:pPr>
          </w:p>
        </w:tc>
        <w:tc>
          <w:tcPr>
            <w:tcW w:w="1583" w:type="dxa"/>
            <w:shd w:val="clear" w:color="auto" w:fill="52C2B6"/>
          </w:tcPr>
          <w:p w14:paraId="361A9D1A" w14:textId="77777777" w:rsidR="006E0687" w:rsidRPr="00677606" w:rsidRDefault="006E0687" w:rsidP="006E0687">
            <w:pPr>
              <w:spacing w:after="0" w:line="240" w:lineRule="auto"/>
              <w:rPr>
                <w:rFonts w:eastAsia="Times New Roman" w:cstheme="minorHAnsi"/>
                <w:b/>
                <w:bCs/>
              </w:rPr>
            </w:pPr>
          </w:p>
        </w:tc>
      </w:tr>
      <w:tr w:rsidR="006E0687" w:rsidRPr="00677606" w14:paraId="10EC96CE" w14:textId="77777777" w:rsidTr="00165C13">
        <w:trPr>
          <w:trHeight w:val="288"/>
        </w:trPr>
        <w:tc>
          <w:tcPr>
            <w:tcW w:w="1423" w:type="dxa"/>
            <w:shd w:val="clear" w:color="auto" w:fill="52C2B6"/>
            <w:noWrap/>
            <w:hideMark/>
          </w:tcPr>
          <w:p w14:paraId="30300BE0" w14:textId="77777777" w:rsidR="006E0687" w:rsidRPr="00165C13" w:rsidRDefault="006E0687" w:rsidP="006E0687">
            <w:pPr>
              <w:spacing w:after="0" w:line="240" w:lineRule="auto"/>
              <w:rPr>
                <w:rFonts w:eastAsia="Times New Roman" w:cstheme="minorHAnsi"/>
              </w:rPr>
            </w:pPr>
            <w:r w:rsidRPr="00165C13">
              <w:rPr>
                <w:rFonts w:eastAsia="Times New Roman" w:cstheme="minorHAnsi"/>
              </w:rPr>
              <w:t>---</w:t>
            </w:r>
          </w:p>
        </w:tc>
        <w:tc>
          <w:tcPr>
            <w:tcW w:w="5125" w:type="dxa"/>
            <w:hideMark/>
          </w:tcPr>
          <w:p w14:paraId="3E44529D" w14:textId="77777777" w:rsidR="006E0687" w:rsidRPr="00677606" w:rsidRDefault="006E0687" w:rsidP="006E0687">
            <w:pPr>
              <w:spacing w:after="0" w:line="240" w:lineRule="auto"/>
              <w:rPr>
                <w:rFonts w:eastAsia="Times New Roman" w:cstheme="minorHAnsi"/>
                <w:color w:val="000000"/>
              </w:rPr>
            </w:pPr>
            <w:r w:rsidRPr="00677606">
              <w:rPr>
                <w:rFonts w:eastAsia="Times New Roman" w:cstheme="minorHAnsi"/>
                <w:color w:val="000000"/>
              </w:rPr>
              <w:t>[AUTHOR DATE]</w:t>
            </w:r>
          </w:p>
        </w:tc>
        <w:tc>
          <w:tcPr>
            <w:tcW w:w="1312" w:type="dxa"/>
            <w:shd w:val="clear" w:color="auto" w:fill="A6A6A6"/>
          </w:tcPr>
          <w:p w14:paraId="5E221A63" w14:textId="77777777" w:rsidR="006E0687" w:rsidRPr="00677606" w:rsidRDefault="006E0687" w:rsidP="006E0687">
            <w:pPr>
              <w:spacing w:after="0" w:line="240" w:lineRule="auto"/>
              <w:rPr>
                <w:rFonts w:eastAsia="Times New Roman" w:cstheme="minorHAnsi"/>
                <w:color w:val="000000"/>
              </w:rPr>
            </w:pPr>
          </w:p>
        </w:tc>
        <w:tc>
          <w:tcPr>
            <w:tcW w:w="1583" w:type="dxa"/>
            <w:shd w:val="clear" w:color="auto" w:fill="A6A6A6"/>
          </w:tcPr>
          <w:p w14:paraId="5D5B417F" w14:textId="77777777" w:rsidR="006E0687" w:rsidRPr="00677606" w:rsidRDefault="006E0687" w:rsidP="006E0687">
            <w:pPr>
              <w:spacing w:after="0" w:line="240" w:lineRule="auto"/>
              <w:rPr>
                <w:rFonts w:eastAsia="Times New Roman" w:cstheme="minorHAnsi"/>
                <w:color w:val="000000"/>
              </w:rPr>
            </w:pPr>
          </w:p>
        </w:tc>
      </w:tr>
    </w:tbl>
    <w:p w14:paraId="61154BCA" w14:textId="77777777" w:rsidR="00E361D0" w:rsidRPr="00677606" w:rsidRDefault="00E361D0" w:rsidP="0007402B">
      <w:pPr>
        <w:tabs>
          <w:tab w:val="left" w:pos="680"/>
        </w:tabs>
        <w:spacing w:before="60"/>
      </w:pPr>
    </w:p>
    <w:p w14:paraId="7C86C523" w14:textId="77777777" w:rsidR="004824D6" w:rsidRPr="00677606" w:rsidRDefault="004824D6">
      <w:pPr>
        <w:spacing w:after="160" w:line="259" w:lineRule="auto"/>
        <w:rPr>
          <w:b/>
        </w:rPr>
      </w:pPr>
      <w:r w:rsidRPr="00677606">
        <w:rPr>
          <w:b/>
        </w:rPr>
        <w:br w:type="page"/>
      </w:r>
    </w:p>
    <w:p w14:paraId="0556075A" w14:textId="3EC3E721" w:rsidR="0007402B" w:rsidRPr="00677606" w:rsidRDefault="00222094" w:rsidP="0007402B">
      <w:pPr>
        <w:tabs>
          <w:tab w:val="left" w:pos="680"/>
        </w:tabs>
        <w:spacing w:before="60"/>
        <w:rPr>
          <w:b/>
          <w:bCs/>
          <w:color w:val="000000" w:themeColor="text1"/>
        </w:rPr>
      </w:pPr>
      <w:r w:rsidRPr="00677606">
        <w:rPr>
          <w:b/>
        </w:rPr>
        <w:lastRenderedPageBreak/>
        <w:t>ANNEXURE</w:t>
      </w:r>
      <w:r w:rsidR="0007402B" w:rsidRPr="00677606">
        <w:rPr>
          <w:b/>
        </w:rPr>
        <w:t>S (</w:t>
      </w:r>
      <w:r w:rsidR="0007402B" w:rsidRPr="00677606">
        <w:rPr>
          <w:b/>
          <w:bCs/>
          <w:color w:val="000000" w:themeColor="text1"/>
        </w:rPr>
        <w:t>Documents required for reliance)</w:t>
      </w:r>
    </w:p>
    <w:p w14:paraId="44842C1D" w14:textId="264F2F89" w:rsidR="0007402B" w:rsidRPr="00677606" w:rsidRDefault="00222094" w:rsidP="0007402B">
      <w:pPr>
        <w:tabs>
          <w:tab w:val="left" w:pos="680"/>
        </w:tabs>
        <w:spacing w:before="60"/>
        <w:rPr>
          <w:b/>
          <w:bCs/>
          <w:color w:val="000000" w:themeColor="text1"/>
        </w:rPr>
      </w:pPr>
      <w:r w:rsidRPr="00677606">
        <w:rPr>
          <w:b/>
          <w:bCs/>
          <w:color w:val="000000" w:themeColor="text1"/>
        </w:rPr>
        <w:t>Annexure</w:t>
      </w:r>
      <w:r w:rsidR="0007402B" w:rsidRPr="00677606">
        <w:rPr>
          <w:b/>
          <w:bCs/>
          <w:color w:val="000000" w:themeColor="text1"/>
        </w:rPr>
        <w:t xml:space="preserve"> A </w:t>
      </w:r>
    </w:p>
    <w:p w14:paraId="2A9C5DFB" w14:textId="002645FE" w:rsidR="004F40C5" w:rsidRPr="00677606" w:rsidRDefault="0007402B" w:rsidP="0007402B">
      <w:pPr>
        <w:tabs>
          <w:tab w:val="left" w:pos="680"/>
        </w:tabs>
        <w:spacing w:before="60"/>
        <w:rPr>
          <w:b/>
          <w:bCs/>
          <w:color w:val="8496B0" w:themeColor="text2" w:themeTint="99"/>
        </w:rPr>
      </w:pPr>
      <w:r w:rsidRPr="00677606">
        <w:rPr>
          <w:b/>
          <w:bCs/>
          <w:color w:val="000000" w:themeColor="text1"/>
        </w:rPr>
        <w:t>Reliance pathway</w:t>
      </w:r>
    </w:p>
    <w:p w14:paraId="16B8E6AB" w14:textId="77777777" w:rsidR="0007402B" w:rsidRPr="00677606" w:rsidRDefault="0007402B" w:rsidP="0007402B">
      <w:pPr>
        <w:tabs>
          <w:tab w:val="left" w:pos="680"/>
        </w:tabs>
        <w:spacing w:before="60"/>
        <w:rPr>
          <w:b/>
          <w:bCs/>
          <w:color w:val="000000" w:themeColor="text1"/>
        </w:rPr>
      </w:pPr>
      <w:r w:rsidRPr="00677606">
        <w:rPr>
          <w:b/>
          <w:bCs/>
          <w:color w:val="000000" w:themeColor="text1"/>
        </w:rPr>
        <w:t>Table 1 – List of reliance pathways</w:t>
      </w:r>
    </w:p>
    <w:tbl>
      <w:tblPr>
        <w:tblStyle w:val="TableGrid2"/>
        <w:tblW w:w="9209" w:type="dxa"/>
        <w:tblLook w:val="04A0" w:firstRow="1" w:lastRow="0" w:firstColumn="1" w:lastColumn="0" w:noHBand="0" w:noVBand="1"/>
      </w:tblPr>
      <w:tblGrid>
        <w:gridCol w:w="7508"/>
        <w:gridCol w:w="1701"/>
      </w:tblGrid>
      <w:tr w:rsidR="002A4FC6" w:rsidRPr="00677606" w14:paraId="25FEE96F" w14:textId="77777777" w:rsidTr="00165C13">
        <w:tc>
          <w:tcPr>
            <w:tcW w:w="7508" w:type="dxa"/>
            <w:shd w:val="clear" w:color="auto" w:fill="0077A0"/>
          </w:tcPr>
          <w:p w14:paraId="50710279" w14:textId="77777777" w:rsidR="002A4FC6" w:rsidRPr="00165C13" w:rsidRDefault="002A4FC6" w:rsidP="00E82A0C">
            <w:pPr>
              <w:tabs>
                <w:tab w:val="left" w:pos="680"/>
              </w:tabs>
              <w:spacing w:before="60" w:after="0" w:line="280" w:lineRule="atLeast"/>
              <w:rPr>
                <w:rFonts w:asciiTheme="minorHAnsi" w:eastAsia="Times New Roman" w:hAnsiTheme="minorHAnsi" w:cstheme="minorHAnsi"/>
                <w:b/>
                <w:bCs/>
                <w:color w:val="FFFFFF" w:themeColor="background1"/>
                <w:sz w:val="22"/>
                <w:szCs w:val="22"/>
              </w:rPr>
            </w:pPr>
            <w:r w:rsidRPr="00165C13">
              <w:rPr>
                <w:rFonts w:eastAsia="Times New Roman" w:cstheme="minorHAnsi"/>
                <w:b/>
                <w:bCs/>
                <w:color w:val="FFFFFF" w:themeColor="background1"/>
              </w:rPr>
              <w:t>Reliance pathway</w:t>
            </w:r>
          </w:p>
        </w:tc>
        <w:tc>
          <w:tcPr>
            <w:tcW w:w="1701" w:type="dxa"/>
            <w:shd w:val="clear" w:color="auto" w:fill="0077A0"/>
          </w:tcPr>
          <w:p w14:paraId="1A78C1F0" w14:textId="77777777" w:rsidR="002A4FC6" w:rsidRPr="00165C13" w:rsidRDefault="002A4FC6" w:rsidP="00E82A0C">
            <w:pPr>
              <w:tabs>
                <w:tab w:val="left" w:pos="680"/>
              </w:tabs>
              <w:spacing w:before="60" w:after="0" w:line="280" w:lineRule="atLeast"/>
              <w:rPr>
                <w:rFonts w:asciiTheme="minorHAnsi" w:eastAsia="Times New Roman" w:hAnsiTheme="minorHAnsi" w:cstheme="minorHAnsi"/>
                <w:b/>
                <w:bCs/>
                <w:color w:val="FFFFFF" w:themeColor="background1"/>
                <w:sz w:val="22"/>
                <w:szCs w:val="22"/>
              </w:rPr>
            </w:pPr>
            <w:r w:rsidRPr="00165C13">
              <w:rPr>
                <w:rFonts w:eastAsia="Times New Roman" w:cstheme="minorHAnsi"/>
                <w:b/>
                <w:bCs/>
                <w:color w:val="FFFFFF" w:themeColor="background1"/>
              </w:rPr>
              <w:t xml:space="preserve">Applicable types of applications </w:t>
            </w:r>
          </w:p>
        </w:tc>
      </w:tr>
      <w:tr w:rsidR="002A4FC6" w:rsidRPr="00677606" w14:paraId="400EA4F8" w14:textId="77777777" w:rsidTr="00E361D0">
        <w:tc>
          <w:tcPr>
            <w:tcW w:w="7508" w:type="dxa"/>
          </w:tcPr>
          <w:p w14:paraId="3F4E1806" w14:textId="77777777" w:rsidR="002A4FC6" w:rsidRPr="00677606" w:rsidRDefault="002A4FC6" w:rsidP="00E82A0C">
            <w:pPr>
              <w:tabs>
                <w:tab w:val="left" w:pos="680"/>
              </w:tabs>
              <w:spacing w:before="60" w:after="0" w:line="280" w:lineRule="atLeast"/>
              <w:rPr>
                <w:rFonts w:asciiTheme="minorHAnsi" w:eastAsia="Times New Roman" w:hAnsiTheme="minorHAnsi" w:cstheme="minorHAnsi"/>
                <w:color w:val="000000"/>
                <w:sz w:val="22"/>
                <w:szCs w:val="22"/>
              </w:rPr>
            </w:pPr>
            <w:r w:rsidRPr="00677606">
              <w:rPr>
                <w:rFonts w:asciiTheme="minorHAnsi" w:eastAsia="Times New Roman" w:hAnsiTheme="minorHAnsi" w:cstheme="minorHAnsi"/>
                <w:color w:val="000000"/>
                <w:sz w:val="22"/>
                <w:szCs w:val="22"/>
              </w:rPr>
              <w:t xml:space="preserve">WHO-PQ </w:t>
            </w:r>
          </w:p>
        </w:tc>
        <w:tc>
          <w:tcPr>
            <w:tcW w:w="1701" w:type="dxa"/>
          </w:tcPr>
          <w:p w14:paraId="31FC69B5" w14:textId="77777777" w:rsidR="002A4FC6" w:rsidRPr="00677606" w:rsidRDefault="002A4FC6" w:rsidP="00E82A0C">
            <w:pPr>
              <w:tabs>
                <w:tab w:val="left" w:pos="680"/>
              </w:tabs>
              <w:spacing w:before="60" w:after="0" w:line="280" w:lineRule="atLeast"/>
              <w:rPr>
                <w:rFonts w:asciiTheme="minorHAnsi" w:eastAsia="Times New Roman" w:hAnsiTheme="minorHAnsi" w:cstheme="minorHAnsi"/>
                <w:color w:val="000000"/>
                <w:sz w:val="22"/>
                <w:szCs w:val="22"/>
              </w:rPr>
            </w:pPr>
          </w:p>
        </w:tc>
      </w:tr>
      <w:tr w:rsidR="002A4FC6" w:rsidRPr="00677606" w14:paraId="0A840430" w14:textId="77777777" w:rsidTr="00E361D0">
        <w:tc>
          <w:tcPr>
            <w:tcW w:w="7508" w:type="dxa"/>
          </w:tcPr>
          <w:p w14:paraId="0CDB9E4E" w14:textId="77777777" w:rsidR="002A4FC6" w:rsidRPr="00677606" w:rsidRDefault="002A4FC6" w:rsidP="00E82A0C">
            <w:pPr>
              <w:tabs>
                <w:tab w:val="left" w:pos="680"/>
              </w:tabs>
              <w:spacing w:before="60" w:after="0" w:line="280" w:lineRule="atLeast"/>
              <w:rPr>
                <w:rFonts w:asciiTheme="minorHAnsi" w:eastAsia="Times New Roman" w:hAnsiTheme="minorHAnsi" w:cstheme="minorHAnsi"/>
                <w:color w:val="000000"/>
                <w:sz w:val="22"/>
                <w:szCs w:val="22"/>
              </w:rPr>
            </w:pPr>
            <w:r w:rsidRPr="00677606">
              <w:rPr>
                <w:rFonts w:asciiTheme="minorHAnsi" w:eastAsia="Times New Roman" w:hAnsiTheme="minorHAnsi" w:cstheme="minorHAnsi"/>
                <w:color w:val="000000"/>
                <w:sz w:val="22"/>
                <w:szCs w:val="22"/>
              </w:rPr>
              <w:t>WHO-CRP</w:t>
            </w:r>
          </w:p>
        </w:tc>
        <w:tc>
          <w:tcPr>
            <w:tcW w:w="1701" w:type="dxa"/>
          </w:tcPr>
          <w:p w14:paraId="6054D280" w14:textId="77777777" w:rsidR="002A4FC6" w:rsidRPr="00677606" w:rsidRDefault="002A4FC6" w:rsidP="00E82A0C">
            <w:pPr>
              <w:tabs>
                <w:tab w:val="left" w:pos="680"/>
              </w:tabs>
              <w:spacing w:before="60" w:after="0" w:line="280" w:lineRule="atLeast"/>
              <w:rPr>
                <w:rFonts w:asciiTheme="minorHAnsi" w:eastAsia="Times New Roman" w:hAnsiTheme="minorHAnsi" w:cstheme="minorHAnsi"/>
                <w:color w:val="000000"/>
                <w:sz w:val="22"/>
                <w:szCs w:val="22"/>
              </w:rPr>
            </w:pPr>
          </w:p>
        </w:tc>
      </w:tr>
      <w:tr w:rsidR="002A4FC6" w:rsidRPr="00677606" w14:paraId="710D50C8" w14:textId="77777777" w:rsidTr="00E361D0">
        <w:tc>
          <w:tcPr>
            <w:tcW w:w="7508" w:type="dxa"/>
          </w:tcPr>
          <w:p w14:paraId="05A15851" w14:textId="77777777" w:rsidR="002A4FC6" w:rsidRPr="00677606" w:rsidRDefault="002A4FC6" w:rsidP="00E82A0C">
            <w:pPr>
              <w:tabs>
                <w:tab w:val="left" w:pos="680"/>
              </w:tabs>
              <w:spacing w:before="60" w:after="0" w:line="280" w:lineRule="atLeast"/>
              <w:rPr>
                <w:rFonts w:asciiTheme="minorHAnsi" w:eastAsia="Times New Roman" w:hAnsiTheme="minorHAnsi" w:cstheme="minorHAnsi"/>
                <w:color w:val="000000"/>
                <w:sz w:val="22"/>
                <w:szCs w:val="22"/>
              </w:rPr>
            </w:pPr>
            <w:r w:rsidRPr="00677606">
              <w:rPr>
                <w:rFonts w:asciiTheme="minorHAnsi" w:eastAsia="Times New Roman" w:hAnsiTheme="minorHAnsi" w:cstheme="minorHAnsi"/>
                <w:color w:val="000000"/>
                <w:sz w:val="22"/>
                <w:szCs w:val="22"/>
              </w:rPr>
              <w:t>WHO-SRA</w:t>
            </w:r>
          </w:p>
        </w:tc>
        <w:tc>
          <w:tcPr>
            <w:tcW w:w="1701" w:type="dxa"/>
          </w:tcPr>
          <w:p w14:paraId="19C5DBB8" w14:textId="77777777" w:rsidR="002A4FC6" w:rsidRPr="00677606" w:rsidRDefault="002A4FC6" w:rsidP="00E82A0C">
            <w:pPr>
              <w:tabs>
                <w:tab w:val="left" w:pos="680"/>
              </w:tabs>
              <w:spacing w:before="60" w:after="0" w:line="280" w:lineRule="atLeast"/>
              <w:rPr>
                <w:rFonts w:asciiTheme="minorHAnsi" w:eastAsia="Times New Roman" w:hAnsiTheme="minorHAnsi" w:cstheme="minorHAnsi"/>
                <w:color w:val="000000"/>
                <w:sz w:val="22"/>
                <w:szCs w:val="22"/>
              </w:rPr>
            </w:pPr>
          </w:p>
        </w:tc>
      </w:tr>
      <w:tr w:rsidR="002A4FC6" w:rsidRPr="00677606" w14:paraId="3DF9EB89" w14:textId="77777777" w:rsidTr="00E361D0">
        <w:tc>
          <w:tcPr>
            <w:tcW w:w="7508" w:type="dxa"/>
          </w:tcPr>
          <w:p w14:paraId="26E10663" w14:textId="77777777" w:rsidR="002A4FC6" w:rsidRPr="00677606" w:rsidRDefault="002A4FC6" w:rsidP="00E82A0C">
            <w:pPr>
              <w:tabs>
                <w:tab w:val="left" w:pos="680"/>
              </w:tabs>
              <w:spacing w:before="60" w:after="0" w:line="280" w:lineRule="atLeast"/>
              <w:rPr>
                <w:rFonts w:asciiTheme="minorHAnsi" w:eastAsia="Times New Roman" w:hAnsiTheme="minorHAnsi" w:cstheme="minorHAnsi"/>
                <w:color w:val="000000"/>
                <w:sz w:val="22"/>
                <w:szCs w:val="22"/>
              </w:rPr>
            </w:pPr>
            <w:r w:rsidRPr="00677606">
              <w:rPr>
                <w:rFonts w:asciiTheme="minorHAnsi" w:eastAsia="Times New Roman" w:hAnsiTheme="minorHAnsi" w:cstheme="minorHAnsi"/>
                <w:color w:val="000000"/>
                <w:sz w:val="22"/>
                <w:szCs w:val="22"/>
              </w:rPr>
              <w:t>Swissmedic MAGHP</w:t>
            </w:r>
          </w:p>
        </w:tc>
        <w:tc>
          <w:tcPr>
            <w:tcW w:w="1701" w:type="dxa"/>
          </w:tcPr>
          <w:p w14:paraId="21BED603" w14:textId="77777777" w:rsidR="002A4FC6" w:rsidRPr="00677606" w:rsidRDefault="002A4FC6" w:rsidP="00E82A0C">
            <w:pPr>
              <w:tabs>
                <w:tab w:val="left" w:pos="680"/>
              </w:tabs>
              <w:spacing w:before="60" w:after="0" w:line="280" w:lineRule="atLeast"/>
              <w:rPr>
                <w:rFonts w:asciiTheme="minorHAnsi" w:eastAsia="Times New Roman" w:hAnsiTheme="minorHAnsi" w:cstheme="minorHAnsi"/>
                <w:color w:val="000000"/>
                <w:sz w:val="22"/>
                <w:szCs w:val="22"/>
              </w:rPr>
            </w:pPr>
          </w:p>
        </w:tc>
      </w:tr>
      <w:tr w:rsidR="002A4FC6" w:rsidRPr="00677606" w14:paraId="5B1D97F3" w14:textId="77777777" w:rsidTr="00E361D0">
        <w:tc>
          <w:tcPr>
            <w:tcW w:w="7508" w:type="dxa"/>
          </w:tcPr>
          <w:p w14:paraId="37CDC781" w14:textId="77777777" w:rsidR="002A4FC6" w:rsidRPr="00677606" w:rsidRDefault="002A4FC6" w:rsidP="00E82A0C">
            <w:pPr>
              <w:tabs>
                <w:tab w:val="left" w:pos="680"/>
              </w:tabs>
              <w:spacing w:before="60" w:after="0" w:line="280" w:lineRule="atLeast"/>
              <w:rPr>
                <w:rFonts w:asciiTheme="minorHAnsi" w:eastAsia="Times New Roman" w:hAnsiTheme="minorHAnsi" w:cstheme="minorHAnsi"/>
                <w:color w:val="000000"/>
                <w:sz w:val="22"/>
                <w:szCs w:val="22"/>
              </w:rPr>
            </w:pPr>
            <w:r w:rsidRPr="00677606">
              <w:rPr>
                <w:rFonts w:asciiTheme="minorHAnsi" w:eastAsia="Times New Roman" w:hAnsiTheme="minorHAnsi" w:cstheme="minorHAnsi"/>
                <w:color w:val="000000"/>
                <w:sz w:val="22"/>
                <w:szCs w:val="22"/>
              </w:rPr>
              <w:t>EU M4ALL</w:t>
            </w:r>
          </w:p>
        </w:tc>
        <w:tc>
          <w:tcPr>
            <w:tcW w:w="1701" w:type="dxa"/>
          </w:tcPr>
          <w:p w14:paraId="6C6B6671" w14:textId="77777777" w:rsidR="002A4FC6" w:rsidRPr="00677606" w:rsidRDefault="002A4FC6" w:rsidP="00E82A0C">
            <w:pPr>
              <w:tabs>
                <w:tab w:val="left" w:pos="680"/>
              </w:tabs>
              <w:spacing w:before="60" w:after="0" w:line="280" w:lineRule="atLeast"/>
              <w:rPr>
                <w:rFonts w:asciiTheme="minorHAnsi" w:eastAsia="Times New Roman" w:hAnsiTheme="minorHAnsi" w:cstheme="minorHAnsi"/>
                <w:color w:val="000000"/>
                <w:sz w:val="22"/>
                <w:szCs w:val="22"/>
              </w:rPr>
            </w:pPr>
          </w:p>
        </w:tc>
      </w:tr>
      <w:tr w:rsidR="002A4FC6" w:rsidRPr="00677606" w14:paraId="3CBF5704" w14:textId="77777777" w:rsidTr="00E361D0">
        <w:tc>
          <w:tcPr>
            <w:tcW w:w="7508" w:type="dxa"/>
          </w:tcPr>
          <w:p w14:paraId="195B2AA8" w14:textId="77777777" w:rsidR="002A4FC6" w:rsidRPr="00677606" w:rsidRDefault="002A4FC6" w:rsidP="00E82A0C">
            <w:pPr>
              <w:tabs>
                <w:tab w:val="left" w:pos="680"/>
              </w:tabs>
              <w:spacing w:before="60" w:after="0" w:line="280" w:lineRule="atLeast"/>
              <w:rPr>
                <w:rFonts w:asciiTheme="minorHAnsi" w:eastAsia="Times New Roman" w:hAnsiTheme="minorHAnsi" w:cstheme="minorHAnsi"/>
                <w:color w:val="000000"/>
                <w:sz w:val="22"/>
                <w:szCs w:val="22"/>
              </w:rPr>
            </w:pPr>
            <w:r w:rsidRPr="00677606">
              <w:rPr>
                <w:rFonts w:asciiTheme="minorHAnsi" w:eastAsia="Times New Roman" w:hAnsiTheme="minorHAnsi" w:cstheme="minorHAnsi"/>
                <w:color w:val="000000"/>
                <w:sz w:val="22"/>
                <w:szCs w:val="22"/>
              </w:rPr>
              <w:t>AMA</w:t>
            </w:r>
          </w:p>
        </w:tc>
        <w:tc>
          <w:tcPr>
            <w:tcW w:w="1701" w:type="dxa"/>
          </w:tcPr>
          <w:p w14:paraId="59803FA7" w14:textId="77777777" w:rsidR="002A4FC6" w:rsidRPr="00677606" w:rsidRDefault="002A4FC6" w:rsidP="00E82A0C">
            <w:pPr>
              <w:tabs>
                <w:tab w:val="left" w:pos="680"/>
              </w:tabs>
              <w:spacing w:before="60" w:after="0" w:line="280" w:lineRule="atLeast"/>
              <w:rPr>
                <w:rFonts w:asciiTheme="minorHAnsi" w:eastAsia="Times New Roman" w:hAnsiTheme="minorHAnsi" w:cstheme="minorHAnsi"/>
                <w:color w:val="000000"/>
                <w:sz w:val="22"/>
                <w:szCs w:val="22"/>
              </w:rPr>
            </w:pPr>
          </w:p>
        </w:tc>
      </w:tr>
      <w:tr w:rsidR="002A4FC6" w:rsidRPr="00677606" w14:paraId="1719578A" w14:textId="77777777" w:rsidTr="00E361D0">
        <w:tc>
          <w:tcPr>
            <w:tcW w:w="7508" w:type="dxa"/>
          </w:tcPr>
          <w:p w14:paraId="137A0B5F" w14:textId="77777777" w:rsidR="002A4FC6" w:rsidRPr="00677606" w:rsidRDefault="002A4FC6" w:rsidP="00E82A0C">
            <w:pPr>
              <w:tabs>
                <w:tab w:val="left" w:pos="680"/>
              </w:tabs>
              <w:spacing w:before="60" w:after="0" w:line="280" w:lineRule="atLeast"/>
              <w:rPr>
                <w:rFonts w:asciiTheme="minorHAnsi" w:eastAsia="Times New Roman" w:hAnsiTheme="minorHAnsi" w:cstheme="minorHAnsi"/>
                <w:color w:val="000000"/>
                <w:sz w:val="22"/>
                <w:szCs w:val="22"/>
              </w:rPr>
            </w:pPr>
            <w:r w:rsidRPr="00677606">
              <w:rPr>
                <w:rFonts w:asciiTheme="minorHAnsi" w:eastAsia="Times New Roman" w:hAnsiTheme="minorHAnsi" w:cstheme="minorHAnsi"/>
                <w:color w:val="000000"/>
                <w:sz w:val="22"/>
                <w:szCs w:val="22"/>
              </w:rPr>
              <w:t>ZaZiBoNA</w:t>
            </w:r>
          </w:p>
        </w:tc>
        <w:tc>
          <w:tcPr>
            <w:tcW w:w="1701" w:type="dxa"/>
          </w:tcPr>
          <w:p w14:paraId="4C1309F6" w14:textId="77777777" w:rsidR="002A4FC6" w:rsidRPr="00677606" w:rsidRDefault="002A4FC6" w:rsidP="00E82A0C">
            <w:pPr>
              <w:tabs>
                <w:tab w:val="left" w:pos="680"/>
              </w:tabs>
              <w:spacing w:before="60" w:after="0" w:line="280" w:lineRule="atLeast"/>
              <w:rPr>
                <w:rFonts w:asciiTheme="minorHAnsi" w:eastAsia="Times New Roman" w:hAnsiTheme="minorHAnsi" w:cstheme="minorHAnsi"/>
                <w:color w:val="000000"/>
                <w:sz w:val="22"/>
                <w:szCs w:val="22"/>
              </w:rPr>
            </w:pPr>
          </w:p>
        </w:tc>
      </w:tr>
      <w:tr w:rsidR="000A1038" w:rsidRPr="00677606" w14:paraId="3AC6E8D6" w14:textId="77777777" w:rsidTr="00E361D0">
        <w:tc>
          <w:tcPr>
            <w:tcW w:w="7508" w:type="dxa"/>
          </w:tcPr>
          <w:p w14:paraId="7E2692C5" w14:textId="1D237325" w:rsidR="000A1038" w:rsidRPr="00677606" w:rsidRDefault="000A1038" w:rsidP="00E82A0C">
            <w:pPr>
              <w:tabs>
                <w:tab w:val="left" w:pos="680"/>
              </w:tabs>
              <w:spacing w:before="60" w:after="0" w:line="280" w:lineRule="atLeast"/>
              <w:rPr>
                <w:rFonts w:eastAsia="Times New Roman" w:cstheme="minorHAnsi"/>
                <w:color w:val="000000"/>
                <w:sz w:val="22"/>
                <w:szCs w:val="22"/>
              </w:rPr>
            </w:pPr>
            <w:r w:rsidRPr="00677606">
              <w:rPr>
                <w:rFonts w:eastAsia="Times New Roman" w:cstheme="minorHAnsi"/>
                <w:color w:val="000000"/>
                <w:sz w:val="22"/>
                <w:szCs w:val="22"/>
              </w:rPr>
              <w:t>Other (please specify)</w:t>
            </w:r>
          </w:p>
        </w:tc>
        <w:tc>
          <w:tcPr>
            <w:tcW w:w="1701" w:type="dxa"/>
          </w:tcPr>
          <w:p w14:paraId="28D97E16" w14:textId="77777777" w:rsidR="000A1038" w:rsidRPr="00677606" w:rsidRDefault="000A1038" w:rsidP="00E82A0C">
            <w:pPr>
              <w:tabs>
                <w:tab w:val="left" w:pos="680"/>
              </w:tabs>
              <w:spacing w:before="60" w:after="0" w:line="280" w:lineRule="atLeast"/>
              <w:rPr>
                <w:rFonts w:eastAsia="Times New Roman" w:cstheme="minorHAnsi"/>
                <w:color w:val="000000"/>
                <w:sz w:val="22"/>
                <w:szCs w:val="22"/>
              </w:rPr>
            </w:pPr>
          </w:p>
        </w:tc>
      </w:tr>
    </w:tbl>
    <w:p w14:paraId="365FA427" w14:textId="77777777" w:rsidR="00E82A0C" w:rsidRPr="00677606" w:rsidRDefault="00E82A0C" w:rsidP="0007402B">
      <w:pPr>
        <w:tabs>
          <w:tab w:val="left" w:pos="680"/>
        </w:tabs>
        <w:spacing w:before="60"/>
        <w:rPr>
          <w:b/>
          <w:bCs/>
          <w:color w:val="000000" w:themeColor="text1"/>
        </w:rPr>
      </w:pPr>
    </w:p>
    <w:p w14:paraId="5538170A" w14:textId="0078F0AD" w:rsidR="000467F9" w:rsidRPr="00677606" w:rsidRDefault="00222094" w:rsidP="000467F9">
      <w:pPr>
        <w:tabs>
          <w:tab w:val="left" w:pos="680"/>
        </w:tabs>
        <w:spacing w:before="60"/>
        <w:rPr>
          <w:b/>
          <w:bCs/>
          <w:color w:val="000000" w:themeColor="text1"/>
        </w:rPr>
      </w:pPr>
      <w:r w:rsidRPr="00677606">
        <w:rPr>
          <w:b/>
          <w:bCs/>
          <w:color w:val="000000" w:themeColor="text1"/>
        </w:rPr>
        <w:t>Annexure</w:t>
      </w:r>
      <w:r w:rsidR="000467F9" w:rsidRPr="00677606">
        <w:rPr>
          <w:b/>
          <w:bCs/>
          <w:color w:val="000000" w:themeColor="text1"/>
        </w:rPr>
        <w:t xml:space="preserve"> B</w:t>
      </w:r>
    </w:p>
    <w:p w14:paraId="63D8BB97" w14:textId="77777777" w:rsidR="000467F9" w:rsidRPr="00677606" w:rsidRDefault="000467F9" w:rsidP="000467F9">
      <w:pPr>
        <w:tabs>
          <w:tab w:val="left" w:pos="680"/>
        </w:tabs>
        <w:spacing w:before="60"/>
        <w:rPr>
          <w:b/>
          <w:bCs/>
          <w:color w:val="000000" w:themeColor="text1"/>
        </w:rPr>
      </w:pPr>
      <w:r w:rsidRPr="00677606">
        <w:rPr>
          <w:b/>
          <w:bCs/>
          <w:color w:val="000000" w:themeColor="text1"/>
        </w:rPr>
        <w:t>Name of the RRA: _______________________</w:t>
      </w:r>
    </w:p>
    <w:p w14:paraId="45FCBFB5" w14:textId="77777777" w:rsidR="00276F7B" w:rsidRPr="00677606" w:rsidRDefault="00276F7B" w:rsidP="00276F7B">
      <w:r w:rsidRPr="00677606">
        <w:rPr>
          <w:b/>
          <w:bCs/>
        </w:rPr>
        <w:t>Table 1</w:t>
      </w:r>
      <w:r w:rsidRPr="00677606">
        <w:t>: Documentation required for reliance-based evaluation.</w:t>
      </w:r>
    </w:p>
    <w:tbl>
      <w:tblPr>
        <w:tblStyle w:val="TableGrid3"/>
        <w:tblW w:w="9209" w:type="dxa"/>
        <w:tblLook w:val="04A0" w:firstRow="1" w:lastRow="0" w:firstColumn="1" w:lastColumn="0" w:noHBand="0" w:noVBand="1"/>
      </w:tblPr>
      <w:tblGrid>
        <w:gridCol w:w="7508"/>
        <w:gridCol w:w="851"/>
        <w:gridCol w:w="850"/>
      </w:tblGrid>
      <w:tr w:rsidR="00477CF2" w:rsidRPr="00677606" w14:paraId="39D0399C" w14:textId="77777777" w:rsidTr="00165C13">
        <w:tc>
          <w:tcPr>
            <w:tcW w:w="7508" w:type="dxa"/>
            <w:shd w:val="clear" w:color="auto" w:fill="0077A0"/>
          </w:tcPr>
          <w:p w14:paraId="3F118172" w14:textId="77777777" w:rsidR="00A80F9A" w:rsidRPr="00165C13" w:rsidRDefault="00A80F9A" w:rsidP="009142A1">
            <w:pPr>
              <w:spacing w:after="0" w:line="280" w:lineRule="atLeast"/>
              <w:rPr>
                <w:rFonts w:asciiTheme="minorHAnsi" w:eastAsia="Times New Roman" w:hAnsiTheme="minorHAnsi" w:cstheme="minorHAnsi"/>
                <w:b/>
                <w:bCs/>
                <w:color w:val="FFFFFF" w:themeColor="background1"/>
                <w:sz w:val="22"/>
                <w:szCs w:val="22"/>
              </w:rPr>
            </w:pPr>
            <w:r w:rsidRPr="00165C13">
              <w:rPr>
                <w:rFonts w:eastAsia="Times New Roman" w:cstheme="minorHAnsi"/>
                <w:b/>
                <w:bCs/>
                <w:color w:val="FFFFFF" w:themeColor="background1"/>
              </w:rPr>
              <w:t>Documents required</w:t>
            </w:r>
          </w:p>
        </w:tc>
        <w:tc>
          <w:tcPr>
            <w:tcW w:w="851" w:type="dxa"/>
            <w:shd w:val="clear" w:color="auto" w:fill="0077A0"/>
          </w:tcPr>
          <w:p w14:paraId="17CA5B83" w14:textId="77777777" w:rsidR="00A80F9A" w:rsidRPr="00165C13" w:rsidRDefault="00A80F9A" w:rsidP="009142A1">
            <w:pPr>
              <w:spacing w:after="0" w:line="280" w:lineRule="atLeast"/>
              <w:rPr>
                <w:rFonts w:asciiTheme="minorHAnsi" w:eastAsia="Times New Roman" w:hAnsiTheme="minorHAnsi" w:cstheme="minorHAnsi"/>
                <w:b/>
                <w:bCs/>
                <w:color w:val="FFFFFF" w:themeColor="background1"/>
                <w:sz w:val="22"/>
                <w:szCs w:val="22"/>
              </w:rPr>
            </w:pPr>
            <w:r w:rsidRPr="00165C13">
              <w:rPr>
                <w:rFonts w:eastAsia="Times New Roman" w:cstheme="minorHAnsi"/>
                <w:b/>
                <w:bCs/>
                <w:color w:val="FFFFFF" w:themeColor="background1"/>
              </w:rPr>
              <w:t xml:space="preserve">Yes </w:t>
            </w:r>
          </w:p>
        </w:tc>
        <w:tc>
          <w:tcPr>
            <w:tcW w:w="850" w:type="dxa"/>
            <w:shd w:val="clear" w:color="auto" w:fill="0077A0"/>
          </w:tcPr>
          <w:p w14:paraId="49255F92" w14:textId="77777777" w:rsidR="00A80F9A" w:rsidRPr="00165C13" w:rsidRDefault="00A80F9A" w:rsidP="009142A1">
            <w:pPr>
              <w:spacing w:after="0" w:line="280" w:lineRule="atLeast"/>
              <w:rPr>
                <w:rFonts w:asciiTheme="minorHAnsi" w:eastAsia="Times New Roman" w:hAnsiTheme="minorHAnsi" w:cstheme="minorHAnsi"/>
                <w:b/>
                <w:bCs/>
                <w:color w:val="FFFFFF" w:themeColor="background1"/>
                <w:sz w:val="22"/>
                <w:szCs w:val="22"/>
              </w:rPr>
            </w:pPr>
            <w:r w:rsidRPr="00165C13">
              <w:rPr>
                <w:rFonts w:eastAsia="Times New Roman" w:cstheme="minorHAnsi"/>
                <w:b/>
                <w:bCs/>
                <w:color w:val="FFFFFF" w:themeColor="background1"/>
              </w:rPr>
              <w:t>No</w:t>
            </w:r>
          </w:p>
        </w:tc>
      </w:tr>
      <w:tr w:rsidR="00477CF2" w:rsidRPr="00677606" w14:paraId="61C27495" w14:textId="77777777" w:rsidTr="000A1038">
        <w:tc>
          <w:tcPr>
            <w:tcW w:w="7508" w:type="dxa"/>
            <w:shd w:val="clear" w:color="auto" w:fill="FFFFFF"/>
          </w:tcPr>
          <w:p w14:paraId="043ED9C9" w14:textId="77777777" w:rsidR="00A80F9A" w:rsidRPr="00677606" w:rsidRDefault="00A80F9A" w:rsidP="009142A1">
            <w:pPr>
              <w:spacing w:after="0" w:line="280" w:lineRule="atLeast"/>
              <w:rPr>
                <w:rFonts w:asciiTheme="minorHAnsi" w:eastAsia="Times New Roman" w:hAnsiTheme="minorHAnsi" w:cstheme="minorHAnsi"/>
                <w:sz w:val="22"/>
                <w:szCs w:val="22"/>
              </w:rPr>
            </w:pPr>
            <w:r w:rsidRPr="00677606">
              <w:rPr>
                <w:rFonts w:asciiTheme="minorHAnsi" w:eastAsia="Times New Roman" w:hAnsiTheme="minorHAnsi" w:cstheme="minorHAnsi"/>
                <w:sz w:val="22"/>
                <w:szCs w:val="22"/>
              </w:rPr>
              <w:t>Completed abridged review template</w:t>
            </w:r>
          </w:p>
        </w:tc>
        <w:tc>
          <w:tcPr>
            <w:tcW w:w="851" w:type="dxa"/>
          </w:tcPr>
          <w:p w14:paraId="780B5D6F" w14:textId="77777777" w:rsidR="00A80F9A" w:rsidRPr="00677606" w:rsidRDefault="00A80F9A" w:rsidP="009142A1">
            <w:pPr>
              <w:spacing w:after="0" w:line="280" w:lineRule="atLeast"/>
              <w:rPr>
                <w:rFonts w:asciiTheme="minorHAnsi" w:eastAsia="Times New Roman" w:hAnsiTheme="minorHAnsi" w:cstheme="minorHAnsi"/>
                <w:sz w:val="22"/>
                <w:szCs w:val="22"/>
              </w:rPr>
            </w:pPr>
          </w:p>
        </w:tc>
        <w:tc>
          <w:tcPr>
            <w:tcW w:w="850" w:type="dxa"/>
          </w:tcPr>
          <w:p w14:paraId="670C666E" w14:textId="77777777" w:rsidR="00A80F9A" w:rsidRPr="00677606" w:rsidRDefault="00A80F9A" w:rsidP="009142A1">
            <w:pPr>
              <w:spacing w:after="0" w:line="280" w:lineRule="atLeast"/>
              <w:rPr>
                <w:rFonts w:asciiTheme="minorHAnsi" w:eastAsia="Times New Roman" w:hAnsiTheme="minorHAnsi" w:cstheme="minorHAnsi"/>
                <w:sz w:val="22"/>
                <w:szCs w:val="22"/>
              </w:rPr>
            </w:pPr>
          </w:p>
        </w:tc>
      </w:tr>
      <w:tr w:rsidR="00477CF2" w:rsidRPr="00677606" w14:paraId="49B3DAB9" w14:textId="77777777" w:rsidTr="000A1038">
        <w:trPr>
          <w:trHeight w:val="492"/>
        </w:trPr>
        <w:tc>
          <w:tcPr>
            <w:tcW w:w="7508" w:type="dxa"/>
            <w:shd w:val="clear" w:color="auto" w:fill="FFFFFF"/>
          </w:tcPr>
          <w:p w14:paraId="7BFF642C" w14:textId="77777777" w:rsidR="00A80F9A" w:rsidRPr="00677606" w:rsidRDefault="00A80F9A" w:rsidP="009142A1">
            <w:pPr>
              <w:spacing w:after="0" w:line="280" w:lineRule="atLeast"/>
              <w:rPr>
                <w:rFonts w:asciiTheme="minorHAnsi" w:eastAsia="Times New Roman" w:hAnsiTheme="minorHAnsi" w:cstheme="minorHAnsi"/>
                <w:sz w:val="22"/>
                <w:szCs w:val="22"/>
              </w:rPr>
            </w:pPr>
            <w:r w:rsidRPr="00677606">
              <w:rPr>
                <w:rFonts w:asciiTheme="minorHAnsi" w:eastAsia="Times New Roman" w:hAnsiTheme="minorHAnsi" w:cstheme="minorHAnsi"/>
                <w:sz w:val="22"/>
                <w:szCs w:val="22"/>
              </w:rPr>
              <w:t>Completed verified review template</w:t>
            </w:r>
          </w:p>
        </w:tc>
        <w:tc>
          <w:tcPr>
            <w:tcW w:w="851" w:type="dxa"/>
          </w:tcPr>
          <w:p w14:paraId="5DAE8419" w14:textId="77777777" w:rsidR="00A80F9A" w:rsidRPr="00677606" w:rsidRDefault="00A80F9A" w:rsidP="009142A1">
            <w:pPr>
              <w:spacing w:after="0" w:line="280" w:lineRule="atLeast"/>
              <w:rPr>
                <w:rFonts w:asciiTheme="minorHAnsi" w:eastAsia="Times New Roman" w:hAnsiTheme="minorHAnsi" w:cstheme="minorHAnsi"/>
                <w:sz w:val="22"/>
                <w:szCs w:val="22"/>
              </w:rPr>
            </w:pPr>
          </w:p>
        </w:tc>
        <w:tc>
          <w:tcPr>
            <w:tcW w:w="850" w:type="dxa"/>
          </w:tcPr>
          <w:p w14:paraId="0B0E9697" w14:textId="77777777" w:rsidR="00A80F9A" w:rsidRPr="00677606" w:rsidRDefault="00A80F9A" w:rsidP="009142A1">
            <w:pPr>
              <w:spacing w:after="0" w:line="280" w:lineRule="atLeast"/>
              <w:rPr>
                <w:rFonts w:asciiTheme="minorHAnsi" w:eastAsia="Times New Roman" w:hAnsiTheme="minorHAnsi" w:cstheme="minorHAnsi"/>
                <w:sz w:val="22"/>
                <w:szCs w:val="22"/>
              </w:rPr>
            </w:pPr>
          </w:p>
        </w:tc>
      </w:tr>
      <w:tr w:rsidR="00477CF2" w:rsidRPr="00677606" w14:paraId="5ECF5F37" w14:textId="77777777" w:rsidTr="000A1038">
        <w:tc>
          <w:tcPr>
            <w:tcW w:w="7508" w:type="dxa"/>
            <w:shd w:val="clear" w:color="auto" w:fill="FFFFFF"/>
          </w:tcPr>
          <w:p w14:paraId="13DACA12" w14:textId="7948CBB8" w:rsidR="00A80F9A" w:rsidRPr="00677606" w:rsidRDefault="00A80F9A" w:rsidP="009142A1">
            <w:pPr>
              <w:spacing w:after="0" w:line="280" w:lineRule="atLeast"/>
              <w:rPr>
                <w:rFonts w:asciiTheme="minorHAnsi" w:eastAsia="Times New Roman" w:hAnsiTheme="minorHAnsi" w:cstheme="minorHAnsi"/>
                <w:sz w:val="22"/>
                <w:szCs w:val="22"/>
              </w:rPr>
            </w:pPr>
            <w:r w:rsidRPr="00677606">
              <w:rPr>
                <w:rFonts w:asciiTheme="minorHAnsi" w:eastAsia="Times New Roman" w:hAnsiTheme="minorHAnsi" w:cstheme="minorHAnsi"/>
                <w:sz w:val="22"/>
                <w:szCs w:val="22"/>
              </w:rPr>
              <w:t xml:space="preserve">Full, </w:t>
            </w:r>
            <w:r w:rsidR="004824D6" w:rsidRPr="00677606">
              <w:rPr>
                <w:rFonts w:asciiTheme="minorHAnsi" w:eastAsia="Times New Roman" w:hAnsiTheme="minorHAnsi" w:cstheme="minorHAnsi"/>
                <w:sz w:val="22"/>
                <w:szCs w:val="22"/>
              </w:rPr>
              <w:t xml:space="preserve">unredacted </w:t>
            </w:r>
            <w:r w:rsidRPr="00677606">
              <w:rPr>
                <w:rFonts w:asciiTheme="minorHAnsi" w:eastAsia="Times New Roman" w:hAnsiTheme="minorHAnsi" w:cstheme="minorHAnsi"/>
                <w:sz w:val="22"/>
                <w:szCs w:val="22"/>
              </w:rPr>
              <w:t>assessment/evaluation reports from the RRA where the product is registered (1.10.5)</w:t>
            </w:r>
          </w:p>
        </w:tc>
        <w:tc>
          <w:tcPr>
            <w:tcW w:w="851" w:type="dxa"/>
          </w:tcPr>
          <w:p w14:paraId="0C74D5F9" w14:textId="77777777" w:rsidR="00A80F9A" w:rsidRPr="00677606" w:rsidRDefault="00A80F9A" w:rsidP="009142A1">
            <w:pPr>
              <w:spacing w:after="0" w:line="280" w:lineRule="atLeast"/>
              <w:rPr>
                <w:rFonts w:asciiTheme="minorHAnsi" w:eastAsia="Times New Roman" w:hAnsiTheme="minorHAnsi" w:cstheme="minorHAnsi"/>
                <w:sz w:val="22"/>
                <w:szCs w:val="22"/>
              </w:rPr>
            </w:pPr>
          </w:p>
        </w:tc>
        <w:tc>
          <w:tcPr>
            <w:tcW w:w="850" w:type="dxa"/>
          </w:tcPr>
          <w:p w14:paraId="7941726B" w14:textId="77777777" w:rsidR="00A80F9A" w:rsidRPr="00677606" w:rsidRDefault="00A80F9A" w:rsidP="009142A1">
            <w:pPr>
              <w:spacing w:after="0" w:line="280" w:lineRule="atLeast"/>
              <w:rPr>
                <w:rFonts w:asciiTheme="minorHAnsi" w:eastAsia="Times New Roman" w:hAnsiTheme="minorHAnsi" w:cstheme="minorHAnsi"/>
                <w:sz w:val="22"/>
                <w:szCs w:val="22"/>
              </w:rPr>
            </w:pPr>
          </w:p>
        </w:tc>
      </w:tr>
      <w:tr w:rsidR="00477CF2" w:rsidRPr="00677606" w14:paraId="213BF535" w14:textId="77777777" w:rsidTr="000A1038">
        <w:tc>
          <w:tcPr>
            <w:tcW w:w="7508" w:type="dxa"/>
            <w:shd w:val="clear" w:color="auto" w:fill="FFFFFF"/>
          </w:tcPr>
          <w:p w14:paraId="5484B3FF" w14:textId="77777777" w:rsidR="00A80F9A" w:rsidRPr="00677606" w:rsidRDefault="00A80F9A" w:rsidP="009142A1">
            <w:pPr>
              <w:spacing w:after="0" w:line="280" w:lineRule="atLeast"/>
              <w:rPr>
                <w:rFonts w:asciiTheme="minorHAnsi" w:eastAsia="Times New Roman" w:hAnsiTheme="minorHAnsi" w:cstheme="minorHAnsi"/>
                <w:sz w:val="22"/>
                <w:szCs w:val="22"/>
              </w:rPr>
            </w:pPr>
            <w:r w:rsidRPr="00677606">
              <w:rPr>
                <w:rFonts w:asciiTheme="minorHAnsi" w:eastAsia="Times New Roman" w:hAnsiTheme="minorHAnsi" w:cstheme="minorHAnsi"/>
                <w:sz w:val="22"/>
                <w:szCs w:val="22"/>
              </w:rPr>
              <w:t xml:space="preserve">Details of the outcomes of the application in all jurisdictions where it has been submitted, and </w:t>
            </w:r>
          </w:p>
        </w:tc>
        <w:tc>
          <w:tcPr>
            <w:tcW w:w="851" w:type="dxa"/>
          </w:tcPr>
          <w:p w14:paraId="71582104" w14:textId="77777777" w:rsidR="00A80F9A" w:rsidRPr="00677606" w:rsidRDefault="00A80F9A" w:rsidP="009142A1">
            <w:pPr>
              <w:spacing w:after="0" w:line="280" w:lineRule="atLeast"/>
              <w:rPr>
                <w:rFonts w:asciiTheme="minorHAnsi" w:eastAsia="Times New Roman" w:hAnsiTheme="minorHAnsi" w:cstheme="minorHAnsi"/>
                <w:sz w:val="22"/>
                <w:szCs w:val="22"/>
              </w:rPr>
            </w:pPr>
          </w:p>
        </w:tc>
        <w:tc>
          <w:tcPr>
            <w:tcW w:w="850" w:type="dxa"/>
          </w:tcPr>
          <w:p w14:paraId="5CF795D5" w14:textId="77777777" w:rsidR="00A80F9A" w:rsidRPr="00677606" w:rsidRDefault="00A80F9A" w:rsidP="009142A1">
            <w:pPr>
              <w:spacing w:after="0" w:line="280" w:lineRule="atLeast"/>
              <w:rPr>
                <w:rFonts w:asciiTheme="minorHAnsi" w:eastAsia="Times New Roman" w:hAnsiTheme="minorHAnsi" w:cstheme="minorHAnsi"/>
                <w:sz w:val="22"/>
                <w:szCs w:val="22"/>
              </w:rPr>
            </w:pPr>
          </w:p>
        </w:tc>
      </w:tr>
      <w:tr w:rsidR="00477CF2" w:rsidRPr="00677606" w14:paraId="60D57C23" w14:textId="77777777" w:rsidTr="000A1038">
        <w:tc>
          <w:tcPr>
            <w:tcW w:w="7508" w:type="dxa"/>
            <w:shd w:val="clear" w:color="auto" w:fill="FFFFFF"/>
          </w:tcPr>
          <w:p w14:paraId="143AAA27" w14:textId="77777777" w:rsidR="00A80F9A" w:rsidRPr="00677606" w:rsidRDefault="00A80F9A" w:rsidP="009142A1">
            <w:pPr>
              <w:spacing w:after="0" w:line="280" w:lineRule="atLeast"/>
              <w:rPr>
                <w:rFonts w:asciiTheme="minorHAnsi" w:eastAsia="Times New Roman" w:hAnsiTheme="minorHAnsi" w:cstheme="minorHAnsi"/>
                <w:sz w:val="22"/>
                <w:szCs w:val="22"/>
              </w:rPr>
            </w:pPr>
            <w:r w:rsidRPr="00677606">
              <w:rPr>
                <w:rFonts w:asciiTheme="minorHAnsi" w:eastAsia="Times New Roman" w:hAnsiTheme="minorHAnsi" w:cstheme="minorHAnsi"/>
                <w:sz w:val="22"/>
                <w:szCs w:val="22"/>
              </w:rPr>
              <w:t xml:space="preserve">Foreign registration certificate(s) (1.10.2) </w:t>
            </w:r>
          </w:p>
        </w:tc>
        <w:tc>
          <w:tcPr>
            <w:tcW w:w="851" w:type="dxa"/>
          </w:tcPr>
          <w:p w14:paraId="3BFB233F" w14:textId="77777777" w:rsidR="00A80F9A" w:rsidRPr="00677606" w:rsidRDefault="00A80F9A" w:rsidP="009142A1">
            <w:pPr>
              <w:spacing w:after="0" w:line="280" w:lineRule="atLeast"/>
              <w:rPr>
                <w:rFonts w:asciiTheme="minorHAnsi" w:eastAsia="Times New Roman" w:hAnsiTheme="minorHAnsi" w:cstheme="minorHAnsi"/>
                <w:sz w:val="22"/>
                <w:szCs w:val="22"/>
              </w:rPr>
            </w:pPr>
          </w:p>
        </w:tc>
        <w:tc>
          <w:tcPr>
            <w:tcW w:w="850" w:type="dxa"/>
          </w:tcPr>
          <w:p w14:paraId="2C840C38" w14:textId="77777777" w:rsidR="00A80F9A" w:rsidRPr="00677606" w:rsidRDefault="00A80F9A" w:rsidP="009142A1">
            <w:pPr>
              <w:spacing w:after="0" w:line="280" w:lineRule="atLeast"/>
              <w:rPr>
                <w:rFonts w:asciiTheme="minorHAnsi" w:eastAsia="Times New Roman" w:hAnsiTheme="minorHAnsi" w:cstheme="minorHAnsi"/>
                <w:sz w:val="22"/>
                <w:szCs w:val="22"/>
              </w:rPr>
            </w:pPr>
          </w:p>
        </w:tc>
      </w:tr>
      <w:tr w:rsidR="00477CF2" w:rsidRPr="00677606" w14:paraId="33196909" w14:textId="77777777" w:rsidTr="000A1038">
        <w:tc>
          <w:tcPr>
            <w:tcW w:w="7508" w:type="dxa"/>
            <w:shd w:val="clear" w:color="auto" w:fill="FFFFFF"/>
          </w:tcPr>
          <w:p w14:paraId="7908229A" w14:textId="0A0A715F" w:rsidR="00A80F9A" w:rsidRPr="00677606" w:rsidRDefault="00A80F9A" w:rsidP="009142A1">
            <w:pPr>
              <w:spacing w:after="0" w:line="280" w:lineRule="atLeast"/>
              <w:rPr>
                <w:rFonts w:asciiTheme="minorHAnsi" w:eastAsia="Times New Roman" w:hAnsiTheme="minorHAnsi" w:cstheme="minorHAnsi"/>
                <w:sz w:val="22"/>
                <w:szCs w:val="22"/>
              </w:rPr>
            </w:pPr>
            <w:r w:rsidRPr="00677606">
              <w:rPr>
                <w:rFonts w:asciiTheme="minorHAnsi" w:eastAsia="Times New Roman" w:hAnsiTheme="minorHAnsi" w:cstheme="minorHAnsi"/>
                <w:sz w:val="22"/>
                <w:szCs w:val="22"/>
              </w:rPr>
              <w:t>SmPC, a copy of the patient information leaflet (PIL) and label of the product that has been registered by the RRA (1.3.5)</w:t>
            </w:r>
          </w:p>
        </w:tc>
        <w:tc>
          <w:tcPr>
            <w:tcW w:w="851" w:type="dxa"/>
          </w:tcPr>
          <w:p w14:paraId="39015536" w14:textId="77777777" w:rsidR="00A80F9A" w:rsidRPr="00677606" w:rsidRDefault="00A80F9A" w:rsidP="009142A1">
            <w:pPr>
              <w:spacing w:after="0" w:line="280" w:lineRule="atLeast"/>
              <w:rPr>
                <w:rFonts w:asciiTheme="minorHAnsi" w:eastAsia="Times New Roman" w:hAnsiTheme="minorHAnsi" w:cstheme="minorHAnsi"/>
                <w:sz w:val="22"/>
                <w:szCs w:val="22"/>
              </w:rPr>
            </w:pPr>
          </w:p>
        </w:tc>
        <w:tc>
          <w:tcPr>
            <w:tcW w:w="850" w:type="dxa"/>
          </w:tcPr>
          <w:p w14:paraId="032EBD1B" w14:textId="77777777" w:rsidR="00A80F9A" w:rsidRPr="00677606" w:rsidRDefault="00A80F9A" w:rsidP="009142A1">
            <w:pPr>
              <w:spacing w:after="0" w:line="280" w:lineRule="atLeast"/>
              <w:rPr>
                <w:rFonts w:asciiTheme="minorHAnsi" w:eastAsia="Times New Roman" w:hAnsiTheme="minorHAnsi" w:cstheme="minorHAnsi"/>
                <w:sz w:val="22"/>
                <w:szCs w:val="22"/>
              </w:rPr>
            </w:pPr>
          </w:p>
        </w:tc>
      </w:tr>
      <w:tr w:rsidR="00477CF2" w:rsidRPr="00677606" w14:paraId="0AE354A6" w14:textId="77777777" w:rsidTr="000A1038">
        <w:tc>
          <w:tcPr>
            <w:tcW w:w="7508" w:type="dxa"/>
            <w:shd w:val="clear" w:color="auto" w:fill="FFFFFF"/>
          </w:tcPr>
          <w:p w14:paraId="40FC8D1A" w14:textId="77112C85" w:rsidR="00A80F9A" w:rsidRPr="00677606" w:rsidRDefault="00A80F9A" w:rsidP="009142A1">
            <w:pPr>
              <w:spacing w:after="0" w:line="280" w:lineRule="atLeast"/>
              <w:rPr>
                <w:rFonts w:asciiTheme="minorHAnsi" w:eastAsia="Times New Roman" w:hAnsiTheme="minorHAnsi" w:cstheme="minorHAnsi"/>
                <w:sz w:val="22"/>
                <w:szCs w:val="22"/>
              </w:rPr>
            </w:pPr>
            <w:r w:rsidRPr="00677606">
              <w:rPr>
                <w:rFonts w:asciiTheme="minorHAnsi" w:eastAsia="Times New Roman" w:hAnsiTheme="minorHAnsi" w:cstheme="minorHAnsi"/>
                <w:sz w:val="22"/>
                <w:szCs w:val="22"/>
              </w:rPr>
              <w:t xml:space="preserve">If available: initial scientific </w:t>
            </w:r>
            <w:r w:rsidR="004824D6" w:rsidRPr="00677606">
              <w:rPr>
                <w:rFonts w:asciiTheme="minorHAnsi" w:eastAsia="Times New Roman" w:hAnsiTheme="minorHAnsi" w:cstheme="minorHAnsi"/>
                <w:sz w:val="22"/>
                <w:szCs w:val="22"/>
              </w:rPr>
              <w:t xml:space="preserve">unredacted </w:t>
            </w:r>
            <w:r w:rsidRPr="00677606">
              <w:rPr>
                <w:rFonts w:asciiTheme="minorHAnsi" w:eastAsia="Times New Roman" w:hAnsiTheme="minorHAnsi" w:cstheme="minorHAnsi"/>
                <w:sz w:val="22"/>
                <w:szCs w:val="22"/>
              </w:rPr>
              <w:t>assessments, regulatory correspondence with the sponsor/ applicant, follow-up assessments, and any other documentation from the RRA related to the final registration decision (1.10.5)</w:t>
            </w:r>
          </w:p>
        </w:tc>
        <w:tc>
          <w:tcPr>
            <w:tcW w:w="851" w:type="dxa"/>
          </w:tcPr>
          <w:p w14:paraId="0634EEA5" w14:textId="77777777" w:rsidR="00A80F9A" w:rsidRPr="00677606" w:rsidRDefault="00A80F9A" w:rsidP="009142A1">
            <w:pPr>
              <w:spacing w:after="0" w:line="280" w:lineRule="atLeast"/>
              <w:rPr>
                <w:rFonts w:asciiTheme="minorHAnsi" w:eastAsia="Times New Roman" w:hAnsiTheme="minorHAnsi" w:cstheme="minorHAnsi"/>
                <w:sz w:val="22"/>
                <w:szCs w:val="22"/>
              </w:rPr>
            </w:pPr>
          </w:p>
        </w:tc>
        <w:tc>
          <w:tcPr>
            <w:tcW w:w="850" w:type="dxa"/>
          </w:tcPr>
          <w:p w14:paraId="37B3E19F" w14:textId="77777777" w:rsidR="00A80F9A" w:rsidRPr="00677606" w:rsidRDefault="00A80F9A" w:rsidP="009142A1">
            <w:pPr>
              <w:spacing w:after="0" w:line="280" w:lineRule="atLeast"/>
              <w:rPr>
                <w:rFonts w:asciiTheme="minorHAnsi" w:eastAsia="Times New Roman" w:hAnsiTheme="minorHAnsi" w:cstheme="minorHAnsi"/>
                <w:sz w:val="22"/>
                <w:szCs w:val="22"/>
              </w:rPr>
            </w:pPr>
          </w:p>
        </w:tc>
      </w:tr>
      <w:tr w:rsidR="00477CF2" w:rsidRPr="00677606" w14:paraId="25D029FD" w14:textId="77777777" w:rsidTr="000A1038">
        <w:tc>
          <w:tcPr>
            <w:tcW w:w="7508" w:type="dxa"/>
          </w:tcPr>
          <w:p w14:paraId="4E332D82" w14:textId="66D6FDD5" w:rsidR="00A80F9A" w:rsidRPr="00677606" w:rsidRDefault="00A80F9A" w:rsidP="009142A1">
            <w:pPr>
              <w:spacing w:after="0" w:line="280" w:lineRule="atLeast"/>
              <w:rPr>
                <w:rFonts w:asciiTheme="minorHAnsi" w:eastAsia="Times New Roman" w:hAnsiTheme="minorHAnsi" w:cstheme="minorHAnsi"/>
                <w:sz w:val="22"/>
                <w:szCs w:val="22"/>
              </w:rPr>
            </w:pPr>
            <w:r w:rsidRPr="00677606">
              <w:rPr>
                <w:rFonts w:asciiTheme="minorHAnsi" w:eastAsia="Times New Roman" w:hAnsiTheme="minorHAnsi" w:cstheme="minorHAnsi"/>
                <w:sz w:val="22"/>
                <w:szCs w:val="22"/>
              </w:rPr>
              <w:t>If available and where applicable: risk management plans and on-site inspection reports (or equivalent), for example</w:t>
            </w:r>
            <w:r w:rsidR="00E80C8E">
              <w:rPr>
                <w:rFonts w:asciiTheme="minorHAnsi" w:eastAsia="Times New Roman" w:hAnsiTheme="minorHAnsi" w:cstheme="minorHAnsi"/>
                <w:sz w:val="22"/>
                <w:szCs w:val="22"/>
              </w:rPr>
              <w:t>,</w:t>
            </w:r>
            <w:r w:rsidRPr="00677606">
              <w:rPr>
                <w:rFonts w:asciiTheme="minorHAnsi" w:eastAsia="Times New Roman" w:hAnsiTheme="minorHAnsi" w:cstheme="minorHAnsi"/>
                <w:sz w:val="22"/>
                <w:szCs w:val="22"/>
              </w:rPr>
              <w:t xml:space="preserve"> GCP/ GRP. This does not include the data package filed with the RRA </w:t>
            </w:r>
          </w:p>
        </w:tc>
        <w:tc>
          <w:tcPr>
            <w:tcW w:w="851" w:type="dxa"/>
          </w:tcPr>
          <w:p w14:paraId="067CD534" w14:textId="77777777" w:rsidR="00A80F9A" w:rsidRPr="00677606" w:rsidRDefault="00A80F9A" w:rsidP="009142A1">
            <w:pPr>
              <w:spacing w:after="0" w:line="280" w:lineRule="atLeast"/>
              <w:rPr>
                <w:rFonts w:asciiTheme="minorHAnsi" w:eastAsia="Times New Roman" w:hAnsiTheme="minorHAnsi" w:cstheme="minorHAnsi"/>
                <w:sz w:val="22"/>
                <w:szCs w:val="22"/>
              </w:rPr>
            </w:pPr>
          </w:p>
        </w:tc>
        <w:tc>
          <w:tcPr>
            <w:tcW w:w="850" w:type="dxa"/>
          </w:tcPr>
          <w:p w14:paraId="7E0BCD4E" w14:textId="77777777" w:rsidR="00A80F9A" w:rsidRPr="00677606" w:rsidRDefault="00A80F9A" w:rsidP="009142A1">
            <w:pPr>
              <w:spacing w:after="0" w:line="280" w:lineRule="atLeast"/>
              <w:rPr>
                <w:rFonts w:asciiTheme="minorHAnsi" w:eastAsia="Times New Roman" w:hAnsiTheme="minorHAnsi" w:cstheme="minorHAnsi"/>
                <w:sz w:val="22"/>
                <w:szCs w:val="22"/>
              </w:rPr>
            </w:pPr>
          </w:p>
        </w:tc>
      </w:tr>
      <w:tr w:rsidR="00477CF2" w:rsidRPr="00677606" w14:paraId="24C26473" w14:textId="77777777" w:rsidTr="000A1038">
        <w:tc>
          <w:tcPr>
            <w:tcW w:w="7508" w:type="dxa"/>
          </w:tcPr>
          <w:p w14:paraId="3DE7A41B" w14:textId="77777777" w:rsidR="00A80F9A" w:rsidRPr="00677606" w:rsidRDefault="00A80F9A" w:rsidP="009142A1">
            <w:pPr>
              <w:spacing w:after="0" w:line="280" w:lineRule="atLeast"/>
              <w:rPr>
                <w:rFonts w:asciiTheme="minorHAnsi" w:eastAsia="Times New Roman" w:hAnsiTheme="minorHAnsi" w:cstheme="minorHAnsi"/>
                <w:sz w:val="22"/>
                <w:szCs w:val="22"/>
              </w:rPr>
            </w:pPr>
            <w:r w:rsidRPr="00677606">
              <w:rPr>
                <w:rFonts w:asciiTheme="minorHAnsi" w:eastAsia="Times New Roman" w:hAnsiTheme="minorHAnsi" w:cstheme="minorHAnsi"/>
                <w:sz w:val="22"/>
                <w:szCs w:val="22"/>
              </w:rPr>
              <w:t>Letter of approval from the RRA</w:t>
            </w:r>
          </w:p>
        </w:tc>
        <w:tc>
          <w:tcPr>
            <w:tcW w:w="851" w:type="dxa"/>
          </w:tcPr>
          <w:p w14:paraId="514E1ADA" w14:textId="77777777" w:rsidR="00A80F9A" w:rsidRPr="00677606" w:rsidRDefault="00A80F9A" w:rsidP="009142A1">
            <w:pPr>
              <w:spacing w:after="0" w:line="280" w:lineRule="atLeast"/>
              <w:rPr>
                <w:rFonts w:asciiTheme="minorHAnsi" w:eastAsia="Times New Roman" w:hAnsiTheme="minorHAnsi" w:cstheme="minorHAnsi"/>
                <w:sz w:val="22"/>
                <w:szCs w:val="22"/>
              </w:rPr>
            </w:pPr>
          </w:p>
        </w:tc>
        <w:tc>
          <w:tcPr>
            <w:tcW w:w="850" w:type="dxa"/>
          </w:tcPr>
          <w:p w14:paraId="3C690A71" w14:textId="77777777" w:rsidR="00A80F9A" w:rsidRPr="00677606" w:rsidRDefault="00A80F9A" w:rsidP="009142A1">
            <w:pPr>
              <w:spacing w:after="0" w:line="280" w:lineRule="atLeast"/>
              <w:rPr>
                <w:rFonts w:asciiTheme="minorHAnsi" w:eastAsia="Times New Roman" w:hAnsiTheme="minorHAnsi" w:cstheme="minorHAnsi"/>
                <w:sz w:val="22"/>
                <w:szCs w:val="22"/>
              </w:rPr>
            </w:pPr>
          </w:p>
        </w:tc>
      </w:tr>
      <w:tr w:rsidR="00477CF2" w:rsidRPr="00677606" w14:paraId="6475E021" w14:textId="77777777" w:rsidTr="000A1038">
        <w:tc>
          <w:tcPr>
            <w:tcW w:w="7508" w:type="dxa"/>
          </w:tcPr>
          <w:p w14:paraId="5094499F" w14:textId="4E06EF99" w:rsidR="00A80F9A" w:rsidRPr="00677606" w:rsidRDefault="00A80F9A" w:rsidP="009142A1">
            <w:pPr>
              <w:spacing w:after="0" w:line="280" w:lineRule="atLeast"/>
              <w:rPr>
                <w:rFonts w:asciiTheme="minorHAnsi" w:eastAsia="Times New Roman" w:hAnsiTheme="minorHAnsi" w:cstheme="minorHAnsi"/>
                <w:sz w:val="22"/>
                <w:szCs w:val="22"/>
              </w:rPr>
            </w:pPr>
            <w:r w:rsidRPr="00677606">
              <w:rPr>
                <w:rFonts w:asciiTheme="minorHAnsi" w:eastAsia="Times New Roman" w:hAnsiTheme="minorHAnsi" w:cstheme="minorHAnsi"/>
                <w:sz w:val="22"/>
                <w:szCs w:val="22"/>
              </w:rPr>
              <w:t>Declaration: Sameness (1.10.4.2)</w:t>
            </w:r>
          </w:p>
        </w:tc>
        <w:tc>
          <w:tcPr>
            <w:tcW w:w="851" w:type="dxa"/>
          </w:tcPr>
          <w:p w14:paraId="1FC4809E" w14:textId="77777777" w:rsidR="00A80F9A" w:rsidRPr="00677606" w:rsidRDefault="00A80F9A" w:rsidP="009142A1">
            <w:pPr>
              <w:spacing w:after="0" w:line="280" w:lineRule="atLeast"/>
              <w:rPr>
                <w:rFonts w:asciiTheme="minorHAnsi" w:eastAsia="Times New Roman" w:hAnsiTheme="minorHAnsi" w:cstheme="minorHAnsi"/>
                <w:sz w:val="22"/>
                <w:szCs w:val="22"/>
              </w:rPr>
            </w:pPr>
          </w:p>
        </w:tc>
        <w:tc>
          <w:tcPr>
            <w:tcW w:w="850" w:type="dxa"/>
          </w:tcPr>
          <w:p w14:paraId="5086F51B" w14:textId="77777777" w:rsidR="00A80F9A" w:rsidRPr="00677606" w:rsidRDefault="00A80F9A" w:rsidP="009142A1">
            <w:pPr>
              <w:spacing w:after="0" w:line="280" w:lineRule="atLeast"/>
              <w:rPr>
                <w:rFonts w:asciiTheme="minorHAnsi" w:eastAsia="Times New Roman" w:hAnsiTheme="minorHAnsi" w:cstheme="minorHAnsi"/>
                <w:sz w:val="22"/>
                <w:szCs w:val="22"/>
              </w:rPr>
            </w:pPr>
          </w:p>
        </w:tc>
      </w:tr>
    </w:tbl>
    <w:p w14:paraId="40F56636" w14:textId="77777777" w:rsidR="00A80F9A" w:rsidRPr="00677606" w:rsidRDefault="00A80F9A" w:rsidP="003316D8">
      <w:pPr>
        <w:tabs>
          <w:tab w:val="left" w:pos="2367"/>
        </w:tabs>
      </w:pPr>
    </w:p>
    <w:p w14:paraId="422269AD" w14:textId="77777777" w:rsidR="00B2162F" w:rsidRPr="00677606" w:rsidRDefault="00B2162F" w:rsidP="00B2162F">
      <w:r w:rsidRPr="00677606">
        <w:rPr>
          <w:b/>
          <w:bCs/>
        </w:rPr>
        <w:lastRenderedPageBreak/>
        <w:t>Table 2</w:t>
      </w:r>
      <w:r w:rsidRPr="00677606">
        <w:t>: Documents that comprise a complete assessment for each RRA.</w:t>
      </w:r>
    </w:p>
    <w:tbl>
      <w:tblPr>
        <w:tblStyle w:val="TableGrid4"/>
        <w:tblW w:w="0" w:type="auto"/>
        <w:tblLook w:val="04A0" w:firstRow="1" w:lastRow="0" w:firstColumn="1" w:lastColumn="0" w:noHBand="0" w:noVBand="1"/>
      </w:tblPr>
      <w:tblGrid>
        <w:gridCol w:w="2223"/>
        <w:gridCol w:w="5451"/>
        <w:gridCol w:w="713"/>
        <w:gridCol w:w="793"/>
      </w:tblGrid>
      <w:tr w:rsidR="00064850" w:rsidRPr="00677606" w14:paraId="70CC1AA0" w14:textId="77777777" w:rsidTr="00165C13">
        <w:tc>
          <w:tcPr>
            <w:tcW w:w="2245" w:type="dxa"/>
            <w:shd w:val="clear" w:color="auto" w:fill="0077A0"/>
          </w:tcPr>
          <w:p w14:paraId="2238D9F8" w14:textId="77777777" w:rsidR="00064850" w:rsidRPr="00165C13" w:rsidRDefault="00064850" w:rsidP="00064850">
            <w:pPr>
              <w:tabs>
                <w:tab w:val="left" w:pos="680"/>
              </w:tabs>
              <w:spacing w:before="60" w:after="0" w:line="280" w:lineRule="atLeast"/>
              <w:rPr>
                <w:rFonts w:asciiTheme="minorHAnsi" w:eastAsia="Times New Roman" w:hAnsiTheme="minorHAnsi" w:cstheme="minorHAnsi"/>
                <w:b/>
                <w:bCs/>
                <w:color w:val="FFFFFF" w:themeColor="background1"/>
                <w:sz w:val="22"/>
                <w:szCs w:val="22"/>
              </w:rPr>
            </w:pPr>
            <w:r w:rsidRPr="00165C13">
              <w:rPr>
                <w:rFonts w:eastAsia="Times New Roman" w:cstheme="minorHAnsi"/>
                <w:b/>
                <w:bCs/>
                <w:color w:val="FFFFFF" w:themeColor="background1"/>
              </w:rPr>
              <w:t>RRA</w:t>
            </w:r>
          </w:p>
        </w:tc>
        <w:tc>
          <w:tcPr>
            <w:tcW w:w="5580" w:type="dxa"/>
            <w:shd w:val="clear" w:color="auto" w:fill="0077A0"/>
          </w:tcPr>
          <w:p w14:paraId="7A0ECB11" w14:textId="77777777" w:rsidR="00064850" w:rsidRPr="00165C13" w:rsidRDefault="00064850" w:rsidP="00064850">
            <w:pPr>
              <w:tabs>
                <w:tab w:val="left" w:pos="680"/>
              </w:tabs>
              <w:spacing w:before="60" w:after="0" w:line="280" w:lineRule="atLeast"/>
              <w:rPr>
                <w:rFonts w:asciiTheme="minorHAnsi" w:eastAsia="Times New Roman" w:hAnsiTheme="minorHAnsi" w:cstheme="minorHAnsi"/>
                <w:b/>
                <w:bCs/>
                <w:color w:val="FFFFFF" w:themeColor="background1"/>
                <w:sz w:val="22"/>
                <w:szCs w:val="22"/>
              </w:rPr>
            </w:pPr>
            <w:r w:rsidRPr="00165C13">
              <w:rPr>
                <w:rFonts w:eastAsia="Times New Roman" w:cstheme="minorHAnsi"/>
                <w:b/>
                <w:bCs/>
                <w:color w:val="FFFFFF" w:themeColor="background1"/>
              </w:rPr>
              <w:t>Required documentation</w:t>
            </w:r>
          </w:p>
        </w:tc>
        <w:tc>
          <w:tcPr>
            <w:tcW w:w="720" w:type="dxa"/>
            <w:shd w:val="clear" w:color="auto" w:fill="0077A0"/>
          </w:tcPr>
          <w:p w14:paraId="2491526C" w14:textId="77777777" w:rsidR="00064850" w:rsidRPr="00165C13" w:rsidRDefault="00064850" w:rsidP="00064850">
            <w:pPr>
              <w:tabs>
                <w:tab w:val="left" w:pos="680"/>
              </w:tabs>
              <w:spacing w:before="60" w:after="0" w:line="280" w:lineRule="atLeast"/>
              <w:rPr>
                <w:rFonts w:asciiTheme="minorHAnsi" w:eastAsia="Times New Roman" w:hAnsiTheme="minorHAnsi" w:cstheme="minorHAnsi"/>
                <w:b/>
                <w:bCs/>
                <w:color w:val="FFFFFF" w:themeColor="background1"/>
                <w:sz w:val="22"/>
                <w:szCs w:val="22"/>
              </w:rPr>
            </w:pPr>
            <w:r w:rsidRPr="00165C13">
              <w:rPr>
                <w:rFonts w:eastAsia="Times New Roman" w:cstheme="minorHAnsi"/>
                <w:b/>
                <w:bCs/>
                <w:color w:val="FFFFFF" w:themeColor="background1"/>
              </w:rPr>
              <w:t xml:space="preserve">Yes </w:t>
            </w:r>
          </w:p>
        </w:tc>
        <w:tc>
          <w:tcPr>
            <w:tcW w:w="805" w:type="dxa"/>
            <w:shd w:val="clear" w:color="auto" w:fill="0077A0"/>
          </w:tcPr>
          <w:p w14:paraId="7613CDD3" w14:textId="77777777" w:rsidR="00064850" w:rsidRPr="00165C13" w:rsidRDefault="00064850" w:rsidP="00064850">
            <w:pPr>
              <w:tabs>
                <w:tab w:val="left" w:pos="680"/>
              </w:tabs>
              <w:spacing w:before="60" w:after="0" w:line="280" w:lineRule="atLeast"/>
              <w:rPr>
                <w:rFonts w:asciiTheme="minorHAnsi" w:eastAsia="Times New Roman" w:hAnsiTheme="minorHAnsi" w:cstheme="minorHAnsi"/>
                <w:b/>
                <w:bCs/>
                <w:color w:val="FFFFFF" w:themeColor="background1"/>
                <w:sz w:val="22"/>
                <w:szCs w:val="22"/>
              </w:rPr>
            </w:pPr>
            <w:r w:rsidRPr="00165C13">
              <w:rPr>
                <w:rFonts w:eastAsia="Times New Roman" w:cstheme="minorHAnsi"/>
                <w:b/>
                <w:bCs/>
                <w:color w:val="FFFFFF" w:themeColor="background1"/>
              </w:rPr>
              <w:t>No</w:t>
            </w:r>
          </w:p>
        </w:tc>
      </w:tr>
      <w:tr w:rsidR="00064850" w:rsidRPr="00677606" w14:paraId="3C8AE9B7" w14:textId="77777777" w:rsidTr="00165C13">
        <w:tc>
          <w:tcPr>
            <w:tcW w:w="2245" w:type="dxa"/>
            <w:vMerge w:val="restart"/>
            <w:shd w:val="clear" w:color="auto" w:fill="52C2B6"/>
          </w:tcPr>
          <w:p w14:paraId="61265972" w14:textId="77777777" w:rsidR="00064850" w:rsidRPr="00677606" w:rsidRDefault="00064850" w:rsidP="00064850">
            <w:pPr>
              <w:tabs>
                <w:tab w:val="left" w:pos="680"/>
              </w:tabs>
              <w:spacing w:before="60" w:after="0" w:line="280" w:lineRule="atLeast"/>
              <w:rPr>
                <w:rFonts w:asciiTheme="minorHAnsi" w:eastAsia="Times New Roman" w:hAnsiTheme="minorHAnsi" w:cstheme="minorHAnsi"/>
                <w:sz w:val="22"/>
                <w:szCs w:val="22"/>
              </w:rPr>
            </w:pPr>
            <w:r w:rsidRPr="00677606">
              <w:rPr>
                <w:rFonts w:asciiTheme="minorHAnsi" w:eastAsia="Times New Roman" w:hAnsiTheme="minorHAnsi" w:cstheme="minorHAnsi"/>
                <w:sz w:val="22"/>
                <w:szCs w:val="22"/>
              </w:rPr>
              <w:t>Therapeutic Goods Administration, Australia</w:t>
            </w:r>
          </w:p>
          <w:p w14:paraId="174244DB" w14:textId="77777777" w:rsidR="00064850" w:rsidRPr="00677606" w:rsidRDefault="00064850" w:rsidP="00064850">
            <w:pPr>
              <w:tabs>
                <w:tab w:val="left" w:pos="680"/>
              </w:tabs>
              <w:spacing w:before="60" w:after="0" w:line="280" w:lineRule="atLeast"/>
              <w:rPr>
                <w:rFonts w:asciiTheme="minorHAnsi" w:eastAsia="Times New Roman" w:hAnsiTheme="minorHAnsi" w:cstheme="minorHAnsi"/>
                <w:sz w:val="22"/>
                <w:szCs w:val="22"/>
              </w:rPr>
            </w:pPr>
            <w:r w:rsidRPr="00677606">
              <w:rPr>
                <w:rFonts w:asciiTheme="minorHAnsi" w:eastAsia="Times New Roman" w:hAnsiTheme="minorHAnsi" w:cstheme="minorHAnsi"/>
                <w:sz w:val="22"/>
                <w:szCs w:val="22"/>
              </w:rPr>
              <w:t>European Medicines Agency (EMA)</w:t>
            </w:r>
          </w:p>
        </w:tc>
        <w:tc>
          <w:tcPr>
            <w:tcW w:w="5580" w:type="dxa"/>
          </w:tcPr>
          <w:p w14:paraId="64584240" w14:textId="78BC4DD9" w:rsidR="00064850" w:rsidRPr="00677606" w:rsidRDefault="00064850" w:rsidP="00064850">
            <w:pPr>
              <w:tabs>
                <w:tab w:val="left" w:pos="680"/>
              </w:tabs>
              <w:spacing w:before="60" w:after="0" w:line="280" w:lineRule="atLeast"/>
              <w:rPr>
                <w:rFonts w:asciiTheme="minorHAnsi" w:eastAsia="Times New Roman" w:hAnsiTheme="minorHAnsi" w:cstheme="minorHAnsi"/>
                <w:sz w:val="22"/>
                <w:szCs w:val="22"/>
              </w:rPr>
            </w:pPr>
            <w:r w:rsidRPr="00677606">
              <w:rPr>
                <w:rFonts w:asciiTheme="minorHAnsi" w:eastAsia="Times New Roman" w:hAnsiTheme="minorHAnsi" w:cstheme="minorHAnsi"/>
                <w:sz w:val="22"/>
                <w:szCs w:val="22"/>
              </w:rPr>
              <w:t>Comprehensive details of all studies submitted and assessed</w:t>
            </w:r>
          </w:p>
        </w:tc>
        <w:tc>
          <w:tcPr>
            <w:tcW w:w="720" w:type="dxa"/>
          </w:tcPr>
          <w:p w14:paraId="28F27009" w14:textId="77777777" w:rsidR="00064850" w:rsidRPr="00677606" w:rsidRDefault="00064850" w:rsidP="00064850">
            <w:pPr>
              <w:tabs>
                <w:tab w:val="left" w:pos="680"/>
              </w:tabs>
              <w:spacing w:before="60" w:after="0" w:line="280" w:lineRule="atLeast"/>
              <w:rPr>
                <w:rFonts w:asciiTheme="minorHAnsi" w:eastAsia="Times New Roman" w:hAnsiTheme="minorHAnsi" w:cstheme="minorHAnsi"/>
                <w:b/>
                <w:bCs/>
                <w:sz w:val="22"/>
                <w:szCs w:val="22"/>
              </w:rPr>
            </w:pPr>
          </w:p>
        </w:tc>
        <w:tc>
          <w:tcPr>
            <w:tcW w:w="805" w:type="dxa"/>
          </w:tcPr>
          <w:p w14:paraId="77C0DA7D" w14:textId="77777777" w:rsidR="00064850" w:rsidRPr="00677606" w:rsidRDefault="00064850" w:rsidP="00064850">
            <w:pPr>
              <w:tabs>
                <w:tab w:val="left" w:pos="680"/>
              </w:tabs>
              <w:spacing w:before="60" w:after="0" w:line="280" w:lineRule="atLeast"/>
              <w:rPr>
                <w:rFonts w:asciiTheme="minorHAnsi" w:eastAsia="Times New Roman" w:hAnsiTheme="minorHAnsi" w:cstheme="minorHAnsi"/>
                <w:b/>
                <w:bCs/>
                <w:sz w:val="22"/>
                <w:szCs w:val="22"/>
              </w:rPr>
            </w:pPr>
          </w:p>
        </w:tc>
      </w:tr>
      <w:tr w:rsidR="00064850" w:rsidRPr="00677606" w14:paraId="200A7B97" w14:textId="77777777" w:rsidTr="00165C13">
        <w:tc>
          <w:tcPr>
            <w:tcW w:w="2245" w:type="dxa"/>
            <w:vMerge/>
            <w:shd w:val="clear" w:color="auto" w:fill="52C2B6"/>
          </w:tcPr>
          <w:p w14:paraId="3834F882" w14:textId="77777777" w:rsidR="00064850" w:rsidRPr="00677606" w:rsidRDefault="00064850" w:rsidP="00064850">
            <w:pPr>
              <w:tabs>
                <w:tab w:val="left" w:pos="680"/>
              </w:tabs>
              <w:spacing w:before="60" w:after="0" w:line="280" w:lineRule="atLeast"/>
              <w:rPr>
                <w:rFonts w:asciiTheme="minorHAnsi" w:eastAsia="Times New Roman" w:hAnsiTheme="minorHAnsi" w:cstheme="minorHAnsi"/>
                <w:sz w:val="22"/>
                <w:szCs w:val="22"/>
              </w:rPr>
            </w:pPr>
          </w:p>
        </w:tc>
        <w:tc>
          <w:tcPr>
            <w:tcW w:w="5580" w:type="dxa"/>
          </w:tcPr>
          <w:p w14:paraId="632E63B3" w14:textId="2DF423F3" w:rsidR="00064850" w:rsidRPr="00677606" w:rsidRDefault="00064850" w:rsidP="00064850">
            <w:pPr>
              <w:tabs>
                <w:tab w:val="left" w:pos="680"/>
              </w:tabs>
              <w:spacing w:before="60" w:after="0" w:line="280" w:lineRule="atLeast"/>
              <w:rPr>
                <w:rFonts w:asciiTheme="minorHAnsi" w:eastAsia="Times New Roman" w:hAnsiTheme="minorHAnsi" w:cstheme="minorHAnsi"/>
                <w:sz w:val="22"/>
                <w:szCs w:val="22"/>
              </w:rPr>
            </w:pPr>
            <w:r w:rsidRPr="00677606">
              <w:rPr>
                <w:rFonts w:asciiTheme="minorHAnsi" w:eastAsia="Times New Roman" w:hAnsiTheme="minorHAnsi" w:cstheme="minorHAnsi"/>
                <w:sz w:val="22"/>
                <w:szCs w:val="22"/>
              </w:rPr>
              <w:t xml:space="preserve">All </w:t>
            </w:r>
            <w:r w:rsidR="004824D6" w:rsidRPr="00677606">
              <w:rPr>
                <w:rFonts w:asciiTheme="minorHAnsi" w:eastAsia="Times New Roman" w:hAnsiTheme="minorHAnsi" w:cstheme="minorHAnsi"/>
                <w:sz w:val="22"/>
                <w:szCs w:val="22"/>
              </w:rPr>
              <w:t xml:space="preserve">unredacted </w:t>
            </w:r>
            <w:r w:rsidRPr="00677606">
              <w:rPr>
                <w:rFonts w:asciiTheme="minorHAnsi" w:eastAsia="Times New Roman" w:hAnsiTheme="minorHAnsi" w:cstheme="minorHAnsi"/>
                <w:sz w:val="22"/>
                <w:szCs w:val="22"/>
              </w:rPr>
              <w:t>assessment report(s) (1.10.5)</w:t>
            </w:r>
          </w:p>
        </w:tc>
        <w:tc>
          <w:tcPr>
            <w:tcW w:w="720" w:type="dxa"/>
          </w:tcPr>
          <w:p w14:paraId="05B3A704" w14:textId="77777777" w:rsidR="00064850" w:rsidRPr="00677606" w:rsidRDefault="00064850" w:rsidP="00064850">
            <w:pPr>
              <w:tabs>
                <w:tab w:val="left" w:pos="680"/>
              </w:tabs>
              <w:spacing w:before="60" w:after="0" w:line="280" w:lineRule="atLeast"/>
              <w:rPr>
                <w:rFonts w:asciiTheme="minorHAnsi" w:eastAsia="Times New Roman" w:hAnsiTheme="minorHAnsi" w:cstheme="minorHAnsi"/>
                <w:b/>
                <w:bCs/>
                <w:sz w:val="22"/>
                <w:szCs w:val="22"/>
              </w:rPr>
            </w:pPr>
          </w:p>
        </w:tc>
        <w:tc>
          <w:tcPr>
            <w:tcW w:w="805" w:type="dxa"/>
          </w:tcPr>
          <w:p w14:paraId="581B07E3" w14:textId="77777777" w:rsidR="00064850" w:rsidRPr="00677606" w:rsidRDefault="00064850" w:rsidP="00064850">
            <w:pPr>
              <w:tabs>
                <w:tab w:val="left" w:pos="680"/>
              </w:tabs>
              <w:spacing w:before="60" w:after="0" w:line="280" w:lineRule="atLeast"/>
              <w:rPr>
                <w:rFonts w:asciiTheme="minorHAnsi" w:eastAsia="Times New Roman" w:hAnsiTheme="minorHAnsi" w:cstheme="minorHAnsi"/>
                <w:b/>
                <w:bCs/>
                <w:sz w:val="22"/>
                <w:szCs w:val="22"/>
              </w:rPr>
            </w:pPr>
          </w:p>
        </w:tc>
      </w:tr>
      <w:tr w:rsidR="00064850" w:rsidRPr="00677606" w14:paraId="0ED07F64" w14:textId="77777777" w:rsidTr="00165C13">
        <w:tc>
          <w:tcPr>
            <w:tcW w:w="2245" w:type="dxa"/>
            <w:vMerge/>
            <w:shd w:val="clear" w:color="auto" w:fill="52C2B6"/>
          </w:tcPr>
          <w:p w14:paraId="4D340774" w14:textId="77777777" w:rsidR="00064850" w:rsidRPr="00677606" w:rsidRDefault="00064850" w:rsidP="00064850">
            <w:pPr>
              <w:tabs>
                <w:tab w:val="left" w:pos="680"/>
              </w:tabs>
              <w:spacing w:before="60" w:after="0" w:line="280" w:lineRule="atLeast"/>
              <w:rPr>
                <w:rFonts w:asciiTheme="minorHAnsi" w:eastAsia="Times New Roman" w:hAnsiTheme="minorHAnsi" w:cstheme="minorHAnsi"/>
                <w:sz w:val="22"/>
                <w:szCs w:val="22"/>
              </w:rPr>
            </w:pPr>
          </w:p>
        </w:tc>
        <w:tc>
          <w:tcPr>
            <w:tcW w:w="5580" w:type="dxa"/>
          </w:tcPr>
          <w:p w14:paraId="600EBE70" w14:textId="77777777" w:rsidR="00064850" w:rsidRPr="00677606" w:rsidRDefault="00064850" w:rsidP="00064850">
            <w:pPr>
              <w:tabs>
                <w:tab w:val="left" w:pos="680"/>
              </w:tabs>
              <w:spacing w:before="60" w:after="0" w:line="280" w:lineRule="atLeast"/>
              <w:rPr>
                <w:rFonts w:asciiTheme="minorHAnsi" w:eastAsia="Times New Roman" w:hAnsiTheme="minorHAnsi" w:cstheme="minorHAnsi"/>
                <w:sz w:val="22"/>
                <w:szCs w:val="22"/>
              </w:rPr>
            </w:pPr>
            <w:r w:rsidRPr="00677606">
              <w:rPr>
                <w:rFonts w:asciiTheme="minorHAnsi" w:eastAsia="Times New Roman" w:hAnsiTheme="minorHAnsi" w:cstheme="minorHAnsi"/>
                <w:sz w:val="22"/>
                <w:szCs w:val="22"/>
              </w:rPr>
              <w:t>Questions from the regulator to the Market Authorisation Holder (and answers)</w:t>
            </w:r>
          </w:p>
        </w:tc>
        <w:tc>
          <w:tcPr>
            <w:tcW w:w="720" w:type="dxa"/>
          </w:tcPr>
          <w:p w14:paraId="30ACAB9A" w14:textId="77777777" w:rsidR="00064850" w:rsidRPr="00677606" w:rsidRDefault="00064850" w:rsidP="00064850">
            <w:pPr>
              <w:tabs>
                <w:tab w:val="left" w:pos="680"/>
              </w:tabs>
              <w:spacing w:before="60" w:after="0" w:line="280" w:lineRule="atLeast"/>
              <w:rPr>
                <w:rFonts w:asciiTheme="minorHAnsi" w:eastAsia="Times New Roman" w:hAnsiTheme="minorHAnsi" w:cstheme="minorHAnsi"/>
                <w:b/>
                <w:bCs/>
                <w:sz w:val="22"/>
                <w:szCs w:val="22"/>
              </w:rPr>
            </w:pPr>
          </w:p>
        </w:tc>
        <w:tc>
          <w:tcPr>
            <w:tcW w:w="805" w:type="dxa"/>
          </w:tcPr>
          <w:p w14:paraId="6B3FEF69" w14:textId="77777777" w:rsidR="00064850" w:rsidRPr="00677606" w:rsidRDefault="00064850" w:rsidP="00064850">
            <w:pPr>
              <w:tabs>
                <w:tab w:val="left" w:pos="680"/>
              </w:tabs>
              <w:spacing w:before="60" w:after="0" w:line="280" w:lineRule="atLeast"/>
              <w:rPr>
                <w:rFonts w:asciiTheme="minorHAnsi" w:eastAsia="Times New Roman" w:hAnsiTheme="minorHAnsi" w:cstheme="minorHAnsi"/>
                <w:b/>
                <w:bCs/>
                <w:sz w:val="22"/>
                <w:szCs w:val="22"/>
              </w:rPr>
            </w:pPr>
          </w:p>
        </w:tc>
      </w:tr>
      <w:tr w:rsidR="00064850" w:rsidRPr="00677606" w14:paraId="71ECDDD8" w14:textId="77777777" w:rsidTr="00165C13">
        <w:tc>
          <w:tcPr>
            <w:tcW w:w="2245" w:type="dxa"/>
            <w:vMerge/>
            <w:shd w:val="clear" w:color="auto" w:fill="52C2B6"/>
          </w:tcPr>
          <w:p w14:paraId="6FB3D6B3" w14:textId="77777777" w:rsidR="00064850" w:rsidRPr="00677606" w:rsidRDefault="00064850" w:rsidP="00064850">
            <w:pPr>
              <w:tabs>
                <w:tab w:val="left" w:pos="680"/>
              </w:tabs>
              <w:spacing w:before="60" w:after="0" w:line="280" w:lineRule="atLeast"/>
              <w:rPr>
                <w:rFonts w:asciiTheme="minorHAnsi" w:eastAsia="Times New Roman" w:hAnsiTheme="minorHAnsi" w:cstheme="minorHAnsi"/>
                <w:sz w:val="22"/>
                <w:szCs w:val="22"/>
              </w:rPr>
            </w:pPr>
          </w:p>
        </w:tc>
        <w:tc>
          <w:tcPr>
            <w:tcW w:w="5580" w:type="dxa"/>
          </w:tcPr>
          <w:p w14:paraId="614073C8" w14:textId="77777777" w:rsidR="00064850" w:rsidRPr="00677606" w:rsidRDefault="00064850" w:rsidP="00064850">
            <w:pPr>
              <w:tabs>
                <w:tab w:val="left" w:pos="680"/>
              </w:tabs>
              <w:spacing w:before="60" w:after="0" w:line="280" w:lineRule="atLeast"/>
              <w:rPr>
                <w:rFonts w:asciiTheme="minorHAnsi" w:eastAsia="Times New Roman" w:hAnsiTheme="minorHAnsi" w:cstheme="minorHAnsi"/>
                <w:sz w:val="22"/>
                <w:szCs w:val="22"/>
              </w:rPr>
            </w:pPr>
            <w:r w:rsidRPr="00677606">
              <w:rPr>
                <w:rFonts w:asciiTheme="minorHAnsi" w:eastAsia="Times New Roman" w:hAnsiTheme="minorHAnsi" w:cstheme="minorHAnsi"/>
                <w:sz w:val="22"/>
                <w:szCs w:val="22"/>
              </w:rPr>
              <w:t>Summaries of meetings with TGA (including pre-submission advice, where relevant)</w:t>
            </w:r>
          </w:p>
        </w:tc>
        <w:tc>
          <w:tcPr>
            <w:tcW w:w="720" w:type="dxa"/>
          </w:tcPr>
          <w:p w14:paraId="00A6A916" w14:textId="77777777" w:rsidR="00064850" w:rsidRPr="00677606" w:rsidRDefault="00064850" w:rsidP="00064850">
            <w:pPr>
              <w:tabs>
                <w:tab w:val="left" w:pos="680"/>
              </w:tabs>
              <w:spacing w:before="60" w:after="0" w:line="280" w:lineRule="atLeast"/>
              <w:rPr>
                <w:rFonts w:asciiTheme="minorHAnsi" w:eastAsia="Times New Roman" w:hAnsiTheme="minorHAnsi" w:cstheme="minorHAnsi"/>
                <w:b/>
                <w:bCs/>
                <w:sz w:val="22"/>
                <w:szCs w:val="22"/>
              </w:rPr>
            </w:pPr>
          </w:p>
        </w:tc>
        <w:tc>
          <w:tcPr>
            <w:tcW w:w="805" w:type="dxa"/>
          </w:tcPr>
          <w:p w14:paraId="14B153E9" w14:textId="77777777" w:rsidR="00064850" w:rsidRPr="00677606" w:rsidRDefault="00064850" w:rsidP="00064850">
            <w:pPr>
              <w:tabs>
                <w:tab w:val="left" w:pos="680"/>
              </w:tabs>
              <w:spacing w:before="60" w:after="0" w:line="280" w:lineRule="atLeast"/>
              <w:rPr>
                <w:rFonts w:asciiTheme="minorHAnsi" w:eastAsia="Times New Roman" w:hAnsiTheme="minorHAnsi" w:cstheme="minorHAnsi"/>
                <w:b/>
                <w:bCs/>
                <w:sz w:val="22"/>
                <w:szCs w:val="22"/>
              </w:rPr>
            </w:pPr>
          </w:p>
        </w:tc>
      </w:tr>
      <w:tr w:rsidR="00064850" w:rsidRPr="00677606" w14:paraId="1F5280D1" w14:textId="77777777" w:rsidTr="00165C13">
        <w:tc>
          <w:tcPr>
            <w:tcW w:w="2245" w:type="dxa"/>
            <w:vMerge/>
            <w:shd w:val="clear" w:color="auto" w:fill="52C2B6"/>
          </w:tcPr>
          <w:p w14:paraId="2707A8C2" w14:textId="77777777" w:rsidR="00064850" w:rsidRPr="00677606" w:rsidRDefault="00064850" w:rsidP="00064850">
            <w:pPr>
              <w:tabs>
                <w:tab w:val="left" w:pos="680"/>
              </w:tabs>
              <w:spacing w:before="60" w:after="0" w:line="280" w:lineRule="atLeast"/>
              <w:rPr>
                <w:rFonts w:asciiTheme="minorHAnsi" w:eastAsia="Times New Roman" w:hAnsiTheme="minorHAnsi" w:cstheme="minorHAnsi"/>
                <w:sz w:val="22"/>
                <w:szCs w:val="22"/>
              </w:rPr>
            </w:pPr>
          </w:p>
        </w:tc>
        <w:tc>
          <w:tcPr>
            <w:tcW w:w="5580" w:type="dxa"/>
          </w:tcPr>
          <w:p w14:paraId="6BE1F151" w14:textId="77777777" w:rsidR="00064850" w:rsidRPr="00677606" w:rsidRDefault="00064850" w:rsidP="00064850">
            <w:pPr>
              <w:tabs>
                <w:tab w:val="left" w:pos="680"/>
              </w:tabs>
              <w:spacing w:before="60" w:after="0" w:line="280" w:lineRule="atLeast"/>
              <w:rPr>
                <w:rFonts w:asciiTheme="minorHAnsi" w:eastAsia="Times New Roman" w:hAnsiTheme="minorHAnsi" w:cstheme="minorHAnsi"/>
                <w:sz w:val="22"/>
                <w:szCs w:val="22"/>
              </w:rPr>
            </w:pPr>
            <w:r w:rsidRPr="00677606">
              <w:rPr>
                <w:rFonts w:asciiTheme="minorHAnsi" w:eastAsia="Times New Roman" w:hAnsiTheme="minorHAnsi" w:cstheme="minorHAnsi"/>
                <w:sz w:val="22"/>
                <w:szCs w:val="22"/>
              </w:rPr>
              <w:t>Approval letter</w:t>
            </w:r>
          </w:p>
        </w:tc>
        <w:tc>
          <w:tcPr>
            <w:tcW w:w="720" w:type="dxa"/>
          </w:tcPr>
          <w:p w14:paraId="55F39E45" w14:textId="77777777" w:rsidR="00064850" w:rsidRPr="00677606" w:rsidRDefault="00064850" w:rsidP="00064850">
            <w:pPr>
              <w:tabs>
                <w:tab w:val="left" w:pos="680"/>
              </w:tabs>
              <w:spacing w:before="60" w:after="0" w:line="280" w:lineRule="atLeast"/>
              <w:rPr>
                <w:rFonts w:asciiTheme="minorHAnsi" w:eastAsia="Times New Roman" w:hAnsiTheme="minorHAnsi" w:cstheme="minorHAnsi"/>
                <w:b/>
                <w:bCs/>
                <w:sz w:val="22"/>
                <w:szCs w:val="22"/>
              </w:rPr>
            </w:pPr>
          </w:p>
        </w:tc>
        <w:tc>
          <w:tcPr>
            <w:tcW w:w="805" w:type="dxa"/>
          </w:tcPr>
          <w:p w14:paraId="7E0BA1FE" w14:textId="77777777" w:rsidR="00064850" w:rsidRPr="00677606" w:rsidRDefault="00064850" w:rsidP="00064850">
            <w:pPr>
              <w:tabs>
                <w:tab w:val="left" w:pos="680"/>
              </w:tabs>
              <w:spacing w:before="60" w:after="0" w:line="280" w:lineRule="atLeast"/>
              <w:rPr>
                <w:rFonts w:asciiTheme="minorHAnsi" w:eastAsia="Times New Roman" w:hAnsiTheme="minorHAnsi" w:cstheme="minorHAnsi"/>
                <w:b/>
                <w:bCs/>
                <w:sz w:val="22"/>
                <w:szCs w:val="22"/>
              </w:rPr>
            </w:pPr>
          </w:p>
        </w:tc>
      </w:tr>
      <w:tr w:rsidR="00064850" w:rsidRPr="00677606" w14:paraId="615A0A7F" w14:textId="77777777" w:rsidTr="00165C13">
        <w:tc>
          <w:tcPr>
            <w:tcW w:w="2245" w:type="dxa"/>
            <w:vMerge/>
            <w:shd w:val="clear" w:color="auto" w:fill="52C2B6"/>
          </w:tcPr>
          <w:p w14:paraId="3B248900" w14:textId="77777777" w:rsidR="00064850" w:rsidRPr="00677606" w:rsidRDefault="00064850" w:rsidP="00064850">
            <w:pPr>
              <w:tabs>
                <w:tab w:val="left" w:pos="680"/>
              </w:tabs>
              <w:spacing w:before="60" w:after="0" w:line="280" w:lineRule="atLeast"/>
              <w:rPr>
                <w:rFonts w:asciiTheme="minorHAnsi" w:eastAsia="Times New Roman" w:hAnsiTheme="minorHAnsi" w:cstheme="minorHAnsi"/>
                <w:sz w:val="22"/>
                <w:szCs w:val="22"/>
              </w:rPr>
            </w:pPr>
          </w:p>
        </w:tc>
        <w:tc>
          <w:tcPr>
            <w:tcW w:w="5580" w:type="dxa"/>
          </w:tcPr>
          <w:p w14:paraId="03A88BE3" w14:textId="77777777" w:rsidR="00064850" w:rsidRPr="00677606" w:rsidRDefault="00064850" w:rsidP="00064850">
            <w:pPr>
              <w:tabs>
                <w:tab w:val="left" w:pos="680"/>
              </w:tabs>
              <w:spacing w:before="60" w:after="0" w:line="280" w:lineRule="atLeast"/>
              <w:rPr>
                <w:rFonts w:asciiTheme="minorHAnsi" w:eastAsia="Times New Roman" w:hAnsiTheme="minorHAnsi" w:cstheme="minorHAnsi"/>
                <w:sz w:val="22"/>
                <w:szCs w:val="22"/>
              </w:rPr>
            </w:pPr>
            <w:r w:rsidRPr="00677606">
              <w:rPr>
                <w:rFonts w:asciiTheme="minorHAnsi" w:eastAsia="Times New Roman" w:hAnsiTheme="minorHAnsi" w:cstheme="minorHAnsi"/>
                <w:sz w:val="22"/>
                <w:szCs w:val="22"/>
              </w:rPr>
              <w:t>Post marketing reviews</w:t>
            </w:r>
          </w:p>
        </w:tc>
        <w:tc>
          <w:tcPr>
            <w:tcW w:w="720" w:type="dxa"/>
          </w:tcPr>
          <w:p w14:paraId="740B307E" w14:textId="77777777" w:rsidR="00064850" w:rsidRPr="00677606" w:rsidRDefault="00064850" w:rsidP="00064850">
            <w:pPr>
              <w:tabs>
                <w:tab w:val="left" w:pos="680"/>
              </w:tabs>
              <w:spacing w:before="60" w:after="0" w:line="280" w:lineRule="atLeast"/>
              <w:rPr>
                <w:rFonts w:asciiTheme="minorHAnsi" w:eastAsia="Times New Roman" w:hAnsiTheme="minorHAnsi" w:cstheme="minorHAnsi"/>
                <w:b/>
                <w:bCs/>
                <w:sz w:val="22"/>
                <w:szCs w:val="22"/>
              </w:rPr>
            </w:pPr>
          </w:p>
        </w:tc>
        <w:tc>
          <w:tcPr>
            <w:tcW w:w="805" w:type="dxa"/>
          </w:tcPr>
          <w:p w14:paraId="6C505858" w14:textId="77777777" w:rsidR="00064850" w:rsidRPr="00677606" w:rsidRDefault="00064850" w:rsidP="00064850">
            <w:pPr>
              <w:tabs>
                <w:tab w:val="left" w:pos="680"/>
              </w:tabs>
              <w:spacing w:before="60" w:after="0" w:line="280" w:lineRule="atLeast"/>
              <w:rPr>
                <w:rFonts w:asciiTheme="minorHAnsi" w:eastAsia="Times New Roman" w:hAnsiTheme="minorHAnsi" w:cstheme="minorHAnsi"/>
                <w:b/>
                <w:bCs/>
                <w:sz w:val="22"/>
                <w:szCs w:val="22"/>
              </w:rPr>
            </w:pPr>
          </w:p>
        </w:tc>
      </w:tr>
      <w:tr w:rsidR="00064850" w:rsidRPr="00677606" w14:paraId="35ACCE29" w14:textId="77777777" w:rsidTr="00165C13">
        <w:tc>
          <w:tcPr>
            <w:tcW w:w="2245" w:type="dxa"/>
            <w:vMerge/>
            <w:shd w:val="clear" w:color="auto" w:fill="52C2B6"/>
          </w:tcPr>
          <w:p w14:paraId="5651A4F1" w14:textId="77777777" w:rsidR="00064850" w:rsidRPr="00677606" w:rsidRDefault="00064850" w:rsidP="00064850">
            <w:pPr>
              <w:tabs>
                <w:tab w:val="left" w:pos="680"/>
              </w:tabs>
              <w:spacing w:before="60" w:after="0" w:line="280" w:lineRule="atLeast"/>
              <w:rPr>
                <w:rFonts w:asciiTheme="minorHAnsi" w:eastAsia="Times New Roman" w:hAnsiTheme="minorHAnsi" w:cstheme="minorHAnsi"/>
                <w:sz w:val="22"/>
                <w:szCs w:val="22"/>
              </w:rPr>
            </w:pPr>
          </w:p>
        </w:tc>
        <w:tc>
          <w:tcPr>
            <w:tcW w:w="5580" w:type="dxa"/>
          </w:tcPr>
          <w:p w14:paraId="1531A697" w14:textId="3F8A5DF6" w:rsidR="00064850" w:rsidRPr="00677606" w:rsidRDefault="00064850" w:rsidP="00064850">
            <w:pPr>
              <w:tabs>
                <w:tab w:val="left" w:pos="680"/>
              </w:tabs>
              <w:spacing w:before="60" w:after="0" w:line="280" w:lineRule="atLeast"/>
              <w:rPr>
                <w:rFonts w:asciiTheme="minorHAnsi" w:eastAsia="Times New Roman" w:hAnsiTheme="minorHAnsi" w:cstheme="minorHAnsi"/>
                <w:sz w:val="22"/>
                <w:szCs w:val="22"/>
              </w:rPr>
            </w:pPr>
            <w:r w:rsidRPr="00165C13">
              <w:rPr>
                <w:rFonts w:eastAsia="Times New Roman" w:cstheme="minorHAnsi"/>
                <w:b/>
                <w:bCs/>
              </w:rPr>
              <w:t>Note:</w:t>
            </w:r>
            <w:r w:rsidRPr="00677606">
              <w:rPr>
                <w:rFonts w:asciiTheme="minorHAnsi" w:eastAsia="Times New Roman" w:hAnsiTheme="minorHAnsi" w:cstheme="minorHAnsi"/>
                <w:sz w:val="22"/>
                <w:szCs w:val="22"/>
              </w:rPr>
              <w:t xml:space="preserve"> All relevant Milestone dates </w:t>
            </w:r>
            <w:r w:rsidR="00E80C8E">
              <w:rPr>
                <w:rFonts w:asciiTheme="minorHAnsi" w:eastAsia="Times New Roman" w:hAnsiTheme="minorHAnsi" w:cstheme="minorHAnsi"/>
                <w:sz w:val="22"/>
                <w:szCs w:val="22"/>
              </w:rPr>
              <w:t xml:space="preserve">are </w:t>
            </w:r>
            <w:r w:rsidRPr="00677606">
              <w:rPr>
                <w:rFonts w:asciiTheme="minorHAnsi" w:eastAsia="Times New Roman" w:hAnsiTheme="minorHAnsi" w:cstheme="minorHAnsi"/>
                <w:sz w:val="22"/>
                <w:szCs w:val="22"/>
              </w:rPr>
              <w:t>specified in the submission evaluation plan.</w:t>
            </w:r>
          </w:p>
        </w:tc>
        <w:tc>
          <w:tcPr>
            <w:tcW w:w="720" w:type="dxa"/>
          </w:tcPr>
          <w:p w14:paraId="2CD0BE0E" w14:textId="77777777" w:rsidR="00064850" w:rsidRPr="00677606" w:rsidRDefault="00064850" w:rsidP="00064850">
            <w:pPr>
              <w:tabs>
                <w:tab w:val="left" w:pos="680"/>
              </w:tabs>
              <w:spacing w:before="60" w:after="0" w:line="280" w:lineRule="atLeast"/>
              <w:rPr>
                <w:rFonts w:asciiTheme="minorHAnsi" w:eastAsia="Times New Roman" w:hAnsiTheme="minorHAnsi" w:cstheme="minorHAnsi"/>
                <w:b/>
                <w:bCs/>
                <w:sz w:val="22"/>
                <w:szCs w:val="22"/>
              </w:rPr>
            </w:pPr>
          </w:p>
        </w:tc>
        <w:tc>
          <w:tcPr>
            <w:tcW w:w="805" w:type="dxa"/>
          </w:tcPr>
          <w:p w14:paraId="5F17F8B3" w14:textId="77777777" w:rsidR="00064850" w:rsidRPr="00677606" w:rsidRDefault="00064850" w:rsidP="00064850">
            <w:pPr>
              <w:tabs>
                <w:tab w:val="left" w:pos="680"/>
              </w:tabs>
              <w:spacing w:before="60" w:after="0" w:line="280" w:lineRule="atLeast"/>
              <w:rPr>
                <w:rFonts w:asciiTheme="minorHAnsi" w:eastAsia="Times New Roman" w:hAnsiTheme="minorHAnsi" w:cstheme="minorHAnsi"/>
                <w:b/>
                <w:bCs/>
                <w:sz w:val="22"/>
                <w:szCs w:val="22"/>
              </w:rPr>
            </w:pPr>
          </w:p>
        </w:tc>
      </w:tr>
      <w:tr w:rsidR="00064850" w:rsidRPr="00677606" w14:paraId="2D4DA6EE" w14:textId="77777777" w:rsidTr="00165C13">
        <w:tc>
          <w:tcPr>
            <w:tcW w:w="2245" w:type="dxa"/>
            <w:vMerge/>
            <w:shd w:val="clear" w:color="auto" w:fill="52C2B6"/>
          </w:tcPr>
          <w:p w14:paraId="416DBA49" w14:textId="77777777" w:rsidR="00064850" w:rsidRPr="00677606" w:rsidRDefault="00064850" w:rsidP="00064850">
            <w:pPr>
              <w:tabs>
                <w:tab w:val="left" w:pos="680"/>
              </w:tabs>
              <w:spacing w:before="60" w:after="0" w:line="280" w:lineRule="atLeast"/>
              <w:rPr>
                <w:rFonts w:asciiTheme="minorHAnsi" w:eastAsia="Times New Roman" w:hAnsiTheme="minorHAnsi" w:cstheme="minorHAnsi"/>
                <w:sz w:val="22"/>
                <w:szCs w:val="22"/>
              </w:rPr>
            </w:pPr>
          </w:p>
        </w:tc>
        <w:tc>
          <w:tcPr>
            <w:tcW w:w="5580" w:type="dxa"/>
          </w:tcPr>
          <w:p w14:paraId="29904F9F" w14:textId="77777777" w:rsidR="00064850" w:rsidRPr="00677606" w:rsidRDefault="00064850" w:rsidP="00064850">
            <w:pPr>
              <w:tabs>
                <w:tab w:val="left" w:pos="680"/>
              </w:tabs>
              <w:spacing w:before="60" w:after="0" w:line="280" w:lineRule="atLeast"/>
              <w:rPr>
                <w:rFonts w:asciiTheme="minorHAnsi" w:eastAsia="Times New Roman" w:hAnsiTheme="minorHAnsi" w:cstheme="minorHAnsi"/>
                <w:sz w:val="22"/>
                <w:szCs w:val="22"/>
              </w:rPr>
            </w:pPr>
            <w:r w:rsidRPr="00677606">
              <w:rPr>
                <w:rFonts w:asciiTheme="minorHAnsi" w:eastAsia="Times New Roman" w:hAnsiTheme="minorHAnsi" w:cstheme="minorHAnsi"/>
                <w:sz w:val="22"/>
                <w:szCs w:val="22"/>
              </w:rPr>
              <w:t>Comprehensive details of all studies submitted and assessed</w:t>
            </w:r>
          </w:p>
        </w:tc>
        <w:tc>
          <w:tcPr>
            <w:tcW w:w="720" w:type="dxa"/>
          </w:tcPr>
          <w:p w14:paraId="204B5D15" w14:textId="77777777" w:rsidR="00064850" w:rsidRPr="00677606" w:rsidRDefault="00064850" w:rsidP="00064850">
            <w:pPr>
              <w:tabs>
                <w:tab w:val="left" w:pos="680"/>
              </w:tabs>
              <w:spacing w:before="60" w:after="0" w:line="280" w:lineRule="atLeast"/>
              <w:rPr>
                <w:rFonts w:asciiTheme="minorHAnsi" w:eastAsia="Times New Roman" w:hAnsiTheme="minorHAnsi" w:cstheme="minorHAnsi"/>
                <w:b/>
                <w:bCs/>
                <w:sz w:val="22"/>
                <w:szCs w:val="22"/>
              </w:rPr>
            </w:pPr>
          </w:p>
        </w:tc>
        <w:tc>
          <w:tcPr>
            <w:tcW w:w="805" w:type="dxa"/>
          </w:tcPr>
          <w:p w14:paraId="063EABB3" w14:textId="77777777" w:rsidR="00064850" w:rsidRPr="00677606" w:rsidRDefault="00064850" w:rsidP="00064850">
            <w:pPr>
              <w:tabs>
                <w:tab w:val="left" w:pos="680"/>
              </w:tabs>
              <w:spacing w:before="60" w:after="0" w:line="280" w:lineRule="atLeast"/>
              <w:rPr>
                <w:rFonts w:asciiTheme="minorHAnsi" w:eastAsia="Times New Roman" w:hAnsiTheme="minorHAnsi" w:cstheme="minorHAnsi"/>
                <w:b/>
                <w:bCs/>
                <w:sz w:val="22"/>
                <w:szCs w:val="22"/>
              </w:rPr>
            </w:pPr>
          </w:p>
        </w:tc>
      </w:tr>
      <w:tr w:rsidR="00064850" w:rsidRPr="00677606" w14:paraId="720DE0A6" w14:textId="77777777" w:rsidTr="0034014F">
        <w:tc>
          <w:tcPr>
            <w:tcW w:w="2245" w:type="dxa"/>
            <w:vMerge/>
            <w:shd w:val="clear" w:color="auto" w:fill="DBE5F1"/>
          </w:tcPr>
          <w:p w14:paraId="1709B515" w14:textId="77777777" w:rsidR="00064850" w:rsidRPr="00677606" w:rsidRDefault="00064850" w:rsidP="00064850">
            <w:pPr>
              <w:tabs>
                <w:tab w:val="left" w:pos="680"/>
              </w:tabs>
              <w:spacing w:before="60" w:after="0" w:line="280" w:lineRule="atLeast"/>
              <w:rPr>
                <w:rFonts w:asciiTheme="minorHAnsi" w:eastAsia="Times New Roman" w:hAnsiTheme="minorHAnsi" w:cstheme="minorHAnsi"/>
                <w:sz w:val="22"/>
                <w:szCs w:val="22"/>
              </w:rPr>
            </w:pPr>
          </w:p>
        </w:tc>
        <w:tc>
          <w:tcPr>
            <w:tcW w:w="5580" w:type="dxa"/>
          </w:tcPr>
          <w:p w14:paraId="6A749814" w14:textId="3A1D4A75" w:rsidR="00064850" w:rsidRPr="00677606" w:rsidRDefault="00064850" w:rsidP="00064850">
            <w:pPr>
              <w:tabs>
                <w:tab w:val="left" w:pos="680"/>
              </w:tabs>
              <w:spacing w:before="60" w:after="0" w:line="280" w:lineRule="atLeast"/>
              <w:rPr>
                <w:rFonts w:asciiTheme="minorHAnsi" w:eastAsia="Times New Roman" w:hAnsiTheme="minorHAnsi" w:cstheme="minorHAnsi"/>
                <w:sz w:val="22"/>
                <w:szCs w:val="22"/>
              </w:rPr>
            </w:pPr>
            <w:r w:rsidRPr="00677606">
              <w:rPr>
                <w:rFonts w:asciiTheme="minorHAnsi" w:eastAsia="Times New Roman" w:hAnsiTheme="minorHAnsi" w:cstheme="minorHAnsi"/>
                <w:sz w:val="22"/>
                <w:szCs w:val="22"/>
              </w:rPr>
              <w:t xml:space="preserve">Centralised procedure </w:t>
            </w:r>
            <w:r w:rsidR="004824D6" w:rsidRPr="00677606">
              <w:rPr>
                <w:rFonts w:asciiTheme="minorHAnsi" w:eastAsia="Times New Roman" w:hAnsiTheme="minorHAnsi" w:cstheme="minorHAnsi"/>
                <w:sz w:val="22"/>
                <w:szCs w:val="22"/>
              </w:rPr>
              <w:t xml:space="preserve">unredacted </w:t>
            </w:r>
            <w:r w:rsidRPr="00677606">
              <w:rPr>
                <w:rFonts w:asciiTheme="minorHAnsi" w:eastAsia="Times New Roman" w:hAnsiTheme="minorHAnsi" w:cstheme="minorHAnsi"/>
                <w:sz w:val="22"/>
                <w:szCs w:val="22"/>
              </w:rPr>
              <w:t>assessment reports (where applicable):</w:t>
            </w:r>
          </w:p>
        </w:tc>
        <w:tc>
          <w:tcPr>
            <w:tcW w:w="720" w:type="dxa"/>
          </w:tcPr>
          <w:p w14:paraId="15FB32FA" w14:textId="77777777" w:rsidR="00064850" w:rsidRPr="00677606" w:rsidRDefault="00064850" w:rsidP="00064850">
            <w:pPr>
              <w:tabs>
                <w:tab w:val="left" w:pos="680"/>
              </w:tabs>
              <w:spacing w:before="60" w:after="0" w:line="280" w:lineRule="atLeast"/>
              <w:rPr>
                <w:rFonts w:asciiTheme="minorHAnsi" w:eastAsia="Times New Roman" w:hAnsiTheme="minorHAnsi" w:cstheme="minorHAnsi"/>
                <w:b/>
                <w:bCs/>
                <w:sz w:val="22"/>
                <w:szCs w:val="22"/>
              </w:rPr>
            </w:pPr>
          </w:p>
        </w:tc>
        <w:tc>
          <w:tcPr>
            <w:tcW w:w="805" w:type="dxa"/>
          </w:tcPr>
          <w:p w14:paraId="60DF5006" w14:textId="77777777" w:rsidR="00064850" w:rsidRPr="00677606" w:rsidRDefault="00064850" w:rsidP="00064850">
            <w:pPr>
              <w:tabs>
                <w:tab w:val="left" w:pos="680"/>
              </w:tabs>
              <w:spacing w:before="60" w:after="0" w:line="280" w:lineRule="atLeast"/>
              <w:rPr>
                <w:rFonts w:asciiTheme="minorHAnsi" w:eastAsia="Times New Roman" w:hAnsiTheme="minorHAnsi" w:cstheme="minorHAnsi"/>
                <w:b/>
                <w:bCs/>
                <w:sz w:val="22"/>
                <w:szCs w:val="22"/>
              </w:rPr>
            </w:pPr>
          </w:p>
        </w:tc>
      </w:tr>
      <w:tr w:rsidR="00064850" w:rsidRPr="00677606" w14:paraId="09FD51DF" w14:textId="77777777" w:rsidTr="00165C13">
        <w:tc>
          <w:tcPr>
            <w:tcW w:w="2245" w:type="dxa"/>
            <w:vMerge/>
            <w:shd w:val="clear" w:color="auto" w:fill="52C2B6"/>
          </w:tcPr>
          <w:p w14:paraId="197044C8" w14:textId="77777777" w:rsidR="00064850" w:rsidRPr="00677606" w:rsidRDefault="00064850" w:rsidP="00064850">
            <w:pPr>
              <w:tabs>
                <w:tab w:val="left" w:pos="680"/>
              </w:tabs>
              <w:spacing w:before="60" w:after="0" w:line="280" w:lineRule="atLeast"/>
              <w:rPr>
                <w:rFonts w:asciiTheme="minorHAnsi" w:eastAsia="Times New Roman" w:hAnsiTheme="minorHAnsi" w:cstheme="minorHAnsi"/>
                <w:sz w:val="22"/>
                <w:szCs w:val="22"/>
              </w:rPr>
            </w:pPr>
          </w:p>
        </w:tc>
        <w:tc>
          <w:tcPr>
            <w:tcW w:w="5580" w:type="dxa"/>
          </w:tcPr>
          <w:p w14:paraId="030B6588" w14:textId="77777777" w:rsidR="00064850" w:rsidRPr="00677606" w:rsidRDefault="00064850" w:rsidP="00064850">
            <w:pPr>
              <w:tabs>
                <w:tab w:val="left" w:pos="680"/>
              </w:tabs>
              <w:spacing w:before="60" w:after="0" w:line="280" w:lineRule="atLeast"/>
              <w:rPr>
                <w:rFonts w:asciiTheme="minorHAnsi" w:eastAsia="Times New Roman" w:hAnsiTheme="minorHAnsi" w:cstheme="minorHAnsi"/>
                <w:sz w:val="22"/>
                <w:szCs w:val="22"/>
              </w:rPr>
            </w:pPr>
            <w:r w:rsidRPr="00677606">
              <w:rPr>
                <w:rFonts w:asciiTheme="minorHAnsi" w:eastAsia="Times New Roman" w:hAnsiTheme="minorHAnsi" w:cstheme="minorHAnsi"/>
                <w:sz w:val="22"/>
                <w:szCs w:val="22"/>
              </w:rPr>
              <w:t>Day 80 Quality, Non-Clinical, Clinical, and Overview Assessment Reports</w:t>
            </w:r>
          </w:p>
        </w:tc>
        <w:tc>
          <w:tcPr>
            <w:tcW w:w="720" w:type="dxa"/>
          </w:tcPr>
          <w:p w14:paraId="6742C0B6" w14:textId="77777777" w:rsidR="00064850" w:rsidRPr="00677606" w:rsidRDefault="00064850" w:rsidP="00064850">
            <w:pPr>
              <w:tabs>
                <w:tab w:val="left" w:pos="680"/>
              </w:tabs>
              <w:spacing w:before="60" w:after="0" w:line="280" w:lineRule="atLeast"/>
              <w:rPr>
                <w:rFonts w:asciiTheme="minorHAnsi" w:eastAsia="Times New Roman" w:hAnsiTheme="minorHAnsi" w:cstheme="minorHAnsi"/>
                <w:b/>
                <w:bCs/>
                <w:sz w:val="22"/>
                <w:szCs w:val="22"/>
              </w:rPr>
            </w:pPr>
          </w:p>
        </w:tc>
        <w:tc>
          <w:tcPr>
            <w:tcW w:w="805" w:type="dxa"/>
          </w:tcPr>
          <w:p w14:paraId="06E7E9B4" w14:textId="77777777" w:rsidR="00064850" w:rsidRPr="00677606" w:rsidRDefault="00064850" w:rsidP="00064850">
            <w:pPr>
              <w:tabs>
                <w:tab w:val="left" w:pos="680"/>
              </w:tabs>
              <w:spacing w:before="60" w:after="0" w:line="280" w:lineRule="atLeast"/>
              <w:rPr>
                <w:rFonts w:asciiTheme="minorHAnsi" w:eastAsia="Times New Roman" w:hAnsiTheme="minorHAnsi" w:cstheme="minorHAnsi"/>
                <w:b/>
                <w:bCs/>
                <w:sz w:val="22"/>
                <w:szCs w:val="22"/>
              </w:rPr>
            </w:pPr>
          </w:p>
        </w:tc>
      </w:tr>
      <w:tr w:rsidR="00064850" w:rsidRPr="00677606" w14:paraId="27E3C788" w14:textId="77777777" w:rsidTr="00165C13">
        <w:tc>
          <w:tcPr>
            <w:tcW w:w="2245" w:type="dxa"/>
            <w:vMerge/>
            <w:shd w:val="clear" w:color="auto" w:fill="52C2B6"/>
          </w:tcPr>
          <w:p w14:paraId="563A8352" w14:textId="77777777" w:rsidR="00064850" w:rsidRPr="00677606" w:rsidRDefault="00064850" w:rsidP="00064850">
            <w:pPr>
              <w:tabs>
                <w:tab w:val="left" w:pos="680"/>
              </w:tabs>
              <w:spacing w:before="60" w:after="0" w:line="280" w:lineRule="atLeast"/>
              <w:rPr>
                <w:rFonts w:asciiTheme="minorHAnsi" w:eastAsia="Times New Roman" w:hAnsiTheme="minorHAnsi" w:cstheme="minorHAnsi"/>
                <w:sz w:val="22"/>
                <w:szCs w:val="22"/>
              </w:rPr>
            </w:pPr>
          </w:p>
        </w:tc>
        <w:tc>
          <w:tcPr>
            <w:tcW w:w="5580" w:type="dxa"/>
          </w:tcPr>
          <w:p w14:paraId="1DCCBA2E" w14:textId="77777777" w:rsidR="00064850" w:rsidRPr="00677606" w:rsidRDefault="00064850" w:rsidP="00064850">
            <w:pPr>
              <w:tabs>
                <w:tab w:val="left" w:pos="680"/>
              </w:tabs>
              <w:spacing w:before="60" w:after="0" w:line="280" w:lineRule="atLeast"/>
              <w:rPr>
                <w:rFonts w:asciiTheme="minorHAnsi" w:eastAsia="Times New Roman" w:hAnsiTheme="minorHAnsi" w:cstheme="minorHAnsi"/>
                <w:sz w:val="22"/>
                <w:szCs w:val="22"/>
              </w:rPr>
            </w:pPr>
            <w:r w:rsidRPr="00677606">
              <w:rPr>
                <w:rFonts w:asciiTheme="minorHAnsi" w:eastAsia="Times New Roman" w:hAnsiTheme="minorHAnsi" w:cstheme="minorHAnsi"/>
                <w:sz w:val="22"/>
                <w:szCs w:val="22"/>
              </w:rPr>
              <w:t xml:space="preserve">Day 120 List of Questions (and answers) • Day 150 Quality, Non-Clinical, Clinical, and Overview Assessment Reports </w:t>
            </w:r>
          </w:p>
        </w:tc>
        <w:tc>
          <w:tcPr>
            <w:tcW w:w="720" w:type="dxa"/>
          </w:tcPr>
          <w:p w14:paraId="520F44EF" w14:textId="77777777" w:rsidR="00064850" w:rsidRPr="00677606" w:rsidRDefault="00064850" w:rsidP="00064850">
            <w:pPr>
              <w:tabs>
                <w:tab w:val="left" w:pos="680"/>
              </w:tabs>
              <w:spacing w:before="60" w:after="0" w:line="280" w:lineRule="atLeast"/>
              <w:rPr>
                <w:rFonts w:asciiTheme="minorHAnsi" w:eastAsia="Times New Roman" w:hAnsiTheme="minorHAnsi" w:cstheme="minorHAnsi"/>
                <w:b/>
                <w:bCs/>
                <w:sz w:val="22"/>
                <w:szCs w:val="22"/>
              </w:rPr>
            </w:pPr>
          </w:p>
        </w:tc>
        <w:tc>
          <w:tcPr>
            <w:tcW w:w="805" w:type="dxa"/>
          </w:tcPr>
          <w:p w14:paraId="2ED476F1" w14:textId="77777777" w:rsidR="00064850" w:rsidRPr="00677606" w:rsidRDefault="00064850" w:rsidP="00064850">
            <w:pPr>
              <w:tabs>
                <w:tab w:val="left" w:pos="680"/>
              </w:tabs>
              <w:spacing w:before="60" w:after="0" w:line="280" w:lineRule="atLeast"/>
              <w:rPr>
                <w:rFonts w:asciiTheme="minorHAnsi" w:eastAsia="Times New Roman" w:hAnsiTheme="minorHAnsi" w:cstheme="minorHAnsi"/>
                <w:b/>
                <w:bCs/>
                <w:sz w:val="22"/>
                <w:szCs w:val="22"/>
              </w:rPr>
            </w:pPr>
          </w:p>
        </w:tc>
      </w:tr>
      <w:tr w:rsidR="00064850" w:rsidRPr="00677606" w14:paraId="380F98E4" w14:textId="77777777" w:rsidTr="00165C13">
        <w:tc>
          <w:tcPr>
            <w:tcW w:w="2245" w:type="dxa"/>
            <w:vMerge/>
            <w:shd w:val="clear" w:color="auto" w:fill="52C2B6"/>
          </w:tcPr>
          <w:p w14:paraId="686A66EC" w14:textId="77777777" w:rsidR="00064850" w:rsidRPr="00677606" w:rsidRDefault="00064850" w:rsidP="00064850">
            <w:pPr>
              <w:tabs>
                <w:tab w:val="left" w:pos="680"/>
              </w:tabs>
              <w:spacing w:before="60" w:after="0" w:line="280" w:lineRule="atLeast"/>
              <w:rPr>
                <w:rFonts w:asciiTheme="minorHAnsi" w:eastAsia="Times New Roman" w:hAnsiTheme="minorHAnsi" w:cstheme="minorHAnsi"/>
                <w:sz w:val="22"/>
                <w:szCs w:val="22"/>
              </w:rPr>
            </w:pPr>
          </w:p>
        </w:tc>
        <w:tc>
          <w:tcPr>
            <w:tcW w:w="5580" w:type="dxa"/>
          </w:tcPr>
          <w:p w14:paraId="54FB669E" w14:textId="77777777" w:rsidR="00064850" w:rsidRPr="00677606" w:rsidRDefault="00064850" w:rsidP="00064850">
            <w:pPr>
              <w:tabs>
                <w:tab w:val="left" w:pos="680"/>
              </w:tabs>
              <w:spacing w:before="60" w:after="0" w:line="280" w:lineRule="atLeast"/>
              <w:rPr>
                <w:rFonts w:asciiTheme="minorHAnsi" w:eastAsia="Times New Roman" w:hAnsiTheme="minorHAnsi" w:cstheme="minorHAnsi"/>
                <w:sz w:val="22"/>
                <w:szCs w:val="22"/>
              </w:rPr>
            </w:pPr>
            <w:r w:rsidRPr="00677606">
              <w:rPr>
                <w:rFonts w:asciiTheme="minorHAnsi" w:eastAsia="Times New Roman" w:hAnsiTheme="minorHAnsi" w:cstheme="minorHAnsi"/>
                <w:sz w:val="22"/>
                <w:szCs w:val="22"/>
              </w:rPr>
              <w:t>Day 180 Joint Assessment Report • Day 180 List of Outstanding Issues</w:t>
            </w:r>
          </w:p>
        </w:tc>
        <w:tc>
          <w:tcPr>
            <w:tcW w:w="720" w:type="dxa"/>
          </w:tcPr>
          <w:p w14:paraId="4B9C910B" w14:textId="77777777" w:rsidR="00064850" w:rsidRPr="00677606" w:rsidRDefault="00064850" w:rsidP="00064850">
            <w:pPr>
              <w:tabs>
                <w:tab w:val="left" w:pos="680"/>
              </w:tabs>
              <w:spacing w:before="60" w:after="0" w:line="280" w:lineRule="atLeast"/>
              <w:rPr>
                <w:rFonts w:asciiTheme="minorHAnsi" w:eastAsia="Times New Roman" w:hAnsiTheme="minorHAnsi" w:cstheme="minorHAnsi"/>
                <w:b/>
                <w:bCs/>
                <w:sz w:val="22"/>
                <w:szCs w:val="22"/>
              </w:rPr>
            </w:pPr>
          </w:p>
        </w:tc>
        <w:tc>
          <w:tcPr>
            <w:tcW w:w="805" w:type="dxa"/>
          </w:tcPr>
          <w:p w14:paraId="50751E13" w14:textId="77777777" w:rsidR="00064850" w:rsidRPr="00677606" w:rsidRDefault="00064850" w:rsidP="00064850">
            <w:pPr>
              <w:tabs>
                <w:tab w:val="left" w:pos="680"/>
              </w:tabs>
              <w:spacing w:before="60" w:after="0" w:line="280" w:lineRule="atLeast"/>
              <w:rPr>
                <w:rFonts w:asciiTheme="minorHAnsi" w:eastAsia="Times New Roman" w:hAnsiTheme="minorHAnsi" w:cstheme="minorHAnsi"/>
                <w:b/>
                <w:bCs/>
                <w:sz w:val="22"/>
                <w:szCs w:val="22"/>
              </w:rPr>
            </w:pPr>
          </w:p>
        </w:tc>
      </w:tr>
      <w:tr w:rsidR="00064850" w:rsidRPr="00677606" w14:paraId="57E86ACA" w14:textId="77777777" w:rsidTr="00165C13">
        <w:tc>
          <w:tcPr>
            <w:tcW w:w="2245" w:type="dxa"/>
            <w:vMerge/>
            <w:shd w:val="clear" w:color="auto" w:fill="52C2B6"/>
          </w:tcPr>
          <w:p w14:paraId="49694270" w14:textId="77777777" w:rsidR="00064850" w:rsidRPr="00677606" w:rsidRDefault="00064850" w:rsidP="00064850">
            <w:pPr>
              <w:tabs>
                <w:tab w:val="left" w:pos="680"/>
              </w:tabs>
              <w:spacing w:before="60" w:after="0" w:line="280" w:lineRule="atLeast"/>
              <w:rPr>
                <w:rFonts w:asciiTheme="minorHAnsi" w:eastAsia="Times New Roman" w:hAnsiTheme="minorHAnsi" w:cstheme="minorHAnsi"/>
                <w:sz w:val="22"/>
                <w:szCs w:val="22"/>
              </w:rPr>
            </w:pPr>
          </w:p>
        </w:tc>
        <w:tc>
          <w:tcPr>
            <w:tcW w:w="5580" w:type="dxa"/>
          </w:tcPr>
          <w:p w14:paraId="662693D5" w14:textId="31A33E23" w:rsidR="00064850" w:rsidRPr="00677606" w:rsidRDefault="00064850" w:rsidP="00064850">
            <w:pPr>
              <w:tabs>
                <w:tab w:val="left" w:pos="680"/>
              </w:tabs>
              <w:spacing w:before="60" w:after="0" w:line="280" w:lineRule="atLeast"/>
              <w:rPr>
                <w:rFonts w:asciiTheme="minorHAnsi" w:eastAsia="Times New Roman" w:hAnsiTheme="minorHAnsi" w:cstheme="minorHAnsi"/>
                <w:sz w:val="22"/>
                <w:szCs w:val="22"/>
              </w:rPr>
            </w:pPr>
            <w:r w:rsidRPr="00677606">
              <w:rPr>
                <w:rFonts w:asciiTheme="minorHAnsi" w:eastAsia="Times New Roman" w:hAnsiTheme="minorHAnsi" w:cstheme="minorHAnsi"/>
                <w:sz w:val="22"/>
                <w:szCs w:val="22"/>
              </w:rPr>
              <w:t xml:space="preserve">Final </w:t>
            </w:r>
            <w:r w:rsidR="004824D6" w:rsidRPr="00677606">
              <w:rPr>
                <w:rFonts w:asciiTheme="minorHAnsi" w:eastAsia="Times New Roman" w:hAnsiTheme="minorHAnsi" w:cstheme="minorHAnsi"/>
                <w:sz w:val="22"/>
                <w:szCs w:val="22"/>
              </w:rPr>
              <w:t xml:space="preserve">Unredacted </w:t>
            </w:r>
            <w:r w:rsidRPr="00677606">
              <w:rPr>
                <w:rFonts w:asciiTheme="minorHAnsi" w:eastAsia="Times New Roman" w:hAnsiTheme="minorHAnsi" w:cstheme="minorHAnsi"/>
                <w:sz w:val="22"/>
                <w:szCs w:val="22"/>
              </w:rPr>
              <w:t>Assessment Report</w:t>
            </w:r>
          </w:p>
        </w:tc>
        <w:tc>
          <w:tcPr>
            <w:tcW w:w="720" w:type="dxa"/>
          </w:tcPr>
          <w:p w14:paraId="710247B7" w14:textId="77777777" w:rsidR="00064850" w:rsidRPr="00677606" w:rsidRDefault="00064850" w:rsidP="00064850">
            <w:pPr>
              <w:tabs>
                <w:tab w:val="left" w:pos="680"/>
              </w:tabs>
              <w:spacing w:before="60" w:after="0" w:line="280" w:lineRule="atLeast"/>
              <w:rPr>
                <w:rFonts w:asciiTheme="minorHAnsi" w:eastAsia="Times New Roman" w:hAnsiTheme="minorHAnsi" w:cstheme="minorHAnsi"/>
                <w:b/>
                <w:bCs/>
                <w:sz w:val="22"/>
                <w:szCs w:val="22"/>
              </w:rPr>
            </w:pPr>
          </w:p>
        </w:tc>
        <w:tc>
          <w:tcPr>
            <w:tcW w:w="805" w:type="dxa"/>
          </w:tcPr>
          <w:p w14:paraId="7F86228D" w14:textId="77777777" w:rsidR="00064850" w:rsidRPr="00677606" w:rsidRDefault="00064850" w:rsidP="00064850">
            <w:pPr>
              <w:tabs>
                <w:tab w:val="left" w:pos="680"/>
              </w:tabs>
              <w:spacing w:before="60" w:after="0" w:line="280" w:lineRule="atLeast"/>
              <w:rPr>
                <w:rFonts w:asciiTheme="minorHAnsi" w:eastAsia="Times New Roman" w:hAnsiTheme="minorHAnsi" w:cstheme="minorHAnsi"/>
                <w:b/>
                <w:bCs/>
                <w:sz w:val="22"/>
                <w:szCs w:val="22"/>
              </w:rPr>
            </w:pPr>
          </w:p>
        </w:tc>
      </w:tr>
      <w:tr w:rsidR="00064850" w:rsidRPr="00677606" w14:paraId="4943170E" w14:textId="77777777" w:rsidTr="00165C13">
        <w:tc>
          <w:tcPr>
            <w:tcW w:w="2245" w:type="dxa"/>
            <w:vMerge/>
            <w:shd w:val="clear" w:color="auto" w:fill="52C2B6"/>
          </w:tcPr>
          <w:p w14:paraId="0A55B30F" w14:textId="77777777" w:rsidR="00064850" w:rsidRPr="00677606" w:rsidRDefault="00064850" w:rsidP="00064850">
            <w:pPr>
              <w:tabs>
                <w:tab w:val="left" w:pos="680"/>
              </w:tabs>
              <w:spacing w:before="60" w:after="0" w:line="280" w:lineRule="atLeast"/>
              <w:rPr>
                <w:rFonts w:asciiTheme="minorHAnsi" w:eastAsia="Times New Roman" w:hAnsiTheme="minorHAnsi" w:cstheme="minorHAnsi"/>
                <w:sz w:val="22"/>
                <w:szCs w:val="22"/>
              </w:rPr>
            </w:pPr>
          </w:p>
        </w:tc>
        <w:tc>
          <w:tcPr>
            <w:tcW w:w="5580" w:type="dxa"/>
          </w:tcPr>
          <w:p w14:paraId="14C2FA9A" w14:textId="09ECF782" w:rsidR="00064850" w:rsidRPr="00677606" w:rsidRDefault="00064850" w:rsidP="00064850">
            <w:pPr>
              <w:tabs>
                <w:tab w:val="left" w:pos="680"/>
              </w:tabs>
              <w:spacing w:before="60" w:after="0" w:line="280" w:lineRule="atLeast"/>
              <w:rPr>
                <w:rFonts w:asciiTheme="minorHAnsi" w:eastAsia="Times New Roman" w:hAnsiTheme="minorHAnsi" w:cstheme="minorHAnsi"/>
                <w:sz w:val="22"/>
                <w:szCs w:val="22"/>
              </w:rPr>
            </w:pPr>
            <w:r w:rsidRPr="00677606">
              <w:rPr>
                <w:rFonts w:asciiTheme="minorHAnsi" w:eastAsia="Times New Roman" w:hAnsiTheme="minorHAnsi" w:cstheme="minorHAnsi"/>
                <w:sz w:val="22"/>
                <w:szCs w:val="22"/>
              </w:rPr>
              <w:t xml:space="preserve">Decentralised procedure </w:t>
            </w:r>
            <w:r w:rsidR="004824D6" w:rsidRPr="00677606">
              <w:rPr>
                <w:rFonts w:asciiTheme="minorHAnsi" w:eastAsia="Times New Roman" w:hAnsiTheme="minorHAnsi" w:cstheme="minorHAnsi"/>
                <w:sz w:val="22"/>
                <w:szCs w:val="22"/>
              </w:rPr>
              <w:t xml:space="preserve">unredacted </w:t>
            </w:r>
            <w:r w:rsidRPr="00677606">
              <w:rPr>
                <w:rFonts w:asciiTheme="minorHAnsi" w:eastAsia="Times New Roman" w:hAnsiTheme="minorHAnsi" w:cstheme="minorHAnsi"/>
                <w:sz w:val="22"/>
                <w:szCs w:val="22"/>
              </w:rPr>
              <w:t>assessment reports (where applicable):</w:t>
            </w:r>
          </w:p>
        </w:tc>
        <w:tc>
          <w:tcPr>
            <w:tcW w:w="720" w:type="dxa"/>
          </w:tcPr>
          <w:p w14:paraId="1714A99C" w14:textId="77777777" w:rsidR="00064850" w:rsidRPr="00677606" w:rsidRDefault="00064850" w:rsidP="00064850">
            <w:pPr>
              <w:tabs>
                <w:tab w:val="left" w:pos="680"/>
              </w:tabs>
              <w:spacing w:before="60" w:after="0" w:line="280" w:lineRule="atLeast"/>
              <w:rPr>
                <w:rFonts w:asciiTheme="minorHAnsi" w:eastAsia="Times New Roman" w:hAnsiTheme="minorHAnsi" w:cstheme="minorHAnsi"/>
                <w:b/>
                <w:bCs/>
                <w:sz w:val="22"/>
                <w:szCs w:val="22"/>
              </w:rPr>
            </w:pPr>
          </w:p>
        </w:tc>
        <w:tc>
          <w:tcPr>
            <w:tcW w:w="805" w:type="dxa"/>
          </w:tcPr>
          <w:p w14:paraId="0EBB79FA" w14:textId="77777777" w:rsidR="00064850" w:rsidRPr="00677606" w:rsidRDefault="00064850" w:rsidP="00064850">
            <w:pPr>
              <w:tabs>
                <w:tab w:val="left" w:pos="680"/>
              </w:tabs>
              <w:spacing w:before="60" w:after="0" w:line="280" w:lineRule="atLeast"/>
              <w:rPr>
                <w:rFonts w:asciiTheme="minorHAnsi" w:eastAsia="Times New Roman" w:hAnsiTheme="minorHAnsi" w:cstheme="minorHAnsi"/>
                <w:b/>
                <w:bCs/>
                <w:sz w:val="22"/>
                <w:szCs w:val="22"/>
              </w:rPr>
            </w:pPr>
          </w:p>
        </w:tc>
      </w:tr>
      <w:tr w:rsidR="00064850" w:rsidRPr="00677606" w14:paraId="7132FEA7" w14:textId="77777777" w:rsidTr="00165C13">
        <w:tc>
          <w:tcPr>
            <w:tcW w:w="2245" w:type="dxa"/>
            <w:vMerge/>
            <w:shd w:val="clear" w:color="auto" w:fill="52C2B6"/>
          </w:tcPr>
          <w:p w14:paraId="2DD84682" w14:textId="77777777" w:rsidR="00064850" w:rsidRPr="00677606" w:rsidRDefault="00064850" w:rsidP="00064850">
            <w:pPr>
              <w:tabs>
                <w:tab w:val="left" w:pos="680"/>
              </w:tabs>
              <w:spacing w:before="60" w:after="0" w:line="280" w:lineRule="atLeast"/>
              <w:rPr>
                <w:rFonts w:asciiTheme="minorHAnsi" w:eastAsia="Times New Roman" w:hAnsiTheme="minorHAnsi" w:cstheme="minorHAnsi"/>
                <w:sz w:val="22"/>
                <w:szCs w:val="22"/>
              </w:rPr>
            </w:pPr>
          </w:p>
        </w:tc>
        <w:tc>
          <w:tcPr>
            <w:tcW w:w="5580" w:type="dxa"/>
          </w:tcPr>
          <w:p w14:paraId="5D15BB92" w14:textId="1D24E505" w:rsidR="00064850" w:rsidRPr="00677606" w:rsidRDefault="00064850" w:rsidP="00064850">
            <w:pPr>
              <w:tabs>
                <w:tab w:val="left" w:pos="680"/>
              </w:tabs>
              <w:spacing w:before="60" w:after="0" w:line="280" w:lineRule="atLeast"/>
              <w:rPr>
                <w:rFonts w:asciiTheme="minorHAnsi" w:eastAsia="Times New Roman" w:hAnsiTheme="minorHAnsi" w:cstheme="minorHAnsi"/>
                <w:sz w:val="22"/>
                <w:szCs w:val="22"/>
              </w:rPr>
            </w:pPr>
            <w:r w:rsidRPr="00677606">
              <w:rPr>
                <w:rFonts w:asciiTheme="minorHAnsi" w:eastAsia="Times New Roman" w:hAnsiTheme="minorHAnsi" w:cstheme="minorHAnsi"/>
                <w:sz w:val="22"/>
                <w:szCs w:val="22"/>
              </w:rPr>
              <w:t xml:space="preserve">All </w:t>
            </w:r>
            <w:r w:rsidR="004824D6" w:rsidRPr="00677606">
              <w:rPr>
                <w:rFonts w:asciiTheme="minorHAnsi" w:eastAsia="Times New Roman" w:hAnsiTheme="minorHAnsi" w:cstheme="minorHAnsi"/>
                <w:sz w:val="22"/>
                <w:szCs w:val="22"/>
              </w:rPr>
              <w:t xml:space="preserve">unredacted </w:t>
            </w:r>
            <w:r w:rsidRPr="00677606">
              <w:rPr>
                <w:rFonts w:asciiTheme="minorHAnsi" w:eastAsia="Times New Roman" w:hAnsiTheme="minorHAnsi" w:cstheme="minorHAnsi"/>
                <w:sz w:val="22"/>
                <w:szCs w:val="22"/>
              </w:rPr>
              <w:t>assessment reports</w:t>
            </w:r>
          </w:p>
        </w:tc>
        <w:tc>
          <w:tcPr>
            <w:tcW w:w="720" w:type="dxa"/>
          </w:tcPr>
          <w:p w14:paraId="25C9C1C8" w14:textId="77777777" w:rsidR="00064850" w:rsidRPr="00677606" w:rsidRDefault="00064850" w:rsidP="00064850">
            <w:pPr>
              <w:tabs>
                <w:tab w:val="left" w:pos="680"/>
              </w:tabs>
              <w:spacing w:before="60" w:after="0" w:line="280" w:lineRule="atLeast"/>
              <w:rPr>
                <w:rFonts w:asciiTheme="minorHAnsi" w:eastAsia="Times New Roman" w:hAnsiTheme="minorHAnsi" w:cstheme="minorHAnsi"/>
                <w:b/>
                <w:bCs/>
                <w:sz w:val="22"/>
                <w:szCs w:val="22"/>
              </w:rPr>
            </w:pPr>
          </w:p>
        </w:tc>
        <w:tc>
          <w:tcPr>
            <w:tcW w:w="805" w:type="dxa"/>
          </w:tcPr>
          <w:p w14:paraId="481BE528" w14:textId="77777777" w:rsidR="00064850" w:rsidRPr="00677606" w:rsidRDefault="00064850" w:rsidP="00064850">
            <w:pPr>
              <w:tabs>
                <w:tab w:val="left" w:pos="680"/>
              </w:tabs>
              <w:spacing w:before="60" w:after="0" w:line="280" w:lineRule="atLeast"/>
              <w:rPr>
                <w:rFonts w:asciiTheme="minorHAnsi" w:eastAsia="Times New Roman" w:hAnsiTheme="minorHAnsi" w:cstheme="minorHAnsi"/>
                <w:b/>
                <w:bCs/>
                <w:sz w:val="22"/>
                <w:szCs w:val="22"/>
              </w:rPr>
            </w:pPr>
          </w:p>
        </w:tc>
      </w:tr>
      <w:tr w:rsidR="00064850" w:rsidRPr="00677606" w14:paraId="343C5689" w14:textId="77777777" w:rsidTr="00165C13">
        <w:tc>
          <w:tcPr>
            <w:tcW w:w="2245" w:type="dxa"/>
            <w:vMerge/>
            <w:shd w:val="clear" w:color="auto" w:fill="52C2B6"/>
          </w:tcPr>
          <w:p w14:paraId="4C6045AD" w14:textId="77777777" w:rsidR="00064850" w:rsidRPr="00677606" w:rsidRDefault="00064850" w:rsidP="00064850">
            <w:pPr>
              <w:tabs>
                <w:tab w:val="left" w:pos="680"/>
              </w:tabs>
              <w:spacing w:before="60" w:after="0" w:line="280" w:lineRule="atLeast"/>
              <w:rPr>
                <w:rFonts w:asciiTheme="minorHAnsi" w:eastAsia="Times New Roman" w:hAnsiTheme="minorHAnsi" w:cstheme="minorHAnsi"/>
                <w:sz w:val="22"/>
                <w:szCs w:val="22"/>
              </w:rPr>
            </w:pPr>
          </w:p>
        </w:tc>
        <w:tc>
          <w:tcPr>
            <w:tcW w:w="5580" w:type="dxa"/>
          </w:tcPr>
          <w:p w14:paraId="245DE52D" w14:textId="77777777" w:rsidR="00064850" w:rsidRPr="00677606" w:rsidRDefault="00064850" w:rsidP="00064850">
            <w:pPr>
              <w:tabs>
                <w:tab w:val="left" w:pos="680"/>
              </w:tabs>
              <w:spacing w:before="60" w:after="0" w:line="280" w:lineRule="atLeast"/>
              <w:rPr>
                <w:rFonts w:asciiTheme="minorHAnsi" w:eastAsia="Times New Roman" w:hAnsiTheme="minorHAnsi" w:cstheme="minorHAnsi"/>
                <w:sz w:val="22"/>
                <w:szCs w:val="22"/>
              </w:rPr>
            </w:pPr>
            <w:r w:rsidRPr="00677606">
              <w:rPr>
                <w:rFonts w:asciiTheme="minorHAnsi" w:eastAsia="Times New Roman" w:hAnsiTheme="minorHAnsi" w:cstheme="minorHAnsi"/>
                <w:sz w:val="22"/>
                <w:szCs w:val="22"/>
              </w:rPr>
              <w:t>Questions from the regulator to the Market Authorisation Holder (and responses)</w:t>
            </w:r>
          </w:p>
        </w:tc>
        <w:tc>
          <w:tcPr>
            <w:tcW w:w="720" w:type="dxa"/>
          </w:tcPr>
          <w:p w14:paraId="412DB555" w14:textId="77777777" w:rsidR="00064850" w:rsidRPr="00677606" w:rsidRDefault="00064850" w:rsidP="00064850">
            <w:pPr>
              <w:tabs>
                <w:tab w:val="left" w:pos="680"/>
              </w:tabs>
              <w:spacing w:before="60" w:after="0" w:line="280" w:lineRule="atLeast"/>
              <w:rPr>
                <w:rFonts w:asciiTheme="minorHAnsi" w:eastAsia="Times New Roman" w:hAnsiTheme="minorHAnsi" w:cstheme="minorHAnsi"/>
                <w:b/>
                <w:bCs/>
                <w:sz w:val="22"/>
                <w:szCs w:val="22"/>
              </w:rPr>
            </w:pPr>
          </w:p>
        </w:tc>
        <w:tc>
          <w:tcPr>
            <w:tcW w:w="805" w:type="dxa"/>
          </w:tcPr>
          <w:p w14:paraId="11924A62" w14:textId="77777777" w:rsidR="00064850" w:rsidRPr="00677606" w:rsidRDefault="00064850" w:rsidP="00064850">
            <w:pPr>
              <w:tabs>
                <w:tab w:val="left" w:pos="680"/>
              </w:tabs>
              <w:spacing w:before="60" w:after="0" w:line="280" w:lineRule="atLeast"/>
              <w:rPr>
                <w:rFonts w:asciiTheme="minorHAnsi" w:eastAsia="Times New Roman" w:hAnsiTheme="minorHAnsi" w:cstheme="minorHAnsi"/>
                <w:b/>
                <w:bCs/>
                <w:sz w:val="22"/>
                <w:szCs w:val="22"/>
              </w:rPr>
            </w:pPr>
          </w:p>
        </w:tc>
      </w:tr>
      <w:tr w:rsidR="00064850" w:rsidRPr="00677606" w14:paraId="688D7DB8" w14:textId="77777777" w:rsidTr="00165C13">
        <w:tc>
          <w:tcPr>
            <w:tcW w:w="2245" w:type="dxa"/>
            <w:vMerge/>
            <w:shd w:val="clear" w:color="auto" w:fill="52C2B6"/>
          </w:tcPr>
          <w:p w14:paraId="09D0A3CF" w14:textId="77777777" w:rsidR="00064850" w:rsidRPr="00677606" w:rsidRDefault="00064850" w:rsidP="00064850">
            <w:pPr>
              <w:tabs>
                <w:tab w:val="left" w:pos="680"/>
              </w:tabs>
              <w:spacing w:before="60" w:after="0" w:line="280" w:lineRule="atLeast"/>
              <w:rPr>
                <w:rFonts w:asciiTheme="minorHAnsi" w:eastAsia="Times New Roman" w:hAnsiTheme="minorHAnsi" w:cstheme="minorHAnsi"/>
                <w:sz w:val="22"/>
                <w:szCs w:val="22"/>
              </w:rPr>
            </w:pPr>
          </w:p>
        </w:tc>
        <w:tc>
          <w:tcPr>
            <w:tcW w:w="5580" w:type="dxa"/>
          </w:tcPr>
          <w:p w14:paraId="2428EE1A" w14:textId="560BE9BC" w:rsidR="00064850" w:rsidRPr="00677606" w:rsidRDefault="00064850" w:rsidP="00064850">
            <w:pPr>
              <w:tabs>
                <w:tab w:val="left" w:pos="680"/>
              </w:tabs>
              <w:spacing w:before="60" w:after="0" w:line="280" w:lineRule="atLeast"/>
              <w:rPr>
                <w:rFonts w:asciiTheme="minorHAnsi" w:eastAsia="Times New Roman" w:hAnsiTheme="minorHAnsi" w:cstheme="minorHAnsi"/>
                <w:sz w:val="22"/>
                <w:szCs w:val="22"/>
              </w:rPr>
            </w:pPr>
            <w:r w:rsidRPr="00677606">
              <w:rPr>
                <w:rFonts w:asciiTheme="minorHAnsi" w:eastAsia="Times New Roman" w:hAnsiTheme="minorHAnsi" w:cstheme="minorHAnsi"/>
                <w:sz w:val="22"/>
                <w:szCs w:val="22"/>
              </w:rPr>
              <w:t>Summaries of meetings with the EMA and/</w:t>
            </w:r>
            <w:r w:rsidR="007E50E1" w:rsidRPr="00677606">
              <w:rPr>
                <w:rFonts w:asciiTheme="minorHAnsi" w:eastAsia="Times New Roman" w:hAnsiTheme="minorHAnsi" w:cstheme="minorHAnsi"/>
                <w:sz w:val="22"/>
                <w:szCs w:val="22"/>
              </w:rPr>
              <w:t xml:space="preserve"> </w:t>
            </w:r>
            <w:r w:rsidRPr="00677606">
              <w:rPr>
                <w:rFonts w:asciiTheme="minorHAnsi" w:eastAsia="Times New Roman" w:hAnsiTheme="minorHAnsi" w:cstheme="minorHAnsi"/>
                <w:sz w:val="22"/>
                <w:szCs w:val="22"/>
              </w:rPr>
              <w:t>or assessors (including pre-submission advice, where relevant)</w:t>
            </w:r>
          </w:p>
        </w:tc>
        <w:tc>
          <w:tcPr>
            <w:tcW w:w="720" w:type="dxa"/>
          </w:tcPr>
          <w:p w14:paraId="5143343C" w14:textId="77777777" w:rsidR="00064850" w:rsidRPr="00677606" w:rsidRDefault="00064850" w:rsidP="00064850">
            <w:pPr>
              <w:tabs>
                <w:tab w:val="left" w:pos="680"/>
              </w:tabs>
              <w:spacing w:before="60" w:after="0" w:line="280" w:lineRule="atLeast"/>
              <w:rPr>
                <w:rFonts w:asciiTheme="minorHAnsi" w:eastAsia="Times New Roman" w:hAnsiTheme="minorHAnsi" w:cstheme="minorHAnsi"/>
                <w:b/>
                <w:bCs/>
                <w:sz w:val="22"/>
                <w:szCs w:val="22"/>
              </w:rPr>
            </w:pPr>
          </w:p>
        </w:tc>
        <w:tc>
          <w:tcPr>
            <w:tcW w:w="805" w:type="dxa"/>
          </w:tcPr>
          <w:p w14:paraId="1A37C501" w14:textId="77777777" w:rsidR="00064850" w:rsidRPr="00677606" w:rsidRDefault="00064850" w:rsidP="00064850">
            <w:pPr>
              <w:tabs>
                <w:tab w:val="left" w:pos="680"/>
              </w:tabs>
              <w:spacing w:before="60" w:after="0" w:line="280" w:lineRule="atLeast"/>
              <w:rPr>
                <w:rFonts w:asciiTheme="minorHAnsi" w:eastAsia="Times New Roman" w:hAnsiTheme="minorHAnsi" w:cstheme="minorHAnsi"/>
                <w:b/>
                <w:bCs/>
                <w:sz w:val="22"/>
                <w:szCs w:val="22"/>
              </w:rPr>
            </w:pPr>
          </w:p>
        </w:tc>
      </w:tr>
      <w:tr w:rsidR="00064850" w:rsidRPr="00677606" w14:paraId="7C899E78" w14:textId="77777777" w:rsidTr="00165C13">
        <w:tc>
          <w:tcPr>
            <w:tcW w:w="2245" w:type="dxa"/>
            <w:vMerge/>
            <w:shd w:val="clear" w:color="auto" w:fill="52C2B6"/>
          </w:tcPr>
          <w:p w14:paraId="171CEB31" w14:textId="77777777" w:rsidR="00064850" w:rsidRPr="00677606" w:rsidRDefault="00064850" w:rsidP="00064850">
            <w:pPr>
              <w:tabs>
                <w:tab w:val="left" w:pos="680"/>
              </w:tabs>
              <w:spacing w:before="60" w:after="0" w:line="280" w:lineRule="atLeast"/>
              <w:rPr>
                <w:rFonts w:asciiTheme="minorHAnsi" w:eastAsia="Times New Roman" w:hAnsiTheme="minorHAnsi" w:cstheme="minorHAnsi"/>
                <w:sz w:val="22"/>
                <w:szCs w:val="22"/>
              </w:rPr>
            </w:pPr>
          </w:p>
        </w:tc>
        <w:tc>
          <w:tcPr>
            <w:tcW w:w="5580" w:type="dxa"/>
          </w:tcPr>
          <w:p w14:paraId="4B776721" w14:textId="77777777" w:rsidR="00064850" w:rsidRPr="00677606" w:rsidRDefault="00064850" w:rsidP="00064850">
            <w:pPr>
              <w:tabs>
                <w:tab w:val="left" w:pos="680"/>
              </w:tabs>
              <w:spacing w:before="60" w:after="0" w:line="280" w:lineRule="atLeast"/>
              <w:rPr>
                <w:rFonts w:asciiTheme="minorHAnsi" w:eastAsia="Times New Roman" w:hAnsiTheme="minorHAnsi" w:cstheme="minorHAnsi"/>
                <w:sz w:val="22"/>
                <w:szCs w:val="22"/>
              </w:rPr>
            </w:pPr>
            <w:r w:rsidRPr="00677606">
              <w:rPr>
                <w:rFonts w:asciiTheme="minorHAnsi" w:eastAsia="Times New Roman" w:hAnsiTheme="minorHAnsi" w:cstheme="minorHAnsi"/>
                <w:sz w:val="22"/>
                <w:szCs w:val="22"/>
              </w:rPr>
              <w:t>Committee for Medicinal Products for Human Use (CHMP) Summary of Opinion</w:t>
            </w:r>
          </w:p>
        </w:tc>
        <w:tc>
          <w:tcPr>
            <w:tcW w:w="720" w:type="dxa"/>
          </w:tcPr>
          <w:p w14:paraId="3EBC3CE6" w14:textId="77777777" w:rsidR="00064850" w:rsidRPr="00677606" w:rsidRDefault="00064850" w:rsidP="00064850">
            <w:pPr>
              <w:tabs>
                <w:tab w:val="left" w:pos="680"/>
              </w:tabs>
              <w:spacing w:before="60" w:after="0" w:line="280" w:lineRule="atLeast"/>
              <w:rPr>
                <w:rFonts w:asciiTheme="minorHAnsi" w:eastAsia="Times New Roman" w:hAnsiTheme="minorHAnsi" w:cstheme="minorHAnsi"/>
                <w:b/>
                <w:bCs/>
                <w:sz w:val="22"/>
                <w:szCs w:val="22"/>
              </w:rPr>
            </w:pPr>
          </w:p>
        </w:tc>
        <w:tc>
          <w:tcPr>
            <w:tcW w:w="805" w:type="dxa"/>
          </w:tcPr>
          <w:p w14:paraId="56790A36" w14:textId="77777777" w:rsidR="00064850" w:rsidRPr="00677606" w:rsidRDefault="00064850" w:rsidP="00064850">
            <w:pPr>
              <w:tabs>
                <w:tab w:val="left" w:pos="680"/>
              </w:tabs>
              <w:spacing w:before="60" w:after="0" w:line="280" w:lineRule="atLeast"/>
              <w:rPr>
                <w:rFonts w:asciiTheme="minorHAnsi" w:eastAsia="Times New Roman" w:hAnsiTheme="minorHAnsi" w:cstheme="minorHAnsi"/>
                <w:b/>
                <w:bCs/>
                <w:sz w:val="22"/>
                <w:szCs w:val="22"/>
              </w:rPr>
            </w:pPr>
          </w:p>
        </w:tc>
      </w:tr>
      <w:tr w:rsidR="00064850" w:rsidRPr="00677606" w14:paraId="358E1FC6" w14:textId="77777777" w:rsidTr="00165C13">
        <w:tc>
          <w:tcPr>
            <w:tcW w:w="2245" w:type="dxa"/>
            <w:vMerge/>
            <w:shd w:val="clear" w:color="auto" w:fill="52C2B6"/>
          </w:tcPr>
          <w:p w14:paraId="46914E2A" w14:textId="77777777" w:rsidR="00064850" w:rsidRPr="00677606" w:rsidRDefault="00064850" w:rsidP="00064850">
            <w:pPr>
              <w:tabs>
                <w:tab w:val="left" w:pos="680"/>
              </w:tabs>
              <w:spacing w:before="60" w:after="0" w:line="280" w:lineRule="atLeast"/>
              <w:rPr>
                <w:rFonts w:asciiTheme="minorHAnsi" w:eastAsia="Times New Roman" w:hAnsiTheme="minorHAnsi" w:cstheme="minorHAnsi"/>
                <w:sz w:val="22"/>
                <w:szCs w:val="22"/>
              </w:rPr>
            </w:pPr>
          </w:p>
        </w:tc>
        <w:tc>
          <w:tcPr>
            <w:tcW w:w="5580" w:type="dxa"/>
          </w:tcPr>
          <w:p w14:paraId="4F7082BD" w14:textId="77777777" w:rsidR="00064850" w:rsidRPr="00677606" w:rsidRDefault="00064850" w:rsidP="00064850">
            <w:pPr>
              <w:tabs>
                <w:tab w:val="left" w:pos="680"/>
              </w:tabs>
              <w:spacing w:before="60" w:after="0" w:line="280" w:lineRule="atLeast"/>
              <w:rPr>
                <w:rFonts w:asciiTheme="minorHAnsi" w:eastAsia="Times New Roman" w:hAnsiTheme="minorHAnsi" w:cstheme="minorHAnsi"/>
                <w:sz w:val="22"/>
                <w:szCs w:val="22"/>
              </w:rPr>
            </w:pPr>
            <w:r w:rsidRPr="00677606">
              <w:rPr>
                <w:rFonts w:asciiTheme="minorHAnsi" w:eastAsia="Times New Roman" w:hAnsiTheme="minorHAnsi" w:cstheme="minorHAnsi"/>
                <w:sz w:val="22"/>
                <w:szCs w:val="22"/>
              </w:rPr>
              <w:t>Committee for Medicinal Products for Human Use (CHMP) Summary of Opinion</w:t>
            </w:r>
          </w:p>
        </w:tc>
        <w:tc>
          <w:tcPr>
            <w:tcW w:w="720" w:type="dxa"/>
          </w:tcPr>
          <w:p w14:paraId="2A547290" w14:textId="77777777" w:rsidR="00064850" w:rsidRPr="00677606" w:rsidRDefault="00064850" w:rsidP="00064850">
            <w:pPr>
              <w:tabs>
                <w:tab w:val="left" w:pos="680"/>
              </w:tabs>
              <w:spacing w:before="60" w:after="0" w:line="280" w:lineRule="atLeast"/>
              <w:rPr>
                <w:rFonts w:asciiTheme="minorHAnsi" w:eastAsia="Times New Roman" w:hAnsiTheme="minorHAnsi" w:cstheme="minorHAnsi"/>
                <w:b/>
                <w:bCs/>
                <w:sz w:val="22"/>
                <w:szCs w:val="22"/>
              </w:rPr>
            </w:pPr>
          </w:p>
        </w:tc>
        <w:tc>
          <w:tcPr>
            <w:tcW w:w="805" w:type="dxa"/>
          </w:tcPr>
          <w:p w14:paraId="04BBD95B" w14:textId="77777777" w:rsidR="00064850" w:rsidRPr="00677606" w:rsidRDefault="00064850" w:rsidP="00064850">
            <w:pPr>
              <w:tabs>
                <w:tab w:val="left" w:pos="680"/>
              </w:tabs>
              <w:spacing w:before="60" w:after="0" w:line="280" w:lineRule="atLeast"/>
              <w:rPr>
                <w:rFonts w:asciiTheme="minorHAnsi" w:eastAsia="Times New Roman" w:hAnsiTheme="minorHAnsi" w:cstheme="minorHAnsi"/>
                <w:b/>
                <w:bCs/>
                <w:sz w:val="22"/>
                <w:szCs w:val="22"/>
              </w:rPr>
            </w:pPr>
          </w:p>
        </w:tc>
      </w:tr>
      <w:tr w:rsidR="00064850" w:rsidRPr="00677606" w14:paraId="5359D686" w14:textId="77777777" w:rsidTr="00165C13">
        <w:tc>
          <w:tcPr>
            <w:tcW w:w="2245" w:type="dxa"/>
            <w:vMerge/>
            <w:shd w:val="clear" w:color="auto" w:fill="52C2B6"/>
          </w:tcPr>
          <w:p w14:paraId="2865ACBF" w14:textId="77777777" w:rsidR="00064850" w:rsidRPr="00677606" w:rsidRDefault="00064850" w:rsidP="00064850">
            <w:pPr>
              <w:tabs>
                <w:tab w:val="left" w:pos="680"/>
              </w:tabs>
              <w:spacing w:before="60" w:after="0" w:line="280" w:lineRule="atLeast"/>
              <w:rPr>
                <w:rFonts w:asciiTheme="minorHAnsi" w:eastAsia="Times New Roman" w:hAnsiTheme="minorHAnsi" w:cstheme="minorHAnsi"/>
                <w:sz w:val="22"/>
                <w:szCs w:val="22"/>
              </w:rPr>
            </w:pPr>
          </w:p>
        </w:tc>
        <w:tc>
          <w:tcPr>
            <w:tcW w:w="5580" w:type="dxa"/>
          </w:tcPr>
          <w:p w14:paraId="5FA0EF9B" w14:textId="77777777" w:rsidR="00064850" w:rsidRPr="00677606" w:rsidRDefault="00064850" w:rsidP="00064850">
            <w:pPr>
              <w:tabs>
                <w:tab w:val="left" w:pos="680"/>
              </w:tabs>
              <w:spacing w:before="60" w:after="0" w:line="280" w:lineRule="atLeast"/>
              <w:rPr>
                <w:rFonts w:asciiTheme="minorHAnsi" w:eastAsia="Times New Roman" w:hAnsiTheme="minorHAnsi" w:cstheme="minorHAnsi"/>
                <w:sz w:val="22"/>
                <w:szCs w:val="22"/>
              </w:rPr>
            </w:pPr>
            <w:r w:rsidRPr="00677606">
              <w:rPr>
                <w:rFonts w:asciiTheme="minorHAnsi" w:eastAsia="Times New Roman" w:hAnsiTheme="minorHAnsi" w:cstheme="minorHAnsi"/>
                <w:sz w:val="22"/>
                <w:szCs w:val="22"/>
              </w:rPr>
              <w:t>Any other questions from the regulator to the Market Authorisation Holder</w:t>
            </w:r>
          </w:p>
        </w:tc>
        <w:tc>
          <w:tcPr>
            <w:tcW w:w="720" w:type="dxa"/>
          </w:tcPr>
          <w:p w14:paraId="3C14ED71" w14:textId="77777777" w:rsidR="00064850" w:rsidRPr="00677606" w:rsidRDefault="00064850" w:rsidP="00064850">
            <w:pPr>
              <w:tabs>
                <w:tab w:val="left" w:pos="680"/>
              </w:tabs>
              <w:spacing w:before="60" w:after="0" w:line="280" w:lineRule="atLeast"/>
              <w:rPr>
                <w:rFonts w:asciiTheme="minorHAnsi" w:eastAsia="Times New Roman" w:hAnsiTheme="minorHAnsi" w:cstheme="minorHAnsi"/>
                <w:b/>
                <w:bCs/>
                <w:sz w:val="22"/>
                <w:szCs w:val="22"/>
              </w:rPr>
            </w:pPr>
          </w:p>
        </w:tc>
        <w:tc>
          <w:tcPr>
            <w:tcW w:w="805" w:type="dxa"/>
          </w:tcPr>
          <w:p w14:paraId="09E5E39E" w14:textId="77777777" w:rsidR="00064850" w:rsidRPr="00677606" w:rsidRDefault="00064850" w:rsidP="00064850">
            <w:pPr>
              <w:tabs>
                <w:tab w:val="left" w:pos="680"/>
              </w:tabs>
              <w:spacing w:before="60" w:after="0" w:line="280" w:lineRule="atLeast"/>
              <w:rPr>
                <w:rFonts w:asciiTheme="minorHAnsi" w:eastAsia="Times New Roman" w:hAnsiTheme="minorHAnsi" w:cstheme="minorHAnsi"/>
                <w:b/>
                <w:bCs/>
                <w:sz w:val="22"/>
                <w:szCs w:val="22"/>
              </w:rPr>
            </w:pPr>
          </w:p>
        </w:tc>
      </w:tr>
      <w:tr w:rsidR="00064850" w:rsidRPr="00677606" w14:paraId="05209B11" w14:textId="77777777" w:rsidTr="00165C13">
        <w:tc>
          <w:tcPr>
            <w:tcW w:w="2245" w:type="dxa"/>
            <w:vMerge/>
            <w:shd w:val="clear" w:color="auto" w:fill="52C2B6"/>
          </w:tcPr>
          <w:p w14:paraId="3887C060" w14:textId="77777777" w:rsidR="00064850" w:rsidRPr="00677606" w:rsidRDefault="00064850" w:rsidP="00064850">
            <w:pPr>
              <w:tabs>
                <w:tab w:val="left" w:pos="680"/>
              </w:tabs>
              <w:spacing w:before="60" w:after="0" w:line="280" w:lineRule="atLeast"/>
              <w:rPr>
                <w:rFonts w:asciiTheme="minorHAnsi" w:eastAsia="Times New Roman" w:hAnsiTheme="minorHAnsi" w:cstheme="minorHAnsi"/>
                <w:sz w:val="22"/>
                <w:szCs w:val="22"/>
              </w:rPr>
            </w:pPr>
          </w:p>
        </w:tc>
        <w:tc>
          <w:tcPr>
            <w:tcW w:w="5580" w:type="dxa"/>
          </w:tcPr>
          <w:p w14:paraId="4AEBF9B7" w14:textId="77777777" w:rsidR="00064850" w:rsidRPr="00677606" w:rsidRDefault="00064850" w:rsidP="00064850">
            <w:pPr>
              <w:tabs>
                <w:tab w:val="left" w:pos="680"/>
              </w:tabs>
              <w:spacing w:before="60" w:after="0" w:line="280" w:lineRule="atLeast"/>
              <w:rPr>
                <w:rFonts w:asciiTheme="minorHAnsi" w:eastAsia="Times New Roman" w:hAnsiTheme="minorHAnsi" w:cstheme="minorHAnsi"/>
                <w:sz w:val="22"/>
                <w:szCs w:val="22"/>
              </w:rPr>
            </w:pPr>
            <w:r w:rsidRPr="00677606">
              <w:rPr>
                <w:rFonts w:asciiTheme="minorHAnsi" w:eastAsia="Times New Roman" w:hAnsiTheme="minorHAnsi" w:cstheme="minorHAnsi"/>
                <w:sz w:val="22"/>
                <w:szCs w:val="22"/>
              </w:rPr>
              <w:t>Letter of undertaking</w:t>
            </w:r>
          </w:p>
        </w:tc>
        <w:tc>
          <w:tcPr>
            <w:tcW w:w="720" w:type="dxa"/>
          </w:tcPr>
          <w:p w14:paraId="59D7CF53" w14:textId="77777777" w:rsidR="00064850" w:rsidRPr="00677606" w:rsidRDefault="00064850" w:rsidP="00064850">
            <w:pPr>
              <w:tabs>
                <w:tab w:val="left" w:pos="680"/>
              </w:tabs>
              <w:spacing w:before="60" w:after="0" w:line="280" w:lineRule="atLeast"/>
              <w:rPr>
                <w:rFonts w:asciiTheme="minorHAnsi" w:eastAsia="Times New Roman" w:hAnsiTheme="minorHAnsi" w:cstheme="minorHAnsi"/>
                <w:b/>
                <w:bCs/>
                <w:sz w:val="22"/>
                <w:szCs w:val="22"/>
              </w:rPr>
            </w:pPr>
          </w:p>
        </w:tc>
        <w:tc>
          <w:tcPr>
            <w:tcW w:w="805" w:type="dxa"/>
          </w:tcPr>
          <w:p w14:paraId="473987EE" w14:textId="77777777" w:rsidR="00064850" w:rsidRPr="00677606" w:rsidRDefault="00064850" w:rsidP="00064850">
            <w:pPr>
              <w:tabs>
                <w:tab w:val="left" w:pos="680"/>
              </w:tabs>
              <w:spacing w:before="60" w:after="0" w:line="280" w:lineRule="atLeast"/>
              <w:rPr>
                <w:rFonts w:asciiTheme="minorHAnsi" w:eastAsia="Times New Roman" w:hAnsiTheme="minorHAnsi" w:cstheme="minorHAnsi"/>
                <w:b/>
                <w:bCs/>
                <w:sz w:val="22"/>
                <w:szCs w:val="22"/>
              </w:rPr>
            </w:pPr>
          </w:p>
        </w:tc>
      </w:tr>
      <w:tr w:rsidR="00064850" w:rsidRPr="00677606" w14:paraId="5FCD1378" w14:textId="77777777" w:rsidTr="00165C13">
        <w:tc>
          <w:tcPr>
            <w:tcW w:w="2245" w:type="dxa"/>
            <w:vMerge/>
            <w:shd w:val="clear" w:color="auto" w:fill="52C2B6"/>
          </w:tcPr>
          <w:p w14:paraId="4EE99A57" w14:textId="77777777" w:rsidR="00064850" w:rsidRPr="00677606" w:rsidRDefault="00064850" w:rsidP="00064850">
            <w:pPr>
              <w:tabs>
                <w:tab w:val="left" w:pos="680"/>
              </w:tabs>
              <w:spacing w:before="60" w:after="0" w:line="280" w:lineRule="atLeast"/>
              <w:rPr>
                <w:rFonts w:asciiTheme="minorHAnsi" w:eastAsia="Times New Roman" w:hAnsiTheme="minorHAnsi" w:cstheme="minorHAnsi"/>
                <w:sz w:val="22"/>
                <w:szCs w:val="22"/>
              </w:rPr>
            </w:pPr>
          </w:p>
        </w:tc>
        <w:tc>
          <w:tcPr>
            <w:tcW w:w="5580" w:type="dxa"/>
          </w:tcPr>
          <w:p w14:paraId="72D2DA2A" w14:textId="77777777" w:rsidR="00064850" w:rsidRPr="00677606" w:rsidRDefault="00064850" w:rsidP="00064850">
            <w:pPr>
              <w:tabs>
                <w:tab w:val="left" w:pos="680"/>
              </w:tabs>
              <w:spacing w:before="60" w:after="0" w:line="280" w:lineRule="atLeast"/>
              <w:rPr>
                <w:rFonts w:asciiTheme="minorHAnsi" w:eastAsia="Times New Roman" w:hAnsiTheme="minorHAnsi" w:cstheme="minorHAnsi"/>
                <w:sz w:val="22"/>
                <w:szCs w:val="22"/>
              </w:rPr>
            </w:pPr>
            <w:r w:rsidRPr="00677606">
              <w:rPr>
                <w:rFonts w:asciiTheme="minorHAnsi" w:eastAsia="Times New Roman" w:hAnsiTheme="minorHAnsi" w:cstheme="minorHAnsi"/>
                <w:sz w:val="22"/>
                <w:szCs w:val="22"/>
              </w:rPr>
              <w:t>European Commission decision</w:t>
            </w:r>
          </w:p>
        </w:tc>
        <w:tc>
          <w:tcPr>
            <w:tcW w:w="720" w:type="dxa"/>
          </w:tcPr>
          <w:p w14:paraId="1E085FF1" w14:textId="77777777" w:rsidR="00064850" w:rsidRPr="00677606" w:rsidRDefault="00064850" w:rsidP="00064850">
            <w:pPr>
              <w:tabs>
                <w:tab w:val="left" w:pos="680"/>
              </w:tabs>
              <w:spacing w:before="60" w:after="0" w:line="280" w:lineRule="atLeast"/>
              <w:rPr>
                <w:rFonts w:asciiTheme="minorHAnsi" w:eastAsia="Times New Roman" w:hAnsiTheme="minorHAnsi" w:cstheme="minorHAnsi"/>
                <w:b/>
                <w:bCs/>
                <w:sz w:val="22"/>
                <w:szCs w:val="22"/>
              </w:rPr>
            </w:pPr>
          </w:p>
        </w:tc>
        <w:tc>
          <w:tcPr>
            <w:tcW w:w="805" w:type="dxa"/>
          </w:tcPr>
          <w:p w14:paraId="42555C92" w14:textId="77777777" w:rsidR="00064850" w:rsidRPr="00677606" w:rsidRDefault="00064850" w:rsidP="00064850">
            <w:pPr>
              <w:tabs>
                <w:tab w:val="left" w:pos="680"/>
              </w:tabs>
              <w:spacing w:before="60" w:after="0" w:line="280" w:lineRule="atLeast"/>
              <w:rPr>
                <w:rFonts w:asciiTheme="minorHAnsi" w:eastAsia="Times New Roman" w:hAnsiTheme="minorHAnsi" w:cstheme="minorHAnsi"/>
                <w:b/>
                <w:bCs/>
                <w:sz w:val="22"/>
                <w:szCs w:val="22"/>
              </w:rPr>
            </w:pPr>
          </w:p>
        </w:tc>
      </w:tr>
      <w:tr w:rsidR="00064850" w:rsidRPr="00677606" w14:paraId="054E7E8B" w14:textId="77777777" w:rsidTr="00165C13">
        <w:tc>
          <w:tcPr>
            <w:tcW w:w="2245" w:type="dxa"/>
            <w:vMerge/>
            <w:shd w:val="clear" w:color="auto" w:fill="52C2B6"/>
          </w:tcPr>
          <w:p w14:paraId="5970D8E7" w14:textId="77777777" w:rsidR="00064850" w:rsidRPr="00677606" w:rsidRDefault="00064850" w:rsidP="00064850">
            <w:pPr>
              <w:tabs>
                <w:tab w:val="left" w:pos="680"/>
              </w:tabs>
              <w:spacing w:before="60" w:after="0" w:line="280" w:lineRule="atLeast"/>
              <w:rPr>
                <w:rFonts w:asciiTheme="minorHAnsi" w:eastAsia="Times New Roman" w:hAnsiTheme="minorHAnsi" w:cstheme="minorHAnsi"/>
                <w:sz w:val="22"/>
                <w:szCs w:val="22"/>
              </w:rPr>
            </w:pPr>
          </w:p>
        </w:tc>
        <w:tc>
          <w:tcPr>
            <w:tcW w:w="5580" w:type="dxa"/>
          </w:tcPr>
          <w:p w14:paraId="593E0EDA" w14:textId="77777777" w:rsidR="00064850" w:rsidRPr="00677606" w:rsidRDefault="00064850" w:rsidP="00064850">
            <w:pPr>
              <w:tabs>
                <w:tab w:val="left" w:pos="680"/>
              </w:tabs>
              <w:spacing w:before="60" w:after="0" w:line="280" w:lineRule="atLeast"/>
              <w:rPr>
                <w:rFonts w:asciiTheme="minorHAnsi" w:eastAsia="Times New Roman" w:hAnsiTheme="minorHAnsi" w:cstheme="minorHAnsi"/>
                <w:sz w:val="22"/>
                <w:szCs w:val="22"/>
              </w:rPr>
            </w:pPr>
            <w:r w:rsidRPr="00677606">
              <w:rPr>
                <w:rFonts w:asciiTheme="minorHAnsi" w:eastAsia="Times New Roman" w:hAnsiTheme="minorHAnsi" w:cstheme="minorHAnsi"/>
                <w:sz w:val="22"/>
                <w:szCs w:val="22"/>
              </w:rPr>
              <w:t>Risk Management Plan review(s)</w:t>
            </w:r>
          </w:p>
        </w:tc>
        <w:tc>
          <w:tcPr>
            <w:tcW w:w="720" w:type="dxa"/>
          </w:tcPr>
          <w:p w14:paraId="3CCCA17B" w14:textId="77777777" w:rsidR="00064850" w:rsidRPr="00677606" w:rsidRDefault="00064850" w:rsidP="00064850">
            <w:pPr>
              <w:tabs>
                <w:tab w:val="left" w:pos="680"/>
              </w:tabs>
              <w:spacing w:before="60" w:after="0" w:line="280" w:lineRule="atLeast"/>
              <w:rPr>
                <w:rFonts w:asciiTheme="minorHAnsi" w:eastAsia="Times New Roman" w:hAnsiTheme="minorHAnsi" w:cstheme="minorHAnsi"/>
                <w:b/>
                <w:bCs/>
                <w:sz w:val="22"/>
                <w:szCs w:val="22"/>
              </w:rPr>
            </w:pPr>
          </w:p>
        </w:tc>
        <w:tc>
          <w:tcPr>
            <w:tcW w:w="805" w:type="dxa"/>
          </w:tcPr>
          <w:p w14:paraId="115BAED3" w14:textId="77777777" w:rsidR="00064850" w:rsidRPr="00677606" w:rsidRDefault="00064850" w:rsidP="00064850">
            <w:pPr>
              <w:tabs>
                <w:tab w:val="left" w:pos="680"/>
              </w:tabs>
              <w:spacing w:before="60" w:after="0" w:line="280" w:lineRule="atLeast"/>
              <w:rPr>
                <w:rFonts w:asciiTheme="minorHAnsi" w:eastAsia="Times New Roman" w:hAnsiTheme="minorHAnsi" w:cstheme="minorHAnsi"/>
                <w:b/>
                <w:bCs/>
                <w:sz w:val="22"/>
                <w:szCs w:val="22"/>
              </w:rPr>
            </w:pPr>
          </w:p>
        </w:tc>
      </w:tr>
      <w:tr w:rsidR="00064850" w:rsidRPr="00677606" w14:paraId="2754C388" w14:textId="77777777" w:rsidTr="00165C13">
        <w:tc>
          <w:tcPr>
            <w:tcW w:w="2245" w:type="dxa"/>
            <w:vMerge/>
            <w:shd w:val="clear" w:color="auto" w:fill="52C2B6"/>
          </w:tcPr>
          <w:p w14:paraId="2F593C37" w14:textId="77777777" w:rsidR="00064850" w:rsidRPr="00677606" w:rsidRDefault="00064850" w:rsidP="00064850">
            <w:pPr>
              <w:tabs>
                <w:tab w:val="left" w:pos="680"/>
              </w:tabs>
              <w:spacing w:before="60" w:after="0" w:line="280" w:lineRule="atLeast"/>
              <w:rPr>
                <w:rFonts w:asciiTheme="minorHAnsi" w:eastAsia="Times New Roman" w:hAnsiTheme="minorHAnsi" w:cstheme="minorHAnsi"/>
                <w:sz w:val="22"/>
                <w:szCs w:val="22"/>
              </w:rPr>
            </w:pPr>
          </w:p>
        </w:tc>
        <w:tc>
          <w:tcPr>
            <w:tcW w:w="5580" w:type="dxa"/>
          </w:tcPr>
          <w:p w14:paraId="0D67D9C8" w14:textId="590FDC3E" w:rsidR="00064850" w:rsidRPr="00677606" w:rsidRDefault="00064850" w:rsidP="00064850">
            <w:pPr>
              <w:tabs>
                <w:tab w:val="left" w:pos="680"/>
              </w:tabs>
              <w:spacing w:before="60" w:after="0" w:line="280" w:lineRule="atLeast"/>
              <w:rPr>
                <w:rFonts w:asciiTheme="minorHAnsi" w:eastAsia="Times New Roman" w:hAnsiTheme="minorHAnsi" w:cstheme="minorHAnsi"/>
                <w:sz w:val="22"/>
                <w:szCs w:val="22"/>
              </w:rPr>
            </w:pPr>
            <w:r w:rsidRPr="00677606">
              <w:rPr>
                <w:rFonts w:asciiTheme="minorHAnsi" w:eastAsia="Times New Roman" w:hAnsiTheme="minorHAnsi" w:cstheme="minorHAnsi"/>
                <w:sz w:val="22"/>
                <w:szCs w:val="22"/>
              </w:rPr>
              <w:t>Post marketing review(s) (e.g.</w:t>
            </w:r>
            <w:r w:rsidR="009F22F6">
              <w:rPr>
                <w:rFonts w:asciiTheme="minorHAnsi" w:eastAsia="Times New Roman" w:hAnsiTheme="minorHAnsi" w:cstheme="minorHAnsi"/>
                <w:sz w:val="22"/>
                <w:szCs w:val="22"/>
              </w:rPr>
              <w:t>,</w:t>
            </w:r>
            <w:r w:rsidRPr="00677606">
              <w:rPr>
                <w:rFonts w:asciiTheme="minorHAnsi" w:eastAsia="Times New Roman" w:hAnsiTheme="minorHAnsi" w:cstheme="minorHAnsi"/>
                <w:sz w:val="22"/>
                <w:szCs w:val="22"/>
              </w:rPr>
              <w:t xml:space="preserve"> Periodic Safety Update Reports)</w:t>
            </w:r>
          </w:p>
        </w:tc>
        <w:tc>
          <w:tcPr>
            <w:tcW w:w="720" w:type="dxa"/>
          </w:tcPr>
          <w:p w14:paraId="641A924A" w14:textId="77777777" w:rsidR="00064850" w:rsidRPr="00677606" w:rsidRDefault="00064850" w:rsidP="00064850">
            <w:pPr>
              <w:tabs>
                <w:tab w:val="left" w:pos="680"/>
              </w:tabs>
              <w:spacing w:before="60" w:after="0" w:line="280" w:lineRule="atLeast"/>
              <w:rPr>
                <w:rFonts w:asciiTheme="minorHAnsi" w:eastAsia="Times New Roman" w:hAnsiTheme="minorHAnsi" w:cstheme="minorHAnsi"/>
                <w:b/>
                <w:bCs/>
                <w:sz w:val="22"/>
                <w:szCs w:val="22"/>
              </w:rPr>
            </w:pPr>
          </w:p>
        </w:tc>
        <w:tc>
          <w:tcPr>
            <w:tcW w:w="805" w:type="dxa"/>
          </w:tcPr>
          <w:p w14:paraId="6A6B0968" w14:textId="77777777" w:rsidR="00064850" w:rsidRPr="00677606" w:rsidRDefault="00064850" w:rsidP="00064850">
            <w:pPr>
              <w:tabs>
                <w:tab w:val="left" w:pos="680"/>
              </w:tabs>
              <w:spacing w:before="60" w:after="0" w:line="280" w:lineRule="atLeast"/>
              <w:rPr>
                <w:rFonts w:asciiTheme="minorHAnsi" w:eastAsia="Times New Roman" w:hAnsiTheme="minorHAnsi" w:cstheme="minorHAnsi"/>
                <w:b/>
                <w:bCs/>
                <w:sz w:val="22"/>
                <w:szCs w:val="22"/>
              </w:rPr>
            </w:pPr>
          </w:p>
        </w:tc>
      </w:tr>
      <w:tr w:rsidR="00064850" w:rsidRPr="00677606" w14:paraId="65FBF295" w14:textId="77777777" w:rsidTr="00165C13">
        <w:tc>
          <w:tcPr>
            <w:tcW w:w="2245" w:type="dxa"/>
            <w:vMerge w:val="restart"/>
            <w:shd w:val="clear" w:color="auto" w:fill="52C2B6"/>
          </w:tcPr>
          <w:p w14:paraId="79DE0FB2" w14:textId="77777777" w:rsidR="00064850" w:rsidRPr="00677606" w:rsidRDefault="00064850" w:rsidP="00064850">
            <w:pPr>
              <w:tabs>
                <w:tab w:val="left" w:pos="680"/>
              </w:tabs>
              <w:spacing w:before="60" w:after="0" w:line="280" w:lineRule="atLeast"/>
              <w:rPr>
                <w:rFonts w:asciiTheme="minorHAnsi" w:eastAsia="Times New Roman" w:hAnsiTheme="minorHAnsi" w:cstheme="minorHAnsi"/>
                <w:sz w:val="22"/>
                <w:szCs w:val="22"/>
              </w:rPr>
            </w:pPr>
            <w:r w:rsidRPr="00677606">
              <w:rPr>
                <w:rFonts w:asciiTheme="minorHAnsi" w:eastAsia="Times New Roman" w:hAnsiTheme="minorHAnsi" w:cstheme="minorHAnsi"/>
                <w:sz w:val="22"/>
                <w:szCs w:val="22"/>
              </w:rPr>
              <w:t>Pharmaceutical and Medical Devices Agency (PMDA), Japan</w:t>
            </w:r>
          </w:p>
        </w:tc>
        <w:tc>
          <w:tcPr>
            <w:tcW w:w="5580" w:type="dxa"/>
          </w:tcPr>
          <w:p w14:paraId="570D10F4" w14:textId="77777777" w:rsidR="00064850" w:rsidRPr="00677606" w:rsidRDefault="00064850" w:rsidP="00064850">
            <w:pPr>
              <w:tabs>
                <w:tab w:val="left" w:pos="680"/>
              </w:tabs>
              <w:spacing w:before="60" w:after="0" w:line="280" w:lineRule="atLeast"/>
              <w:rPr>
                <w:rFonts w:asciiTheme="minorHAnsi" w:eastAsia="Times New Roman" w:hAnsiTheme="minorHAnsi" w:cstheme="minorHAnsi"/>
                <w:sz w:val="22"/>
                <w:szCs w:val="22"/>
              </w:rPr>
            </w:pPr>
            <w:r w:rsidRPr="00677606">
              <w:rPr>
                <w:rFonts w:asciiTheme="minorHAnsi" w:eastAsia="Times New Roman" w:hAnsiTheme="minorHAnsi" w:cstheme="minorHAnsi"/>
                <w:sz w:val="22"/>
                <w:szCs w:val="22"/>
              </w:rPr>
              <w:t>Comprehensive details of all studies submitted and assessed</w:t>
            </w:r>
          </w:p>
        </w:tc>
        <w:tc>
          <w:tcPr>
            <w:tcW w:w="720" w:type="dxa"/>
          </w:tcPr>
          <w:p w14:paraId="2B50530F" w14:textId="77777777" w:rsidR="00064850" w:rsidRPr="00677606" w:rsidRDefault="00064850" w:rsidP="00064850">
            <w:pPr>
              <w:tabs>
                <w:tab w:val="left" w:pos="680"/>
              </w:tabs>
              <w:spacing w:before="60" w:after="0" w:line="280" w:lineRule="atLeast"/>
              <w:rPr>
                <w:rFonts w:asciiTheme="minorHAnsi" w:eastAsia="Times New Roman" w:hAnsiTheme="minorHAnsi" w:cstheme="minorHAnsi"/>
                <w:b/>
                <w:bCs/>
                <w:sz w:val="22"/>
                <w:szCs w:val="22"/>
              </w:rPr>
            </w:pPr>
          </w:p>
        </w:tc>
        <w:tc>
          <w:tcPr>
            <w:tcW w:w="805" w:type="dxa"/>
          </w:tcPr>
          <w:p w14:paraId="438F27F0" w14:textId="77777777" w:rsidR="00064850" w:rsidRPr="00677606" w:rsidRDefault="00064850" w:rsidP="00064850">
            <w:pPr>
              <w:tabs>
                <w:tab w:val="left" w:pos="680"/>
              </w:tabs>
              <w:spacing w:before="60" w:after="0" w:line="280" w:lineRule="atLeast"/>
              <w:rPr>
                <w:rFonts w:asciiTheme="minorHAnsi" w:eastAsia="Times New Roman" w:hAnsiTheme="minorHAnsi" w:cstheme="minorHAnsi"/>
                <w:b/>
                <w:bCs/>
                <w:sz w:val="22"/>
                <w:szCs w:val="22"/>
              </w:rPr>
            </w:pPr>
          </w:p>
        </w:tc>
      </w:tr>
      <w:tr w:rsidR="00064850" w:rsidRPr="00677606" w14:paraId="46267D46" w14:textId="77777777" w:rsidTr="00165C13">
        <w:tc>
          <w:tcPr>
            <w:tcW w:w="2245" w:type="dxa"/>
            <w:vMerge/>
            <w:shd w:val="clear" w:color="auto" w:fill="52C2B6"/>
          </w:tcPr>
          <w:p w14:paraId="0D963A83" w14:textId="77777777" w:rsidR="00064850" w:rsidRPr="00677606" w:rsidRDefault="00064850" w:rsidP="00064850">
            <w:pPr>
              <w:tabs>
                <w:tab w:val="left" w:pos="680"/>
              </w:tabs>
              <w:spacing w:before="60" w:after="0" w:line="280" w:lineRule="atLeast"/>
              <w:rPr>
                <w:rFonts w:asciiTheme="minorHAnsi" w:eastAsia="Times New Roman" w:hAnsiTheme="minorHAnsi" w:cstheme="minorHAnsi"/>
                <w:sz w:val="22"/>
                <w:szCs w:val="22"/>
              </w:rPr>
            </w:pPr>
          </w:p>
        </w:tc>
        <w:tc>
          <w:tcPr>
            <w:tcW w:w="5580" w:type="dxa"/>
          </w:tcPr>
          <w:p w14:paraId="574F7B25" w14:textId="38CB0E50" w:rsidR="00064850" w:rsidRPr="00677606" w:rsidRDefault="00064850" w:rsidP="00064850">
            <w:pPr>
              <w:tabs>
                <w:tab w:val="left" w:pos="680"/>
              </w:tabs>
              <w:spacing w:before="60" w:after="0" w:line="280" w:lineRule="atLeast"/>
              <w:rPr>
                <w:rFonts w:asciiTheme="minorHAnsi" w:eastAsia="Times New Roman" w:hAnsiTheme="minorHAnsi" w:cstheme="minorHAnsi"/>
                <w:sz w:val="22"/>
                <w:szCs w:val="22"/>
              </w:rPr>
            </w:pPr>
            <w:r w:rsidRPr="00677606">
              <w:rPr>
                <w:rFonts w:asciiTheme="minorHAnsi" w:eastAsia="Times New Roman" w:hAnsiTheme="minorHAnsi" w:cstheme="minorHAnsi"/>
                <w:sz w:val="22"/>
                <w:szCs w:val="22"/>
              </w:rPr>
              <w:t>Discussion documents, questions from PMDA</w:t>
            </w:r>
            <w:r w:rsidR="00E80C8E">
              <w:rPr>
                <w:rFonts w:asciiTheme="minorHAnsi" w:eastAsia="Times New Roman" w:hAnsiTheme="minorHAnsi" w:cstheme="minorHAnsi"/>
                <w:sz w:val="22"/>
                <w:szCs w:val="22"/>
              </w:rPr>
              <w:t>,</w:t>
            </w:r>
            <w:r w:rsidRPr="00677606">
              <w:rPr>
                <w:rFonts w:asciiTheme="minorHAnsi" w:eastAsia="Times New Roman" w:hAnsiTheme="minorHAnsi" w:cstheme="minorHAnsi"/>
                <w:sz w:val="22"/>
                <w:szCs w:val="22"/>
              </w:rPr>
              <w:t xml:space="preserve"> and answers provided, and Finalised Minutes from Scientific Consultation Meetings (if applicable)</w:t>
            </w:r>
          </w:p>
        </w:tc>
        <w:tc>
          <w:tcPr>
            <w:tcW w:w="720" w:type="dxa"/>
          </w:tcPr>
          <w:p w14:paraId="1F342631" w14:textId="77777777" w:rsidR="00064850" w:rsidRPr="00677606" w:rsidRDefault="00064850" w:rsidP="00064850">
            <w:pPr>
              <w:tabs>
                <w:tab w:val="left" w:pos="680"/>
              </w:tabs>
              <w:spacing w:before="60" w:after="0" w:line="280" w:lineRule="atLeast"/>
              <w:rPr>
                <w:rFonts w:asciiTheme="minorHAnsi" w:eastAsia="Times New Roman" w:hAnsiTheme="minorHAnsi" w:cstheme="minorHAnsi"/>
                <w:b/>
                <w:bCs/>
                <w:sz w:val="22"/>
                <w:szCs w:val="22"/>
              </w:rPr>
            </w:pPr>
          </w:p>
        </w:tc>
        <w:tc>
          <w:tcPr>
            <w:tcW w:w="805" w:type="dxa"/>
          </w:tcPr>
          <w:p w14:paraId="2EA9E0EC" w14:textId="77777777" w:rsidR="00064850" w:rsidRPr="00677606" w:rsidRDefault="00064850" w:rsidP="00064850">
            <w:pPr>
              <w:tabs>
                <w:tab w:val="left" w:pos="680"/>
              </w:tabs>
              <w:spacing w:before="60" w:after="0" w:line="280" w:lineRule="atLeast"/>
              <w:rPr>
                <w:rFonts w:asciiTheme="minorHAnsi" w:eastAsia="Times New Roman" w:hAnsiTheme="minorHAnsi" w:cstheme="minorHAnsi"/>
                <w:b/>
                <w:bCs/>
                <w:sz w:val="22"/>
                <w:szCs w:val="22"/>
              </w:rPr>
            </w:pPr>
          </w:p>
        </w:tc>
      </w:tr>
      <w:tr w:rsidR="00064850" w:rsidRPr="00677606" w14:paraId="3B1A7FEF" w14:textId="77777777" w:rsidTr="00165C13">
        <w:tc>
          <w:tcPr>
            <w:tcW w:w="2245" w:type="dxa"/>
            <w:vMerge/>
            <w:shd w:val="clear" w:color="auto" w:fill="52C2B6"/>
          </w:tcPr>
          <w:p w14:paraId="4DA0C178" w14:textId="77777777" w:rsidR="00064850" w:rsidRPr="00677606" w:rsidRDefault="00064850" w:rsidP="00064850">
            <w:pPr>
              <w:tabs>
                <w:tab w:val="left" w:pos="680"/>
              </w:tabs>
              <w:spacing w:before="60" w:after="0" w:line="280" w:lineRule="atLeast"/>
              <w:rPr>
                <w:rFonts w:asciiTheme="minorHAnsi" w:eastAsia="Times New Roman" w:hAnsiTheme="minorHAnsi" w:cstheme="minorHAnsi"/>
                <w:sz w:val="22"/>
                <w:szCs w:val="22"/>
              </w:rPr>
            </w:pPr>
          </w:p>
        </w:tc>
        <w:tc>
          <w:tcPr>
            <w:tcW w:w="5580" w:type="dxa"/>
          </w:tcPr>
          <w:p w14:paraId="2B2AE6AC" w14:textId="77777777" w:rsidR="00064850" w:rsidRPr="00677606" w:rsidRDefault="00064850" w:rsidP="00064850">
            <w:pPr>
              <w:tabs>
                <w:tab w:val="left" w:pos="680"/>
              </w:tabs>
              <w:spacing w:before="60" w:after="0" w:line="280" w:lineRule="atLeast"/>
              <w:rPr>
                <w:rFonts w:asciiTheme="minorHAnsi" w:eastAsia="Times New Roman" w:hAnsiTheme="minorHAnsi" w:cstheme="minorHAnsi"/>
                <w:sz w:val="22"/>
                <w:szCs w:val="22"/>
              </w:rPr>
            </w:pPr>
            <w:r w:rsidRPr="00677606">
              <w:rPr>
                <w:rFonts w:asciiTheme="minorHAnsi" w:eastAsia="Times New Roman" w:hAnsiTheme="minorHAnsi" w:cstheme="minorHAnsi"/>
                <w:sz w:val="22"/>
                <w:szCs w:val="22"/>
              </w:rPr>
              <w:t>Outcome of Orphan designation, priority or SAKIGAKE determination (if relevant)</w:t>
            </w:r>
          </w:p>
        </w:tc>
        <w:tc>
          <w:tcPr>
            <w:tcW w:w="720" w:type="dxa"/>
          </w:tcPr>
          <w:p w14:paraId="27E0124D" w14:textId="77777777" w:rsidR="00064850" w:rsidRPr="00677606" w:rsidRDefault="00064850" w:rsidP="00064850">
            <w:pPr>
              <w:tabs>
                <w:tab w:val="left" w:pos="680"/>
              </w:tabs>
              <w:spacing w:before="60" w:after="0" w:line="280" w:lineRule="atLeast"/>
              <w:rPr>
                <w:rFonts w:asciiTheme="minorHAnsi" w:eastAsia="Times New Roman" w:hAnsiTheme="minorHAnsi" w:cstheme="minorHAnsi"/>
                <w:b/>
                <w:bCs/>
                <w:sz w:val="22"/>
                <w:szCs w:val="22"/>
              </w:rPr>
            </w:pPr>
          </w:p>
        </w:tc>
        <w:tc>
          <w:tcPr>
            <w:tcW w:w="805" w:type="dxa"/>
          </w:tcPr>
          <w:p w14:paraId="5A2AE831" w14:textId="77777777" w:rsidR="00064850" w:rsidRPr="00677606" w:rsidRDefault="00064850" w:rsidP="00064850">
            <w:pPr>
              <w:tabs>
                <w:tab w:val="left" w:pos="680"/>
              </w:tabs>
              <w:spacing w:before="60" w:after="0" w:line="280" w:lineRule="atLeast"/>
              <w:rPr>
                <w:rFonts w:asciiTheme="minorHAnsi" w:eastAsia="Times New Roman" w:hAnsiTheme="minorHAnsi" w:cstheme="minorHAnsi"/>
                <w:b/>
                <w:bCs/>
                <w:sz w:val="22"/>
                <w:szCs w:val="22"/>
              </w:rPr>
            </w:pPr>
          </w:p>
        </w:tc>
      </w:tr>
      <w:tr w:rsidR="00064850" w:rsidRPr="00677606" w14:paraId="1CAE4E25" w14:textId="77777777" w:rsidTr="00165C13">
        <w:tc>
          <w:tcPr>
            <w:tcW w:w="2245" w:type="dxa"/>
            <w:vMerge/>
            <w:shd w:val="clear" w:color="auto" w:fill="52C2B6"/>
          </w:tcPr>
          <w:p w14:paraId="02AACF64" w14:textId="77777777" w:rsidR="00064850" w:rsidRPr="00677606" w:rsidRDefault="00064850" w:rsidP="00064850">
            <w:pPr>
              <w:tabs>
                <w:tab w:val="left" w:pos="680"/>
              </w:tabs>
              <w:spacing w:before="60" w:after="0" w:line="280" w:lineRule="atLeast"/>
              <w:rPr>
                <w:rFonts w:asciiTheme="minorHAnsi" w:eastAsia="Times New Roman" w:hAnsiTheme="minorHAnsi" w:cstheme="minorHAnsi"/>
                <w:sz w:val="22"/>
                <w:szCs w:val="22"/>
              </w:rPr>
            </w:pPr>
          </w:p>
        </w:tc>
        <w:tc>
          <w:tcPr>
            <w:tcW w:w="5580" w:type="dxa"/>
          </w:tcPr>
          <w:p w14:paraId="6DE2E174" w14:textId="2273204F" w:rsidR="00064850" w:rsidRPr="00677606" w:rsidRDefault="00064850" w:rsidP="00064850">
            <w:pPr>
              <w:tabs>
                <w:tab w:val="left" w:pos="680"/>
              </w:tabs>
              <w:spacing w:before="60" w:after="0" w:line="280" w:lineRule="atLeast"/>
              <w:rPr>
                <w:rFonts w:asciiTheme="minorHAnsi" w:eastAsia="Times New Roman" w:hAnsiTheme="minorHAnsi" w:cstheme="minorHAnsi"/>
                <w:sz w:val="22"/>
                <w:szCs w:val="22"/>
              </w:rPr>
            </w:pPr>
            <w:r w:rsidRPr="00677606">
              <w:rPr>
                <w:rFonts w:asciiTheme="minorHAnsi" w:eastAsia="Times New Roman" w:hAnsiTheme="minorHAnsi" w:cstheme="minorHAnsi"/>
                <w:sz w:val="22"/>
                <w:szCs w:val="22"/>
              </w:rPr>
              <w:t xml:space="preserve">Copies of questions and answers exchanged between </w:t>
            </w:r>
            <w:r w:rsidR="00E80C8E">
              <w:rPr>
                <w:rFonts w:asciiTheme="minorHAnsi" w:eastAsia="Times New Roman" w:hAnsiTheme="minorHAnsi" w:cstheme="minorHAnsi"/>
                <w:sz w:val="22"/>
                <w:szCs w:val="22"/>
              </w:rPr>
              <w:t xml:space="preserve">the </w:t>
            </w:r>
            <w:r w:rsidRPr="00677606">
              <w:rPr>
                <w:rFonts w:asciiTheme="minorHAnsi" w:eastAsia="Times New Roman" w:hAnsiTheme="minorHAnsi" w:cstheme="minorHAnsi"/>
                <w:sz w:val="22"/>
                <w:szCs w:val="22"/>
              </w:rPr>
              <w:t>Sponsor and PMDA</w:t>
            </w:r>
          </w:p>
        </w:tc>
        <w:tc>
          <w:tcPr>
            <w:tcW w:w="720" w:type="dxa"/>
          </w:tcPr>
          <w:p w14:paraId="33F00CD7" w14:textId="77777777" w:rsidR="00064850" w:rsidRPr="00677606" w:rsidRDefault="00064850" w:rsidP="00064850">
            <w:pPr>
              <w:tabs>
                <w:tab w:val="left" w:pos="680"/>
              </w:tabs>
              <w:spacing w:before="60" w:after="0" w:line="280" w:lineRule="atLeast"/>
              <w:rPr>
                <w:rFonts w:asciiTheme="minorHAnsi" w:eastAsia="Times New Roman" w:hAnsiTheme="minorHAnsi" w:cstheme="minorHAnsi"/>
                <w:b/>
                <w:bCs/>
                <w:sz w:val="22"/>
                <w:szCs w:val="22"/>
              </w:rPr>
            </w:pPr>
          </w:p>
        </w:tc>
        <w:tc>
          <w:tcPr>
            <w:tcW w:w="805" w:type="dxa"/>
          </w:tcPr>
          <w:p w14:paraId="1B295BAA" w14:textId="77777777" w:rsidR="00064850" w:rsidRPr="00677606" w:rsidRDefault="00064850" w:rsidP="00064850">
            <w:pPr>
              <w:tabs>
                <w:tab w:val="left" w:pos="680"/>
              </w:tabs>
              <w:spacing w:before="60" w:after="0" w:line="280" w:lineRule="atLeast"/>
              <w:rPr>
                <w:rFonts w:asciiTheme="minorHAnsi" w:eastAsia="Times New Roman" w:hAnsiTheme="minorHAnsi" w:cstheme="minorHAnsi"/>
                <w:b/>
                <w:bCs/>
                <w:sz w:val="22"/>
                <w:szCs w:val="22"/>
              </w:rPr>
            </w:pPr>
          </w:p>
        </w:tc>
      </w:tr>
      <w:tr w:rsidR="00064850" w:rsidRPr="00677606" w14:paraId="23263F31" w14:textId="77777777" w:rsidTr="00165C13">
        <w:tc>
          <w:tcPr>
            <w:tcW w:w="2245" w:type="dxa"/>
            <w:vMerge/>
            <w:shd w:val="clear" w:color="auto" w:fill="52C2B6"/>
          </w:tcPr>
          <w:p w14:paraId="65F89C8F" w14:textId="77777777" w:rsidR="00064850" w:rsidRPr="00677606" w:rsidRDefault="00064850" w:rsidP="00064850">
            <w:pPr>
              <w:tabs>
                <w:tab w:val="left" w:pos="680"/>
              </w:tabs>
              <w:spacing w:before="60" w:after="0" w:line="280" w:lineRule="atLeast"/>
              <w:rPr>
                <w:rFonts w:asciiTheme="minorHAnsi" w:eastAsia="Times New Roman" w:hAnsiTheme="minorHAnsi" w:cstheme="minorHAnsi"/>
                <w:sz w:val="22"/>
                <w:szCs w:val="22"/>
              </w:rPr>
            </w:pPr>
          </w:p>
        </w:tc>
        <w:tc>
          <w:tcPr>
            <w:tcW w:w="5580" w:type="dxa"/>
          </w:tcPr>
          <w:p w14:paraId="0D9AFFDB" w14:textId="75D71114" w:rsidR="00064850" w:rsidRPr="00677606" w:rsidRDefault="00064850" w:rsidP="00064850">
            <w:pPr>
              <w:tabs>
                <w:tab w:val="left" w:pos="680"/>
              </w:tabs>
              <w:spacing w:before="60" w:after="0" w:line="280" w:lineRule="atLeast"/>
              <w:rPr>
                <w:rFonts w:asciiTheme="minorHAnsi" w:eastAsia="Times New Roman" w:hAnsiTheme="minorHAnsi" w:cstheme="minorHAnsi"/>
                <w:sz w:val="22"/>
                <w:szCs w:val="22"/>
              </w:rPr>
            </w:pPr>
            <w:r w:rsidRPr="00677606">
              <w:rPr>
                <w:rFonts w:asciiTheme="minorHAnsi" w:eastAsia="Times New Roman" w:hAnsiTheme="minorHAnsi" w:cstheme="minorHAnsi"/>
                <w:sz w:val="22"/>
                <w:szCs w:val="22"/>
              </w:rPr>
              <w:t>Unredacted English Translated Review Report consisting of:</w:t>
            </w:r>
          </w:p>
        </w:tc>
        <w:tc>
          <w:tcPr>
            <w:tcW w:w="720" w:type="dxa"/>
          </w:tcPr>
          <w:p w14:paraId="0E56293D" w14:textId="77777777" w:rsidR="00064850" w:rsidRPr="00677606" w:rsidRDefault="00064850" w:rsidP="00064850">
            <w:pPr>
              <w:tabs>
                <w:tab w:val="left" w:pos="680"/>
              </w:tabs>
              <w:spacing w:before="60" w:after="0" w:line="280" w:lineRule="atLeast"/>
              <w:rPr>
                <w:rFonts w:asciiTheme="minorHAnsi" w:eastAsia="Times New Roman" w:hAnsiTheme="minorHAnsi" w:cstheme="minorHAnsi"/>
                <w:b/>
                <w:bCs/>
                <w:sz w:val="22"/>
                <w:szCs w:val="22"/>
              </w:rPr>
            </w:pPr>
          </w:p>
        </w:tc>
        <w:tc>
          <w:tcPr>
            <w:tcW w:w="805" w:type="dxa"/>
          </w:tcPr>
          <w:p w14:paraId="1A78B0E0" w14:textId="77777777" w:rsidR="00064850" w:rsidRPr="00677606" w:rsidRDefault="00064850" w:rsidP="00064850">
            <w:pPr>
              <w:tabs>
                <w:tab w:val="left" w:pos="680"/>
              </w:tabs>
              <w:spacing w:before="60" w:after="0" w:line="280" w:lineRule="atLeast"/>
              <w:rPr>
                <w:rFonts w:asciiTheme="minorHAnsi" w:eastAsia="Times New Roman" w:hAnsiTheme="minorHAnsi" w:cstheme="minorHAnsi"/>
                <w:b/>
                <w:bCs/>
                <w:sz w:val="22"/>
                <w:szCs w:val="22"/>
              </w:rPr>
            </w:pPr>
          </w:p>
        </w:tc>
      </w:tr>
      <w:tr w:rsidR="00064850" w:rsidRPr="00677606" w14:paraId="43D70BFD" w14:textId="77777777" w:rsidTr="00165C13">
        <w:tc>
          <w:tcPr>
            <w:tcW w:w="2245" w:type="dxa"/>
            <w:vMerge/>
            <w:shd w:val="clear" w:color="auto" w:fill="52C2B6"/>
          </w:tcPr>
          <w:p w14:paraId="0D530F06" w14:textId="77777777" w:rsidR="00064850" w:rsidRPr="00677606" w:rsidRDefault="00064850" w:rsidP="00064850">
            <w:pPr>
              <w:tabs>
                <w:tab w:val="left" w:pos="680"/>
              </w:tabs>
              <w:spacing w:before="60" w:after="0" w:line="280" w:lineRule="atLeast"/>
              <w:rPr>
                <w:rFonts w:asciiTheme="minorHAnsi" w:eastAsia="Times New Roman" w:hAnsiTheme="minorHAnsi" w:cstheme="minorHAnsi"/>
                <w:sz w:val="22"/>
                <w:szCs w:val="22"/>
              </w:rPr>
            </w:pPr>
          </w:p>
        </w:tc>
        <w:tc>
          <w:tcPr>
            <w:tcW w:w="5580" w:type="dxa"/>
          </w:tcPr>
          <w:p w14:paraId="467412F3" w14:textId="77777777" w:rsidR="00064850" w:rsidRPr="00677606" w:rsidRDefault="00064850" w:rsidP="00064850">
            <w:pPr>
              <w:tabs>
                <w:tab w:val="left" w:pos="680"/>
              </w:tabs>
              <w:spacing w:before="60" w:after="0" w:line="280" w:lineRule="atLeast"/>
              <w:rPr>
                <w:rFonts w:asciiTheme="minorHAnsi" w:eastAsia="Times New Roman" w:hAnsiTheme="minorHAnsi" w:cstheme="minorHAnsi"/>
                <w:sz w:val="22"/>
                <w:szCs w:val="22"/>
              </w:rPr>
            </w:pPr>
            <w:r w:rsidRPr="00677606">
              <w:rPr>
                <w:rFonts w:asciiTheme="minorHAnsi" w:eastAsia="Times New Roman" w:hAnsiTheme="minorHAnsi" w:cstheme="minorHAnsi"/>
                <w:sz w:val="22"/>
                <w:szCs w:val="22"/>
              </w:rPr>
              <w:t>Review Report 1</w:t>
            </w:r>
          </w:p>
        </w:tc>
        <w:tc>
          <w:tcPr>
            <w:tcW w:w="720" w:type="dxa"/>
          </w:tcPr>
          <w:p w14:paraId="6E07CFD6" w14:textId="77777777" w:rsidR="00064850" w:rsidRPr="00677606" w:rsidRDefault="00064850" w:rsidP="00064850">
            <w:pPr>
              <w:tabs>
                <w:tab w:val="left" w:pos="680"/>
              </w:tabs>
              <w:spacing w:before="60" w:after="0" w:line="280" w:lineRule="atLeast"/>
              <w:rPr>
                <w:rFonts w:asciiTheme="minorHAnsi" w:eastAsia="Times New Roman" w:hAnsiTheme="minorHAnsi" w:cstheme="minorHAnsi"/>
                <w:b/>
                <w:bCs/>
                <w:sz w:val="22"/>
                <w:szCs w:val="22"/>
              </w:rPr>
            </w:pPr>
          </w:p>
        </w:tc>
        <w:tc>
          <w:tcPr>
            <w:tcW w:w="805" w:type="dxa"/>
          </w:tcPr>
          <w:p w14:paraId="3CBD4399" w14:textId="77777777" w:rsidR="00064850" w:rsidRPr="00677606" w:rsidRDefault="00064850" w:rsidP="00064850">
            <w:pPr>
              <w:tabs>
                <w:tab w:val="left" w:pos="680"/>
              </w:tabs>
              <w:spacing w:before="60" w:after="0" w:line="280" w:lineRule="atLeast"/>
              <w:rPr>
                <w:rFonts w:asciiTheme="minorHAnsi" w:eastAsia="Times New Roman" w:hAnsiTheme="minorHAnsi" w:cstheme="minorHAnsi"/>
                <w:b/>
                <w:bCs/>
                <w:sz w:val="22"/>
                <w:szCs w:val="22"/>
              </w:rPr>
            </w:pPr>
          </w:p>
        </w:tc>
      </w:tr>
      <w:tr w:rsidR="00064850" w:rsidRPr="00677606" w14:paraId="2CFE2402" w14:textId="77777777" w:rsidTr="00165C13">
        <w:tc>
          <w:tcPr>
            <w:tcW w:w="2245" w:type="dxa"/>
            <w:vMerge/>
            <w:shd w:val="clear" w:color="auto" w:fill="52C2B6"/>
          </w:tcPr>
          <w:p w14:paraId="2BF3C6B9" w14:textId="77777777" w:rsidR="00064850" w:rsidRPr="00677606" w:rsidRDefault="00064850" w:rsidP="00064850">
            <w:pPr>
              <w:tabs>
                <w:tab w:val="left" w:pos="680"/>
              </w:tabs>
              <w:spacing w:before="60" w:after="0" w:line="280" w:lineRule="atLeast"/>
              <w:rPr>
                <w:rFonts w:asciiTheme="minorHAnsi" w:eastAsia="Times New Roman" w:hAnsiTheme="minorHAnsi" w:cstheme="minorHAnsi"/>
                <w:sz w:val="22"/>
                <w:szCs w:val="22"/>
              </w:rPr>
            </w:pPr>
          </w:p>
        </w:tc>
        <w:tc>
          <w:tcPr>
            <w:tcW w:w="5580" w:type="dxa"/>
          </w:tcPr>
          <w:p w14:paraId="421B6A91" w14:textId="77777777" w:rsidR="00064850" w:rsidRPr="00677606" w:rsidRDefault="00064850" w:rsidP="00064850">
            <w:pPr>
              <w:tabs>
                <w:tab w:val="left" w:pos="680"/>
              </w:tabs>
              <w:spacing w:before="60" w:after="0" w:line="280" w:lineRule="atLeast"/>
              <w:rPr>
                <w:rFonts w:asciiTheme="minorHAnsi" w:eastAsia="Times New Roman" w:hAnsiTheme="minorHAnsi" w:cstheme="minorHAnsi"/>
                <w:sz w:val="22"/>
                <w:szCs w:val="22"/>
              </w:rPr>
            </w:pPr>
            <w:r w:rsidRPr="00677606">
              <w:rPr>
                <w:rFonts w:asciiTheme="minorHAnsi" w:eastAsia="Times New Roman" w:hAnsiTheme="minorHAnsi" w:cstheme="minorHAnsi"/>
                <w:sz w:val="22"/>
                <w:szCs w:val="22"/>
              </w:rPr>
              <w:t xml:space="preserve">Review Report 2 </w:t>
            </w:r>
          </w:p>
        </w:tc>
        <w:tc>
          <w:tcPr>
            <w:tcW w:w="720" w:type="dxa"/>
          </w:tcPr>
          <w:p w14:paraId="30D421D5" w14:textId="77777777" w:rsidR="00064850" w:rsidRPr="00677606" w:rsidRDefault="00064850" w:rsidP="00064850">
            <w:pPr>
              <w:tabs>
                <w:tab w:val="left" w:pos="680"/>
              </w:tabs>
              <w:spacing w:before="60" w:after="0" w:line="280" w:lineRule="atLeast"/>
              <w:rPr>
                <w:rFonts w:asciiTheme="minorHAnsi" w:eastAsia="Times New Roman" w:hAnsiTheme="minorHAnsi" w:cstheme="minorHAnsi"/>
                <w:b/>
                <w:bCs/>
                <w:sz w:val="22"/>
                <w:szCs w:val="22"/>
              </w:rPr>
            </w:pPr>
          </w:p>
        </w:tc>
        <w:tc>
          <w:tcPr>
            <w:tcW w:w="805" w:type="dxa"/>
          </w:tcPr>
          <w:p w14:paraId="5522A419" w14:textId="77777777" w:rsidR="00064850" w:rsidRPr="00677606" w:rsidRDefault="00064850" w:rsidP="00064850">
            <w:pPr>
              <w:tabs>
                <w:tab w:val="left" w:pos="680"/>
              </w:tabs>
              <w:spacing w:before="60" w:after="0" w:line="280" w:lineRule="atLeast"/>
              <w:rPr>
                <w:rFonts w:asciiTheme="minorHAnsi" w:eastAsia="Times New Roman" w:hAnsiTheme="minorHAnsi" w:cstheme="minorHAnsi"/>
                <w:b/>
                <w:bCs/>
                <w:sz w:val="22"/>
                <w:szCs w:val="22"/>
              </w:rPr>
            </w:pPr>
          </w:p>
        </w:tc>
      </w:tr>
      <w:tr w:rsidR="00064850" w:rsidRPr="00677606" w14:paraId="7A87C19F" w14:textId="77777777" w:rsidTr="00165C13">
        <w:tc>
          <w:tcPr>
            <w:tcW w:w="2245" w:type="dxa"/>
            <w:vMerge/>
            <w:shd w:val="clear" w:color="auto" w:fill="52C2B6"/>
          </w:tcPr>
          <w:p w14:paraId="2CB81ACC" w14:textId="77777777" w:rsidR="00064850" w:rsidRPr="00677606" w:rsidRDefault="00064850" w:rsidP="00064850">
            <w:pPr>
              <w:tabs>
                <w:tab w:val="left" w:pos="680"/>
              </w:tabs>
              <w:spacing w:before="60" w:after="0" w:line="280" w:lineRule="atLeast"/>
              <w:rPr>
                <w:rFonts w:asciiTheme="minorHAnsi" w:eastAsia="Times New Roman" w:hAnsiTheme="minorHAnsi" w:cstheme="minorHAnsi"/>
                <w:sz w:val="22"/>
                <w:szCs w:val="22"/>
              </w:rPr>
            </w:pPr>
          </w:p>
        </w:tc>
        <w:tc>
          <w:tcPr>
            <w:tcW w:w="5580" w:type="dxa"/>
          </w:tcPr>
          <w:p w14:paraId="2DE8D52F" w14:textId="77777777" w:rsidR="00064850" w:rsidRPr="00677606" w:rsidRDefault="00064850" w:rsidP="00064850">
            <w:pPr>
              <w:tabs>
                <w:tab w:val="left" w:pos="680"/>
              </w:tabs>
              <w:spacing w:before="60" w:after="0" w:line="280" w:lineRule="atLeast"/>
              <w:rPr>
                <w:rFonts w:asciiTheme="minorHAnsi" w:eastAsia="Times New Roman" w:hAnsiTheme="minorHAnsi" w:cstheme="minorHAnsi"/>
                <w:sz w:val="22"/>
                <w:szCs w:val="22"/>
              </w:rPr>
            </w:pPr>
            <w:r w:rsidRPr="00677606">
              <w:rPr>
                <w:rFonts w:asciiTheme="minorHAnsi" w:eastAsia="Times New Roman" w:hAnsiTheme="minorHAnsi" w:cstheme="minorHAnsi"/>
                <w:sz w:val="22"/>
                <w:szCs w:val="22"/>
              </w:rPr>
              <w:t xml:space="preserve">Review Result </w:t>
            </w:r>
          </w:p>
        </w:tc>
        <w:tc>
          <w:tcPr>
            <w:tcW w:w="720" w:type="dxa"/>
          </w:tcPr>
          <w:p w14:paraId="58473414" w14:textId="77777777" w:rsidR="00064850" w:rsidRPr="00677606" w:rsidRDefault="00064850" w:rsidP="00064850">
            <w:pPr>
              <w:tabs>
                <w:tab w:val="left" w:pos="680"/>
              </w:tabs>
              <w:spacing w:before="60" w:after="0" w:line="280" w:lineRule="atLeast"/>
              <w:rPr>
                <w:rFonts w:asciiTheme="minorHAnsi" w:eastAsia="Times New Roman" w:hAnsiTheme="minorHAnsi" w:cstheme="minorHAnsi"/>
                <w:b/>
                <w:bCs/>
                <w:sz w:val="22"/>
                <w:szCs w:val="22"/>
              </w:rPr>
            </w:pPr>
          </w:p>
        </w:tc>
        <w:tc>
          <w:tcPr>
            <w:tcW w:w="805" w:type="dxa"/>
          </w:tcPr>
          <w:p w14:paraId="3EA5D276" w14:textId="77777777" w:rsidR="00064850" w:rsidRPr="00677606" w:rsidRDefault="00064850" w:rsidP="00064850">
            <w:pPr>
              <w:tabs>
                <w:tab w:val="left" w:pos="680"/>
              </w:tabs>
              <w:spacing w:before="60" w:after="0" w:line="280" w:lineRule="atLeast"/>
              <w:rPr>
                <w:rFonts w:asciiTheme="minorHAnsi" w:eastAsia="Times New Roman" w:hAnsiTheme="minorHAnsi" w:cstheme="minorHAnsi"/>
                <w:b/>
                <w:bCs/>
                <w:sz w:val="22"/>
                <w:szCs w:val="22"/>
              </w:rPr>
            </w:pPr>
          </w:p>
        </w:tc>
      </w:tr>
      <w:tr w:rsidR="00064850" w:rsidRPr="00677606" w14:paraId="4361FC4F" w14:textId="77777777" w:rsidTr="00165C13">
        <w:tc>
          <w:tcPr>
            <w:tcW w:w="2245" w:type="dxa"/>
            <w:vMerge/>
            <w:shd w:val="clear" w:color="auto" w:fill="52C2B6"/>
          </w:tcPr>
          <w:p w14:paraId="451BD8E9" w14:textId="77777777" w:rsidR="00064850" w:rsidRPr="00677606" w:rsidRDefault="00064850" w:rsidP="00064850">
            <w:pPr>
              <w:tabs>
                <w:tab w:val="left" w:pos="680"/>
              </w:tabs>
              <w:spacing w:before="60" w:after="0" w:line="280" w:lineRule="atLeast"/>
              <w:rPr>
                <w:rFonts w:asciiTheme="minorHAnsi" w:eastAsia="Times New Roman" w:hAnsiTheme="minorHAnsi" w:cstheme="minorHAnsi"/>
                <w:sz w:val="22"/>
                <w:szCs w:val="22"/>
              </w:rPr>
            </w:pPr>
          </w:p>
        </w:tc>
        <w:tc>
          <w:tcPr>
            <w:tcW w:w="5580" w:type="dxa"/>
          </w:tcPr>
          <w:p w14:paraId="585D4F11" w14:textId="77777777" w:rsidR="00064850" w:rsidRPr="00677606" w:rsidRDefault="00064850" w:rsidP="00064850">
            <w:pPr>
              <w:tabs>
                <w:tab w:val="left" w:pos="680"/>
              </w:tabs>
              <w:spacing w:before="60" w:after="0" w:line="280" w:lineRule="atLeast"/>
              <w:rPr>
                <w:rFonts w:asciiTheme="minorHAnsi" w:eastAsia="Times New Roman" w:hAnsiTheme="minorHAnsi" w:cstheme="minorHAnsi"/>
                <w:sz w:val="22"/>
                <w:szCs w:val="22"/>
              </w:rPr>
            </w:pPr>
            <w:r w:rsidRPr="00677606">
              <w:rPr>
                <w:rFonts w:asciiTheme="minorHAnsi" w:eastAsia="Times New Roman" w:hAnsiTheme="minorHAnsi" w:cstheme="minorHAnsi"/>
                <w:sz w:val="22"/>
                <w:szCs w:val="22"/>
              </w:rPr>
              <w:t xml:space="preserve">Report on the Deliberation Results </w:t>
            </w:r>
          </w:p>
        </w:tc>
        <w:tc>
          <w:tcPr>
            <w:tcW w:w="720" w:type="dxa"/>
          </w:tcPr>
          <w:p w14:paraId="0EAF12A6" w14:textId="77777777" w:rsidR="00064850" w:rsidRPr="00677606" w:rsidRDefault="00064850" w:rsidP="00064850">
            <w:pPr>
              <w:tabs>
                <w:tab w:val="left" w:pos="680"/>
              </w:tabs>
              <w:spacing w:before="60" w:after="0" w:line="280" w:lineRule="atLeast"/>
              <w:rPr>
                <w:rFonts w:asciiTheme="minorHAnsi" w:eastAsia="Times New Roman" w:hAnsiTheme="minorHAnsi" w:cstheme="minorHAnsi"/>
                <w:b/>
                <w:bCs/>
                <w:sz w:val="22"/>
                <w:szCs w:val="22"/>
              </w:rPr>
            </w:pPr>
          </w:p>
        </w:tc>
        <w:tc>
          <w:tcPr>
            <w:tcW w:w="805" w:type="dxa"/>
          </w:tcPr>
          <w:p w14:paraId="6D6B2B1D" w14:textId="77777777" w:rsidR="00064850" w:rsidRPr="00677606" w:rsidRDefault="00064850" w:rsidP="00064850">
            <w:pPr>
              <w:tabs>
                <w:tab w:val="left" w:pos="680"/>
              </w:tabs>
              <w:spacing w:before="60" w:after="0" w:line="280" w:lineRule="atLeast"/>
              <w:rPr>
                <w:rFonts w:asciiTheme="minorHAnsi" w:eastAsia="Times New Roman" w:hAnsiTheme="minorHAnsi" w:cstheme="minorHAnsi"/>
                <w:b/>
                <w:bCs/>
                <w:sz w:val="22"/>
                <w:szCs w:val="22"/>
              </w:rPr>
            </w:pPr>
          </w:p>
        </w:tc>
      </w:tr>
      <w:tr w:rsidR="00064850" w:rsidRPr="00677606" w14:paraId="50D10C45" w14:textId="77777777" w:rsidTr="00165C13">
        <w:tc>
          <w:tcPr>
            <w:tcW w:w="2245" w:type="dxa"/>
            <w:vMerge/>
            <w:shd w:val="clear" w:color="auto" w:fill="52C2B6"/>
          </w:tcPr>
          <w:p w14:paraId="21193772" w14:textId="77777777" w:rsidR="00064850" w:rsidRPr="00677606" w:rsidRDefault="00064850" w:rsidP="00064850">
            <w:pPr>
              <w:tabs>
                <w:tab w:val="left" w:pos="680"/>
              </w:tabs>
              <w:spacing w:before="60" w:after="0" w:line="280" w:lineRule="atLeast"/>
              <w:rPr>
                <w:rFonts w:asciiTheme="minorHAnsi" w:eastAsia="Times New Roman" w:hAnsiTheme="minorHAnsi" w:cstheme="minorHAnsi"/>
                <w:sz w:val="22"/>
                <w:szCs w:val="22"/>
              </w:rPr>
            </w:pPr>
          </w:p>
        </w:tc>
        <w:tc>
          <w:tcPr>
            <w:tcW w:w="5580" w:type="dxa"/>
          </w:tcPr>
          <w:p w14:paraId="5F70D499" w14:textId="77777777" w:rsidR="00064850" w:rsidRPr="00677606" w:rsidRDefault="00064850" w:rsidP="00064850">
            <w:pPr>
              <w:tabs>
                <w:tab w:val="left" w:pos="680"/>
              </w:tabs>
              <w:spacing w:before="60" w:after="0" w:line="280" w:lineRule="atLeast"/>
              <w:rPr>
                <w:rFonts w:asciiTheme="minorHAnsi" w:eastAsia="Times New Roman" w:hAnsiTheme="minorHAnsi" w:cstheme="minorHAnsi"/>
                <w:sz w:val="22"/>
                <w:szCs w:val="22"/>
              </w:rPr>
            </w:pPr>
            <w:r w:rsidRPr="00677606">
              <w:rPr>
                <w:rFonts w:asciiTheme="minorHAnsi" w:eastAsia="Times New Roman" w:hAnsiTheme="minorHAnsi" w:cstheme="minorHAnsi"/>
                <w:sz w:val="22"/>
                <w:szCs w:val="22"/>
              </w:rPr>
              <w:t xml:space="preserve">Approval Letter </w:t>
            </w:r>
          </w:p>
        </w:tc>
        <w:tc>
          <w:tcPr>
            <w:tcW w:w="720" w:type="dxa"/>
          </w:tcPr>
          <w:p w14:paraId="0698D6AA" w14:textId="77777777" w:rsidR="00064850" w:rsidRPr="00677606" w:rsidRDefault="00064850" w:rsidP="00064850">
            <w:pPr>
              <w:tabs>
                <w:tab w:val="left" w:pos="680"/>
              </w:tabs>
              <w:spacing w:before="60" w:after="0" w:line="280" w:lineRule="atLeast"/>
              <w:rPr>
                <w:rFonts w:asciiTheme="minorHAnsi" w:eastAsia="Times New Roman" w:hAnsiTheme="minorHAnsi" w:cstheme="minorHAnsi"/>
                <w:b/>
                <w:bCs/>
                <w:sz w:val="22"/>
                <w:szCs w:val="22"/>
              </w:rPr>
            </w:pPr>
          </w:p>
        </w:tc>
        <w:tc>
          <w:tcPr>
            <w:tcW w:w="805" w:type="dxa"/>
          </w:tcPr>
          <w:p w14:paraId="306FEC82" w14:textId="77777777" w:rsidR="00064850" w:rsidRPr="00677606" w:rsidRDefault="00064850" w:rsidP="00064850">
            <w:pPr>
              <w:tabs>
                <w:tab w:val="left" w:pos="680"/>
              </w:tabs>
              <w:spacing w:before="60" w:after="0" w:line="280" w:lineRule="atLeast"/>
              <w:rPr>
                <w:rFonts w:asciiTheme="minorHAnsi" w:eastAsia="Times New Roman" w:hAnsiTheme="minorHAnsi" w:cstheme="minorHAnsi"/>
                <w:b/>
                <w:bCs/>
                <w:sz w:val="22"/>
                <w:szCs w:val="22"/>
              </w:rPr>
            </w:pPr>
          </w:p>
        </w:tc>
      </w:tr>
      <w:tr w:rsidR="00064850" w:rsidRPr="00677606" w14:paraId="76B4ED9E" w14:textId="77777777" w:rsidTr="00165C13">
        <w:tc>
          <w:tcPr>
            <w:tcW w:w="2245" w:type="dxa"/>
            <w:vMerge/>
            <w:shd w:val="clear" w:color="auto" w:fill="52C2B6"/>
          </w:tcPr>
          <w:p w14:paraId="7ED0931F" w14:textId="77777777" w:rsidR="00064850" w:rsidRPr="00677606" w:rsidRDefault="00064850" w:rsidP="00064850">
            <w:pPr>
              <w:tabs>
                <w:tab w:val="left" w:pos="680"/>
              </w:tabs>
              <w:spacing w:before="60" w:after="0" w:line="280" w:lineRule="atLeast"/>
              <w:rPr>
                <w:rFonts w:asciiTheme="minorHAnsi" w:eastAsia="Times New Roman" w:hAnsiTheme="minorHAnsi" w:cstheme="minorHAnsi"/>
                <w:sz w:val="22"/>
                <w:szCs w:val="22"/>
              </w:rPr>
            </w:pPr>
          </w:p>
        </w:tc>
        <w:tc>
          <w:tcPr>
            <w:tcW w:w="5580" w:type="dxa"/>
          </w:tcPr>
          <w:p w14:paraId="22A90739" w14:textId="1435F1F0" w:rsidR="00064850" w:rsidRPr="00677606" w:rsidRDefault="00064850" w:rsidP="00064850">
            <w:pPr>
              <w:tabs>
                <w:tab w:val="left" w:pos="680"/>
              </w:tabs>
              <w:spacing w:before="60" w:after="0" w:line="280" w:lineRule="atLeast"/>
              <w:rPr>
                <w:rFonts w:asciiTheme="minorHAnsi" w:eastAsia="Times New Roman" w:hAnsiTheme="minorHAnsi" w:cstheme="minorHAnsi"/>
                <w:sz w:val="22"/>
                <w:szCs w:val="22"/>
              </w:rPr>
            </w:pPr>
            <w:r w:rsidRPr="00677606">
              <w:rPr>
                <w:rFonts w:asciiTheme="minorHAnsi" w:eastAsia="Times New Roman" w:hAnsiTheme="minorHAnsi" w:cstheme="minorHAnsi"/>
                <w:sz w:val="22"/>
                <w:szCs w:val="22"/>
              </w:rPr>
              <w:t>Post-marketing review(s) (e.g.</w:t>
            </w:r>
            <w:r w:rsidR="0034014F">
              <w:rPr>
                <w:rFonts w:asciiTheme="minorHAnsi" w:eastAsia="Times New Roman" w:hAnsiTheme="minorHAnsi" w:cstheme="minorHAnsi"/>
                <w:sz w:val="22"/>
                <w:szCs w:val="22"/>
              </w:rPr>
              <w:t>,</w:t>
            </w:r>
            <w:r w:rsidRPr="00677606">
              <w:rPr>
                <w:rFonts w:asciiTheme="minorHAnsi" w:eastAsia="Times New Roman" w:hAnsiTheme="minorHAnsi" w:cstheme="minorHAnsi"/>
                <w:sz w:val="22"/>
                <w:szCs w:val="22"/>
              </w:rPr>
              <w:t xml:space="preserve"> Re-examination Review Report, Periodic Safety Reports)</w:t>
            </w:r>
          </w:p>
        </w:tc>
        <w:tc>
          <w:tcPr>
            <w:tcW w:w="720" w:type="dxa"/>
          </w:tcPr>
          <w:p w14:paraId="4986CC08" w14:textId="77777777" w:rsidR="00064850" w:rsidRPr="00677606" w:rsidRDefault="00064850" w:rsidP="00064850">
            <w:pPr>
              <w:tabs>
                <w:tab w:val="left" w:pos="680"/>
              </w:tabs>
              <w:spacing w:before="60" w:after="0" w:line="280" w:lineRule="atLeast"/>
              <w:rPr>
                <w:rFonts w:asciiTheme="minorHAnsi" w:eastAsia="Times New Roman" w:hAnsiTheme="minorHAnsi" w:cstheme="minorHAnsi"/>
                <w:b/>
                <w:bCs/>
                <w:sz w:val="22"/>
                <w:szCs w:val="22"/>
              </w:rPr>
            </w:pPr>
          </w:p>
        </w:tc>
        <w:tc>
          <w:tcPr>
            <w:tcW w:w="805" w:type="dxa"/>
          </w:tcPr>
          <w:p w14:paraId="534E1CD5" w14:textId="77777777" w:rsidR="00064850" w:rsidRPr="00677606" w:rsidRDefault="00064850" w:rsidP="00064850">
            <w:pPr>
              <w:tabs>
                <w:tab w:val="left" w:pos="680"/>
              </w:tabs>
              <w:spacing w:before="60" w:after="0" w:line="280" w:lineRule="atLeast"/>
              <w:rPr>
                <w:rFonts w:asciiTheme="minorHAnsi" w:eastAsia="Times New Roman" w:hAnsiTheme="minorHAnsi" w:cstheme="minorHAnsi"/>
                <w:b/>
                <w:bCs/>
                <w:sz w:val="22"/>
                <w:szCs w:val="22"/>
              </w:rPr>
            </w:pPr>
          </w:p>
        </w:tc>
      </w:tr>
      <w:tr w:rsidR="00064850" w:rsidRPr="00677606" w14:paraId="43807ABF" w14:textId="77777777" w:rsidTr="00165C13">
        <w:tc>
          <w:tcPr>
            <w:tcW w:w="2245" w:type="dxa"/>
            <w:vMerge w:val="restart"/>
            <w:shd w:val="clear" w:color="auto" w:fill="52C2B6"/>
          </w:tcPr>
          <w:p w14:paraId="160CC93A" w14:textId="77777777" w:rsidR="00064850" w:rsidRPr="00677606" w:rsidRDefault="00064850" w:rsidP="00064850">
            <w:pPr>
              <w:tabs>
                <w:tab w:val="left" w:pos="680"/>
              </w:tabs>
              <w:spacing w:before="60" w:after="0" w:line="280" w:lineRule="atLeast"/>
              <w:rPr>
                <w:rFonts w:asciiTheme="minorHAnsi" w:eastAsia="Times New Roman" w:hAnsiTheme="minorHAnsi" w:cstheme="minorHAnsi"/>
                <w:sz w:val="22"/>
                <w:szCs w:val="22"/>
              </w:rPr>
            </w:pPr>
            <w:r w:rsidRPr="00677606">
              <w:rPr>
                <w:rFonts w:asciiTheme="minorHAnsi" w:eastAsia="Times New Roman" w:hAnsiTheme="minorHAnsi" w:cstheme="minorHAnsi"/>
                <w:sz w:val="22"/>
                <w:szCs w:val="22"/>
              </w:rPr>
              <w:t>Health Canada</w:t>
            </w:r>
          </w:p>
        </w:tc>
        <w:tc>
          <w:tcPr>
            <w:tcW w:w="5580" w:type="dxa"/>
          </w:tcPr>
          <w:p w14:paraId="03906F3F" w14:textId="77777777" w:rsidR="00064850" w:rsidRPr="00677606" w:rsidRDefault="00064850" w:rsidP="00064850">
            <w:pPr>
              <w:tabs>
                <w:tab w:val="left" w:pos="680"/>
              </w:tabs>
              <w:spacing w:before="60" w:after="0" w:line="280" w:lineRule="atLeast"/>
              <w:rPr>
                <w:rFonts w:asciiTheme="minorHAnsi" w:eastAsia="Times New Roman" w:hAnsiTheme="minorHAnsi" w:cstheme="minorHAnsi"/>
                <w:sz w:val="22"/>
                <w:szCs w:val="22"/>
              </w:rPr>
            </w:pPr>
            <w:r w:rsidRPr="00677606">
              <w:rPr>
                <w:rFonts w:asciiTheme="minorHAnsi" w:eastAsia="Times New Roman" w:hAnsiTheme="minorHAnsi" w:cstheme="minorHAnsi"/>
                <w:sz w:val="22"/>
                <w:szCs w:val="22"/>
              </w:rPr>
              <w:t>Comprehensive details of all studies submitted and assessed</w:t>
            </w:r>
          </w:p>
        </w:tc>
        <w:tc>
          <w:tcPr>
            <w:tcW w:w="720" w:type="dxa"/>
          </w:tcPr>
          <w:p w14:paraId="570867B4" w14:textId="77777777" w:rsidR="00064850" w:rsidRPr="00677606" w:rsidRDefault="00064850" w:rsidP="00064850">
            <w:pPr>
              <w:tabs>
                <w:tab w:val="left" w:pos="680"/>
              </w:tabs>
              <w:spacing w:before="60" w:after="0" w:line="280" w:lineRule="atLeast"/>
              <w:rPr>
                <w:rFonts w:asciiTheme="minorHAnsi" w:eastAsia="Times New Roman" w:hAnsiTheme="minorHAnsi" w:cstheme="minorHAnsi"/>
                <w:b/>
                <w:bCs/>
                <w:sz w:val="22"/>
                <w:szCs w:val="22"/>
              </w:rPr>
            </w:pPr>
          </w:p>
        </w:tc>
        <w:tc>
          <w:tcPr>
            <w:tcW w:w="805" w:type="dxa"/>
          </w:tcPr>
          <w:p w14:paraId="787F377C" w14:textId="77777777" w:rsidR="00064850" w:rsidRPr="00677606" w:rsidRDefault="00064850" w:rsidP="00064850">
            <w:pPr>
              <w:tabs>
                <w:tab w:val="left" w:pos="680"/>
              </w:tabs>
              <w:spacing w:before="60" w:after="0" w:line="280" w:lineRule="atLeast"/>
              <w:rPr>
                <w:rFonts w:asciiTheme="minorHAnsi" w:eastAsia="Times New Roman" w:hAnsiTheme="minorHAnsi" w:cstheme="minorHAnsi"/>
                <w:b/>
                <w:bCs/>
                <w:sz w:val="22"/>
                <w:szCs w:val="22"/>
              </w:rPr>
            </w:pPr>
          </w:p>
        </w:tc>
      </w:tr>
      <w:tr w:rsidR="00064850" w:rsidRPr="00677606" w14:paraId="662E5DFA" w14:textId="77777777" w:rsidTr="00165C13">
        <w:tc>
          <w:tcPr>
            <w:tcW w:w="2245" w:type="dxa"/>
            <w:vMerge/>
            <w:shd w:val="clear" w:color="auto" w:fill="52C2B6"/>
          </w:tcPr>
          <w:p w14:paraId="32F1BE0A" w14:textId="77777777" w:rsidR="00064850" w:rsidRPr="00677606" w:rsidRDefault="00064850" w:rsidP="00064850">
            <w:pPr>
              <w:tabs>
                <w:tab w:val="left" w:pos="680"/>
              </w:tabs>
              <w:spacing w:before="60" w:after="0" w:line="280" w:lineRule="atLeast"/>
              <w:rPr>
                <w:rFonts w:asciiTheme="minorHAnsi" w:eastAsia="Times New Roman" w:hAnsiTheme="minorHAnsi" w:cstheme="minorHAnsi"/>
                <w:sz w:val="22"/>
                <w:szCs w:val="22"/>
              </w:rPr>
            </w:pPr>
          </w:p>
        </w:tc>
        <w:tc>
          <w:tcPr>
            <w:tcW w:w="5580" w:type="dxa"/>
          </w:tcPr>
          <w:p w14:paraId="7F145880" w14:textId="77777777" w:rsidR="00064850" w:rsidRPr="00677606" w:rsidRDefault="00064850" w:rsidP="00064850">
            <w:pPr>
              <w:tabs>
                <w:tab w:val="left" w:pos="680"/>
              </w:tabs>
              <w:spacing w:before="60" w:after="0" w:line="280" w:lineRule="atLeast"/>
              <w:rPr>
                <w:rFonts w:asciiTheme="minorHAnsi" w:eastAsia="Times New Roman" w:hAnsiTheme="minorHAnsi" w:cstheme="minorHAnsi"/>
                <w:sz w:val="22"/>
                <w:szCs w:val="22"/>
              </w:rPr>
            </w:pPr>
            <w:r w:rsidRPr="00677606">
              <w:rPr>
                <w:rFonts w:asciiTheme="minorHAnsi" w:eastAsia="Times New Roman" w:hAnsiTheme="minorHAnsi" w:cstheme="minorHAnsi"/>
                <w:sz w:val="22"/>
                <w:szCs w:val="22"/>
              </w:rPr>
              <w:t>Screening: Screening Report</w:t>
            </w:r>
          </w:p>
        </w:tc>
        <w:tc>
          <w:tcPr>
            <w:tcW w:w="720" w:type="dxa"/>
          </w:tcPr>
          <w:p w14:paraId="4A9422A8" w14:textId="77777777" w:rsidR="00064850" w:rsidRPr="00677606" w:rsidRDefault="00064850" w:rsidP="00064850">
            <w:pPr>
              <w:tabs>
                <w:tab w:val="left" w:pos="680"/>
              </w:tabs>
              <w:spacing w:before="60" w:after="0" w:line="280" w:lineRule="atLeast"/>
              <w:rPr>
                <w:rFonts w:asciiTheme="minorHAnsi" w:eastAsia="Times New Roman" w:hAnsiTheme="minorHAnsi" w:cstheme="minorHAnsi"/>
                <w:b/>
                <w:bCs/>
                <w:sz w:val="22"/>
                <w:szCs w:val="22"/>
              </w:rPr>
            </w:pPr>
          </w:p>
        </w:tc>
        <w:tc>
          <w:tcPr>
            <w:tcW w:w="805" w:type="dxa"/>
          </w:tcPr>
          <w:p w14:paraId="3002601F" w14:textId="77777777" w:rsidR="00064850" w:rsidRPr="00677606" w:rsidRDefault="00064850" w:rsidP="00064850">
            <w:pPr>
              <w:tabs>
                <w:tab w:val="left" w:pos="680"/>
              </w:tabs>
              <w:spacing w:before="60" w:after="0" w:line="280" w:lineRule="atLeast"/>
              <w:rPr>
                <w:rFonts w:asciiTheme="minorHAnsi" w:eastAsia="Times New Roman" w:hAnsiTheme="minorHAnsi" w:cstheme="minorHAnsi"/>
                <w:b/>
                <w:bCs/>
                <w:sz w:val="22"/>
                <w:szCs w:val="22"/>
              </w:rPr>
            </w:pPr>
          </w:p>
        </w:tc>
      </w:tr>
      <w:tr w:rsidR="00064850" w:rsidRPr="00677606" w14:paraId="03CF2C7B" w14:textId="77777777" w:rsidTr="00165C13">
        <w:tc>
          <w:tcPr>
            <w:tcW w:w="2245" w:type="dxa"/>
            <w:vMerge/>
            <w:shd w:val="clear" w:color="auto" w:fill="52C2B6"/>
          </w:tcPr>
          <w:p w14:paraId="1BD81C0F" w14:textId="77777777" w:rsidR="00064850" w:rsidRPr="00677606" w:rsidRDefault="00064850" w:rsidP="00064850">
            <w:pPr>
              <w:tabs>
                <w:tab w:val="left" w:pos="680"/>
              </w:tabs>
              <w:spacing w:before="60" w:after="0" w:line="280" w:lineRule="atLeast"/>
              <w:rPr>
                <w:rFonts w:asciiTheme="minorHAnsi" w:eastAsia="Times New Roman" w:hAnsiTheme="minorHAnsi" w:cstheme="minorHAnsi"/>
                <w:sz w:val="22"/>
                <w:szCs w:val="22"/>
              </w:rPr>
            </w:pPr>
          </w:p>
        </w:tc>
        <w:tc>
          <w:tcPr>
            <w:tcW w:w="5580" w:type="dxa"/>
          </w:tcPr>
          <w:p w14:paraId="4CB935ED" w14:textId="77777777" w:rsidR="00064850" w:rsidRPr="00677606" w:rsidRDefault="00064850" w:rsidP="00064850">
            <w:pPr>
              <w:tabs>
                <w:tab w:val="left" w:pos="680"/>
              </w:tabs>
              <w:spacing w:before="60" w:after="0" w:line="280" w:lineRule="atLeast"/>
              <w:rPr>
                <w:rFonts w:asciiTheme="minorHAnsi" w:eastAsia="Times New Roman" w:hAnsiTheme="minorHAnsi" w:cstheme="minorHAnsi"/>
                <w:sz w:val="22"/>
                <w:szCs w:val="22"/>
              </w:rPr>
            </w:pPr>
            <w:r w:rsidRPr="00677606">
              <w:rPr>
                <w:rFonts w:asciiTheme="minorHAnsi" w:eastAsia="Times New Roman" w:hAnsiTheme="minorHAnsi" w:cstheme="minorHAnsi"/>
                <w:sz w:val="22"/>
                <w:szCs w:val="22"/>
              </w:rPr>
              <w:t>Clinical Review: Pharmaceutical Safety and Efficacy Assessment Report (PSEAR)</w:t>
            </w:r>
          </w:p>
        </w:tc>
        <w:tc>
          <w:tcPr>
            <w:tcW w:w="720" w:type="dxa"/>
          </w:tcPr>
          <w:p w14:paraId="7856B410" w14:textId="77777777" w:rsidR="00064850" w:rsidRPr="00677606" w:rsidRDefault="00064850" w:rsidP="00064850">
            <w:pPr>
              <w:tabs>
                <w:tab w:val="left" w:pos="680"/>
              </w:tabs>
              <w:spacing w:before="60" w:after="0" w:line="280" w:lineRule="atLeast"/>
              <w:rPr>
                <w:rFonts w:asciiTheme="minorHAnsi" w:eastAsia="Times New Roman" w:hAnsiTheme="minorHAnsi" w:cstheme="minorHAnsi"/>
                <w:b/>
                <w:bCs/>
                <w:sz w:val="22"/>
                <w:szCs w:val="22"/>
              </w:rPr>
            </w:pPr>
          </w:p>
        </w:tc>
        <w:tc>
          <w:tcPr>
            <w:tcW w:w="805" w:type="dxa"/>
          </w:tcPr>
          <w:p w14:paraId="3146CA64" w14:textId="77777777" w:rsidR="00064850" w:rsidRPr="00677606" w:rsidRDefault="00064850" w:rsidP="00064850">
            <w:pPr>
              <w:tabs>
                <w:tab w:val="left" w:pos="680"/>
              </w:tabs>
              <w:spacing w:before="60" w:after="0" w:line="280" w:lineRule="atLeast"/>
              <w:rPr>
                <w:rFonts w:asciiTheme="minorHAnsi" w:eastAsia="Times New Roman" w:hAnsiTheme="minorHAnsi" w:cstheme="minorHAnsi"/>
                <w:b/>
                <w:bCs/>
                <w:sz w:val="22"/>
                <w:szCs w:val="22"/>
              </w:rPr>
            </w:pPr>
          </w:p>
        </w:tc>
      </w:tr>
      <w:tr w:rsidR="00064850" w:rsidRPr="00677606" w14:paraId="0B5BC369" w14:textId="77777777" w:rsidTr="00165C13">
        <w:tc>
          <w:tcPr>
            <w:tcW w:w="2245" w:type="dxa"/>
            <w:vMerge/>
            <w:shd w:val="clear" w:color="auto" w:fill="52C2B6"/>
          </w:tcPr>
          <w:p w14:paraId="3DEA2F78" w14:textId="77777777" w:rsidR="00064850" w:rsidRPr="00677606" w:rsidRDefault="00064850" w:rsidP="00064850">
            <w:pPr>
              <w:tabs>
                <w:tab w:val="left" w:pos="680"/>
              </w:tabs>
              <w:spacing w:before="60" w:after="0" w:line="280" w:lineRule="atLeast"/>
              <w:rPr>
                <w:rFonts w:asciiTheme="minorHAnsi" w:eastAsia="Times New Roman" w:hAnsiTheme="minorHAnsi" w:cstheme="minorHAnsi"/>
                <w:sz w:val="22"/>
                <w:szCs w:val="22"/>
              </w:rPr>
            </w:pPr>
          </w:p>
        </w:tc>
        <w:tc>
          <w:tcPr>
            <w:tcW w:w="5580" w:type="dxa"/>
          </w:tcPr>
          <w:p w14:paraId="5C2BDEB1" w14:textId="77777777" w:rsidR="00064850" w:rsidRPr="00677606" w:rsidRDefault="00064850" w:rsidP="00064850">
            <w:pPr>
              <w:tabs>
                <w:tab w:val="left" w:pos="680"/>
              </w:tabs>
              <w:spacing w:before="60" w:after="0" w:line="280" w:lineRule="atLeast"/>
              <w:rPr>
                <w:rFonts w:asciiTheme="minorHAnsi" w:eastAsia="Times New Roman" w:hAnsiTheme="minorHAnsi" w:cstheme="minorHAnsi"/>
                <w:sz w:val="22"/>
                <w:szCs w:val="22"/>
              </w:rPr>
            </w:pPr>
            <w:r w:rsidRPr="00677606">
              <w:rPr>
                <w:rFonts w:asciiTheme="minorHAnsi" w:eastAsia="Times New Roman" w:hAnsiTheme="minorHAnsi" w:cstheme="minorHAnsi"/>
                <w:sz w:val="22"/>
                <w:szCs w:val="22"/>
              </w:rPr>
              <w:t>Quality: Quality Evaluation Summary (QES) and Manager’s Memo</w:t>
            </w:r>
          </w:p>
        </w:tc>
        <w:tc>
          <w:tcPr>
            <w:tcW w:w="720" w:type="dxa"/>
          </w:tcPr>
          <w:p w14:paraId="1A0B0CD0" w14:textId="77777777" w:rsidR="00064850" w:rsidRPr="00677606" w:rsidRDefault="00064850" w:rsidP="00064850">
            <w:pPr>
              <w:tabs>
                <w:tab w:val="left" w:pos="680"/>
              </w:tabs>
              <w:spacing w:before="60" w:after="0" w:line="280" w:lineRule="atLeast"/>
              <w:rPr>
                <w:rFonts w:asciiTheme="minorHAnsi" w:eastAsia="Times New Roman" w:hAnsiTheme="minorHAnsi" w:cstheme="minorHAnsi"/>
                <w:b/>
                <w:bCs/>
                <w:sz w:val="22"/>
                <w:szCs w:val="22"/>
              </w:rPr>
            </w:pPr>
          </w:p>
        </w:tc>
        <w:tc>
          <w:tcPr>
            <w:tcW w:w="805" w:type="dxa"/>
          </w:tcPr>
          <w:p w14:paraId="34F7393E" w14:textId="77777777" w:rsidR="00064850" w:rsidRPr="00677606" w:rsidRDefault="00064850" w:rsidP="00064850">
            <w:pPr>
              <w:tabs>
                <w:tab w:val="left" w:pos="680"/>
              </w:tabs>
              <w:spacing w:before="60" w:after="0" w:line="280" w:lineRule="atLeast"/>
              <w:rPr>
                <w:rFonts w:asciiTheme="minorHAnsi" w:eastAsia="Times New Roman" w:hAnsiTheme="minorHAnsi" w:cstheme="minorHAnsi"/>
                <w:b/>
                <w:bCs/>
                <w:sz w:val="22"/>
                <w:szCs w:val="22"/>
              </w:rPr>
            </w:pPr>
          </w:p>
        </w:tc>
      </w:tr>
      <w:tr w:rsidR="00064850" w:rsidRPr="00677606" w14:paraId="522FE884" w14:textId="77777777" w:rsidTr="00165C13">
        <w:tc>
          <w:tcPr>
            <w:tcW w:w="2245" w:type="dxa"/>
            <w:vMerge/>
            <w:shd w:val="clear" w:color="auto" w:fill="52C2B6"/>
          </w:tcPr>
          <w:p w14:paraId="5A645C59" w14:textId="77777777" w:rsidR="00064850" w:rsidRPr="00677606" w:rsidRDefault="00064850" w:rsidP="00064850">
            <w:pPr>
              <w:tabs>
                <w:tab w:val="left" w:pos="680"/>
              </w:tabs>
              <w:spacing w:before="60" w:after="0" w:line="280" w:lineRule="atLeast"/>
              <w:rPr>
                <w:rFonts w:asciiTheme="minorHAnsi" w:eastAsia="Times New Roman" w:hAnsiTheme="minorHAnsi" w:cstheme="minorHAnsi"/>
                <w:sz w:val="22"/>
                <w:szCs w:val="22"/>
              </w:rPr>
            </w:pPr>
          </w:p>
        </w:tc>
        <w:tc>
          <w:tcPr>
            <w:tcW w:w="5580" w:type="dxa"/>
          </w:tcPr>
          <w:p w14:paraId="5737ADEE" w14:textId="77777777" w:rsidR="00064850" w:rsidRPr="00677606" w:rsidRDefault="00064850" w:rsidP="00064850">
            <w:pPr>
              <w:tabs>
                <w:tab w:val="left" w:pos="680"/>
              </w:tabs>
              <w:spacing w:before="60" w:after="0" w:line="280" w:lineRule="atLeast"/>
              <w:rPr>
                <w:rFonts w:asciiTheme="minorHAnsi" w:eastAsia="Times New Roman" w:hAnsiTheme="minorHAnsi" w:cstheme="minorHAnsi"/>
                <w:sz w:val="22"/>
                <w:szCs w:val="22"/>
              </w:rPr>
            </w:pPr>
            <w:r w:rsidRPr="00677606">
              <w:rPr>
                <w:rFonts w:asciiTheme="minorHAnsi" w:eastAsia="Times New Roman" w:hAnsiTheme="minorHAnsi" w:cstheme="minorHAnsi"/>
                <w:sz w:val="22"/>
                <w:szCs w:val="22"/>
              </w:rPr>
              <w:t>Bioequivalence: Comprehensive Summary – Bioequivalence (CS-BE) and Manager’s Memo</w:t>
            </w:r>
          </w:p>
        </w:tc>
        <w:tc>
          <w:tcPr>
            <w:tcW w:w="720" w:type="dxa"/>
          </w:tcPr>
          <w:p w14:paraId="0E185702" w14:textId="77777777" w:rsidR="00064850" w:rsidRPr="00677606" w:rsidRDefault="00064850" w:rsidP="00064850">
            <w:pPr>
              <w:tabs>
                <w:tab w:val="left" w:pos="680"/>
              </w:tabs>
              <w:spacing w:before="60" w:after="0" w:line="280" w:lineRule="atLeast"/>
              <w:rPr>
                <w:rFonts w:asciiTheme="minorHAnsi" w:eastAsia="Times New Roman" w:hAnsiTheme="minorHAnsi" w:cstheme="minorHAnsi"/>
                <w:b/>
                <w:bCs/>
                <w:sz w:val="22"/>
                <w:szCs w:val="22"/>
              </w:rPr>
            </w:pPr>
          </w:p>
        </w:tc>
        <w:tc>
          <w:tcPr>
            <w:tcW w:w="805" w:type="dxa"/>
          </w:tcPr>
          <w:p w14:paraId="56CEAF82" w14:textId="77777777" w:rsidR="00064850" w:rsidRPr="00677606" w:rsidRDefault="00064850" w:rsidP="00064850">
            <w:pPr>
              <w:tabs>
                <w:tab w:val="left" w:pos="680"/>
              </w:tabs>
              <w:spacing w:before="60" w:after="0" w:line="280" w:lineRule="atLeast"/>
              <w:rPr>
                <w:rFonts w:asciiTheme="minorHAnsi" w:eastAsia="Times New Roman" w:hAnsiTheme="minorHAnsi" w:cstheme="minorHAnsi"/>
                <w:b/>
                <w:bCs/>
                <w:sz w:val="22"/>
                <w:szCs w:val="22"/>
              </w:rPr>
            </w:pPr>
          </w:p>
        </w:tc>
      </w:tr>
      <w:tr w:rsidR="00064850" w:rsidRPr="00677606" w14:paraId="6115DA2E" w14:textId="77777777" w:rsidTr="00165C13">
        <w:tc>
          <w:tcPr>
            <w:tcW w:w="2245" w:type="dxa"/>
            <w:vMerge/>
            <w:shd w:val="clear" w:color="auto" w:fill="52C2B6"/>
          </w:tcPr>
          <w:p w14:paraId="12F7E513" w14:textId="77777777" w:rsidR="00064850" w:rsidRPr="00677606" w:rsidRDefault="00064850" w:rsidP="00064850">
            <w:pPr>
              <w:tabs>
                <w:tab w:val="left" w:pos="680"/>
              </w:tabs>
              <w:spacing w:before="60" w:after="0" w:line="280" w:lineRule="atLeast"/>
              <w:rPr>
                <w:rFonts w:asciiTheme="minorHAnsi" w:eastAsia="Times New Roman" w:hAnsiTheme="minorHAnsi" w:cstheme="minorHAnsi"/>
                <w:sz w:val="22"/>
                <w:szCs w:val="22"/>
              </w:rPr>
            </w:pPr>
          </w:p>
        </w:tc>
        <w:tc>
          <w:tcPr>
            <w:tcW w:w="5580" w:type="dxa"/>
          </w:tcPr>
          <w:p w14:paraId="4B1BCA91" w14:textId="77777777" w:rsidR="00064850" w:rsidRPr="00677606" w:rsidRDefault="00064850" w:rsidP="00064850">
            <w:pPr>
              <w:tabs>
                <w:tab w:val="left" w:pos="680"/>
              </w:tabs>
              <w:spacing w:before="60" w:after="0" w:line="280" w:lineRule="atLeast"/>
              <w:rPr>
                <w:rFonts w:asciiTheme="minorHAnsi" w:eastAsia="Times New Roman" w:hAnsiTheme="minorHAnsi" w:cstheme="minorHAnsi"/>
                <w:sz w:val="22"/>
                <w:szCs w:val="22"/>
              </w:rPr>
            </w:pPr>
            <w:r w:rsidRPr="00677606">
              <w:rPr>
                <w:rFonts w:asciiTheme="minorHAnsi" w:eastAsia="Times New Roman" w:hAnsiTheme="minorHAnsi" w:cstheme="minorHAnsi"/>
                <w:sz w:val="22"/>
                <w:szCs w:val="22"/>
              </w:rPr>
              <w:t>Biostatistics: Biostatistics Consult Report (if applicable) Risk Management Plan: Risk Management Plan Assessment Report (if applicable)</w:t>
            </w:r>
          </w:p>
        </w:tc>
        <w:tc>
          <w:tcPr>
            <w:tcW w:w="720" w:type="dxa"/>
          </w:tcPr>
          <w:p w14:paraId="0436ED27" w14:textId="77777777" w:rsidR="00064850" w:rsidRPr="00677606" w:rsidRDefault="00064850" w:rsidP="00064850">
            <w:pPr>
              <w:tabs>
                <w:tab w:val="left" w:pos="680"/>
              </w:tabs>
              <w:spacing w:before="60" w:after="0" w:line="280" w:lineRule="atLeast"/>
              <w:rPr>
                <w:rFonts w:asciiTheme="minorHAnsi" w:eastAsia="Times New Roman" w:hAnsiTheme="minorHAnsi" w:cstheme="minorHAnsi"/>
                <w:b/>
                <w:bCs/>
                <w:sz w:val="22"/>
                <w:szCs w:val="22"/>
              </w:rPr>
            </w:pPr>
          </w:p>
        </w:tc>
        <w:tc>
          <w:tcPr>
            <w:tcW w:w="805" w:type="dxa"/>
          </w:tcPr>
          <w:p w14:paraId="4A34A7CA" w14:textId="77777777" w:rsidR="00064850" w:rsidRPr="00677606" w:rsidRDefault="00064850" w:rsidP="00064850">
            <w:pPr>
              <w:tabs>
                <w:tab w:val="left" w:pos="680"/>
              </w:tabs>
              <w:spacing w:before="60" w:after="0" w:line="280" w:lineRule="atLeast"/>
              <w:rPr>
                <w:rFonts w:asciiTheme="minorHAnsi" w:eastAsia="Times New Roman" w:hAnsiTheme="minorHAnsi" w:cstheme="minorHAnsi"/>
                <w:b/>
                <w:bCs/>
                <w:sz w:val="22"/>
                <w:szCs w:val="22"/>
              </w:rPr>
            </w:pPr>
          </w:p>
        </w:tc>
      </w:tr>
      <w:tr w:rsidR="00064850" w:rsidRPr="00677606" w14:paraId="67DDB2D8" w14:textId="77777777" w:rsidTr="00165C13">
        <w:tc>
          <w:tcPr>
            <w:tcW w:w="2245" w:type="dxa"/>
            <w:vMerge/>
            <w:shd w:val="clear" w:color="auto" w:fill="52C2B6"/>
          </w:tcPr>
          <w:p w14:paraId="1E6002D6" w14:textId="77777777" w:rsidR="00064850" w:rsidRPr="00677606" w:rsidRDefault="00064850" w:rsidP="00064850">
            <w:pPr>
              <w:tabs>
                <w:tab w:val="left" w:pos="680"/>
              </w:tabs>
              <w:spacing w:before="60" w:after="0" w:line="280" w:lineRule="atLeast"/>
              <w:rPr>
                <w:rFonts w:asciiTheme="minorHAnsi" w:eastAsia="Times New Roman" w:hAnsiTheme="minorHAnsi" w:cstheme="minorHAnsi"/>
                <w:sz w:val="22"/>
                <w:szCs w:val="22"/>
              </w:rPr>
            </w:pPr>
          </w:p>
        </w:tc>
        <w:tc>
          <w:tcPr>
            <w:tcW w:w="5580" w:type="dxa"/>
          </w:tcPr>
          <w:p w14:paraId="64598356" w14:textId="77777777" w:rsidR="00064850" w:rsidRPr="00677606" w:rsidRDefault="00064850" w:rsidP="00064850">
            <w:pPr>
              <w:tabs>
                <w:tab w:val="left" w:pos="680"/>
              </w:tabs>
              <w:spacing w:before="60" w:after="0" w:line="280" w:lineRule="atLeast"/>
              <w:rPr>
                <w:rFonts w:asciiTheme="minorHAnsi" w:eastAsia="Times New Roman" w:hAnsiTheme="minorHAnsi" w:cstheme="minorHAnsi"/>
                <w:sz w:val="22"/>
                <w:szCs w:val="22"/>
              </w:rPr>
            </w:pPr>
            <w:r w:rsidRPr="00677606">
              <w:rPr>
                <w:rFonts w:asciiTheme="minorHAnsi" w:eastAsia="Times New Roman" w:hAnsiTheme="minorHAnsi" w:cstheme="minorHAnsi"/>
                <w:sz w:val="22"/>
                <w:szCs w:val="22"/>
              </w:rPr>
              <w:t>Questions from the regulator to the Market Authorisation Holder (and responses)</w:t>
            </w:r>
          </w:p>
        </w:tc>
        <w:tc>
          <w:tcPr>
            <w:tcW w:w="720" w:type="dxa"/>
          </w:tcPr>
          <w:p w14:paraId="591071E7" w14:textId="77777777" w:rsidR="00064850" w:rsidRPr="00677606" w:rsidRDefault="00064850" w:rsidP="00064850">
            <w:pPr>
              <w:tabs>
                <w:tab w:val="left" w:pos="680"/>
              </w:tabs>
              <w:spacing w:before="60" w:after="0" w:line="280" w:lineRule="atLeast"/>
              <w:rPr>
                <w:rFonts w:asciiTheme="minorHAnsi" w:eastAsia="Times New Roman" w:hAnsiTheme="minorHAnsi" w:cstheme="minorHAnsi"/>
                <w:b/>
                <w:bCs/>
                <w:sz w:val="22"/>
                <w:szCs w:val="22"/>
              </w:rPr>
            </w:pPr>
          </w:p>
        </w:tc>
        <w:tc>
          <w:tcPr>
            <w:tcW w:w="805" w:type="dxa"/>
          </w:tcPr>
          <w:p w14:paraId="66EE87D4" w14:textId="77777777" w:rsidR="00064850" w:rsidRPr="00677606" w:rsidRDefault="00064850" w:rsidP="00064850">
            <w:pPr>
              <w:tabs>
                <w:tab w:val="left" w:pos="680"/>
              </w:tabs>
              <w:spacing w:before="60" w:after="0" w:line="280" w:lineRule="atLeast"/>
              <w:rPr>
                <w:rFonts w:asciiTheme="minorHAnsi" w:eastAsia="Times New Roman" w:hAnsiTheme="minorHAnsi" w:cstheme="minorHAnsi"/>
                <w:b/>
                <w:bCs/>
                <w:sz w:val="22"/>
                <w:szCs w:val="22"/>
              </w:rPr>
            </w:pPr>
          </w:p>
        </w:tc>
      </w:tr>
      <w:tr w:rsidR="00064850" w:rsidRPr="00677606" w14:paraId="4C186586" w14:textId="77777777" w:rsidTr="00165C13">
        <w:tc>
          <w:tcPr>
            <w:tcW w:w="2245" w:type="dxa"/>
            <w:vMerge/>
            <w:shd w:val="clear" w:color="auto" w:fill="52C2B6"/>
          </w:tcPr>
          <w:p w14:paraId="3F22F8B6" w14:textId="77777777" w:rsidR="00064850" w:rsidRPr="00677606" w:rsidRDefault="00064850" w:rsidP="00064850">
            <w:pPr>
              <w:tabs>
                <w:tab w:val="left" w:pos="680"/>
              </w:tabs>
              <w:spacing w:before="60" w:after="0" w:line="280" w:lineRule="atLeast"/>
              <w:rPr>
                <w:rFonts w:asciiTheme="minorHAnsi" w:eastAsia="Times New Roman" w:hAnsiTheme="minorHAnsi" w:cstheme="minorHAnsi"/>
                <w:sz w:val="22"/>
                <w:szCs w:val="22"/>
              </w:rPr>
            </w:pPr>
          </w:p>
        </w:tc>
        <w:tc>
          <w:tcPr>
            <w:tcW w:w="5580" w:type="dxa"/>
          </w:tcPr>
          <w:p w14:paraId="3BAC3BB4" w14:textId="77777777" w:rsidR="00064850" w:rsidRPr="00677606" w:rsidRDefault="00064850" w:rsidP="00064850">
            <w:pPr>
              <w:tabs>
                <w:tab w:val="left" w:pos="680"/>
              </w:tabs>
              <w:spacing w:before="60" w:after="0" w:line="280" w:lineRule="atLeast"/>
              <w:rPr>
                <w:rFonts w:asciiTheme="minorHAnsi" w:eastAsia="Times New Roman" w:hAnsiTheme="minorHAnsi" w:cstheme="minorHAnsi"/>
                <w:sz w:val="22"/>
                <w:szCs w:val="22"/>
              </w:rPr>
            </w:pPr>
            <w:r w:rsidRPr="00677606">
              <w:rPr>
                <w:rFonts w:asciiTheme="minorHAnsi" w:eastAsia="Times New Roman" w:hAnsiTheme="minorHAnsi" w:cstheme="minorHAnsi"/>
                <w:sz w:val="22"/>
                <w:szCs w:val="22"/>
              </w:rPr>
              <w:t>Summaries of meetings with Health Canada (including pre-submission advice, where relevant)</w:t>
            </w:r>
          </w:p>
        </w:tc>
        <w:tc>
          <w:tcPr>
            <w:tcW w:w="720" w:type="dxa"/>
          </w:tcPr>
          <w:p w14:paraId="597B3D35" w14:textId="77777777" w:rsidR="00064850" w:rsidRPr="00677606" w:rsidRDefault="00064850" w:rsidP="00064850">
            <w:pPr>
              <w:tabs>
                <w:tab w:val="left" w:pos="680"/>
              </w:tabs>
              <w:spacing w:before="60" w:after="0" w:line="280" w:lineRule="atLeast"/>
              <w:rPr>
                <w:rFonts w:asciiTheme="minorHAnsi" w:eastAsia="Times New Roman" w:hAnsiTheme="minorHAnsi" w:cstheme="minorHAnsi"/>
                <w:b/>
                <w:bCs/>
                <w:sz w:val="22"/>
                <w:szCs w:val="22"/>
              </w:rPr>
            </w:pPr>
          </w:p>
        </w:tc>
        <w:tc>
          <w:tcPr>
            <w:tcW w:w="805" w:type="dxa"/>
          </w:tcPr>
          <w:p w14:paraId="67E80BC5" w14:textId="77777777" w:rsidR="00064850" w:rsidRPr="00677606" w:rsidRDefault="00064850" w:rsidP="00064850">
            <w:pPr>
              <w:tabs>
                <w:tab w:val="left" w:pos="680"/>
              </w:tabs>
              <w:spacing w:before="60" w:after="0" w:line="280" w:lineRule="atLeast"/>
              <w:rPr>
                <w:rFonts w:asciiTheme="minorHAnsi" w:eastAsia="Times New Roman" w:hAnsiTheme="minorHAnsi" w:cstheme="minorHAnsi"/>
                <w:b/>
                <w:bCs/>
                <w:sz w:val="22"/>
                <w:szCs w:val="22"/>
              </w:rPr>
            </w:pPr>
          </w:p>
        </w:tc>
      </w:tr>
      <w:tr w:rsidR="00064850" w:rsidRPr="00677606" w14:paraId="25E56F45" w14:textId="77777777" w:rsidTr="00165C13">
        <w:tc>
          <w:tcPr>
            <w:tcW w:w="2245" w:type="dxa"/>
            <w:vMerge/>
            <w:shd w:val="clear" w:color="auto" w:fill="52C2B6"/>
          </w:tcPr>
          <w:p w14:paraId="5EFBA12A" w14:textId="77777777" w:rsidR="00064850" w:rsidRPr="00677606" w:rsidRDefault="00064850" w:rsidP="00064850">
            <w:pPr>
              <w:tabs>
                <w:tab w:val="left" w:pos="680"/>
              </w:tabs>
              <w:spacing w:before="60" w:after="0" w:line="280" w:lineRule="atLeast"/>
              <w:rPr>
                <w:rFonts w:asciiTheme="minorHAnsi" w:eastAsia="Times New Roman" w:hAnsiTheme="minorHAnsi" w:cstheme="minorHAnsi"/>
                <w:sz w:val="22"/>
                <w:szCs w:val="22"/>
              </w:rPr>
            </w:pPr>
          </w:p>
        </w:tc>
        <w:tc>
          <w:tcPr>
            <w:tcW w:w="5580" w:type="dxa"/>
          </w:tcPr>
          <w:p w14:paraId="7662C024" w14:textId="6B036F59" w:rsidR="00064850" w:rsidRPr="00677606" w:rsidRDefault="00064850" w:rsidP="00064850">
            <w:pPr>
              <w:tabs>
                <w:tab w:val="left" w:pos="680"/>
              </w:tabs>
              <w:spacing w:before="60" w:after="0" w:line="280" w:lineRule="atLeast"/>
              <w:rPr>
                <w:rFonts w:asciiTheme="minorHAnsi" w:eastAsia="Times New Roman" w:hAnsiTheme="minorHAnsi" w:cstheme="minorHAnsi"/>
                <w:sz w:val="22"/>
                <w:szCs w:val="22"/>
              </w:rPr>
            </w:pPr>
            <w:r w:rsidRPr="00677606">
              <w:rPr>
                <w:rFonts w:asciiTheme="minorHAnsi" w:eastAsia="Times New Roman" w:hAnsiTheme="minorHAnsi" w:cstheme="minorHAnsi"/>
                <w:sz w:val="22"/>
                <w:szCs w:val="22"/>
              </w:rPr>
              <w:t>Final Manager’s Memo and Executive Summary</w:t>
            </w:r>
          </w:p>
        </w:tc>
        <w:tc>
          <w:tcPr>
            <w:tcW w:w="720" w:type="dxa"/>
          </w:tcPr>
          <w:p w14:paraId="457216E5" w14:textId="77777777" w:rsidR="00064850" w:rsidRPr="00677606" w:rsidRDefault="00064850" w:rsidP="00064850">
            <w:pPr>
              <w:tabs>
                <w:tab w:val="left" w:pos="680"/>
              </w:tabs>
              <w:spacing w:before="60" w:after="0" w:line="280" w:lineRule="atLeast"/>
              <w:rPr>
                <w:rFonts w:asciiTheme="minorHAnsi" w:eastAsia="Times New Roman" w:hAnsiTheme="minorHAnsi" w:cstheme="minorHAnsi"/>
                <w:b/>
                <w:bCs/>
                <w:sz w:val="22"/>
                <w:szCs w:val="22"/>
              </w:rPr>
            </w:pPr>
          </w:p>
        </w:tc>
        <w:tc>
          <w:tcPr>
            <w:tcW w:w="805" w:type="dxa"/>
          </w:tcPr>
          <w:p w14:paraId="44E525BC" w14:textId="77777777" w:rsidR="00064850" w:rsidRPr="00677606" w:rsidRDefault="00064850" w:rsidP="00064850">
            <w:pPr>
              <w:tabs>
                <w:tab w:val="left" w:pos="680"/>
              </w:tabs>
              <w:spacing w:before="60" w:after="0" w:line="280" w:lineRule="atLeast"/>
              <w:rPr>
                <w:rFonts w:asciiTheme="minorHAnsi" w:eastAsia="Times New Roman" w:hAnsiTheme="minorHAnsi" w:cstheme="minorHAnsi"/>
                <w:b/>
                <w:bCs/>
                <w:sz w:val="22"/>
                <w:szCs w:val="22"/>
              </w:rPr>
            </w:pPr>
          </w:p>
        </w:tc>
      </w:tr>
      <w:tr w:rsidR="00064850" w:rsidRPr="00677606" w14:paraId="1DB44A73" w14:textId="77777777" w:rsidTr="00165C13">
        <w:tc>
          <w:tcPr>
            <w:tcW w:w="2245" w:type="dxa"/>
            <w:vMerge w:val="restart"/>
            <w:shd w:val="clear" w:color="auto" w:fill="52C2B6"/>
          </w:tcPr>
          <w:p w14:paraId="6DEA78F7" w14:textId="77777777" w:rsidR="00064850" w:rsidRPr="00677606" w:rsidRDefault="00064850" w:rsidP="00064850">
            <w:pPr>
              <w:tabs>
                <w:tab w:val="left" w:pos="680"/>
              </w:tabs>
              <w:spacing w:before="60" w:after="0" w:line="280" w:lineRule="atLeast"/>
              <w:rPr>
                <w:rFonts w:asciiTheme="minorHAnsi" w:eastAsia="Times New Roman" w:hAnsiTheme="minorHAnsi" w:cstheme="minorHAnsi"/>
                <w:sz w:val="22"/>
                <w:szCs w:val="22"/>
              </w:rPr>
            </w:pPr>
            <w:r w:rsidRPr="00677606">
              <w:rPr>
                <w:rFonts w:asciiTheme="minorHAnsi" w:eastAsia="Times New Roman" w:hAnsiTheme="minorHAnsi" w:cstheme="minorHAnsi"/>
                <w:sz w:val="22"/>
                <w:szCs w:val="22"/>
              </w:rPr>
              <w:t>Medicines and Healthcare products Regulatory</w:t>
            </w:r>
          </w:p>
          <w:p w14:paraId="572F7FD5" w14:textId="77777777" w:rsidR="00064850" w:rsidRPr="00677606" w:rsidRDefault="00064850" w:rsidP="00064850">
            <w:pPr>
              <w:tabs>
                <w:tab w:val="left" w:pos="680"/>
              </w:tabs>
              <w:spacing w:before="60" w:after="0" w:line="280" w:lineRule="atLeast"/>
              <w:rPr>
                <w:rFonts w:asciiTheme="minorHAnsi" w:eastAsia="Times New Roman" w:hAnsiTheme="minorHAnsi" w:cstheme="minorHAnsi"/>
                <w:sz w:val="22"/>
                <w:szCs w:val="22"/>
              </w:rPr>
            </w:pPr>
            <w:r w:rsidRPr="00677606">
              <w:rPr>
                <w:rFonts w:asciiTheme="minorHAnsi" w:eastAsia="Times New Roman" w:hAnsiTheme="minorHAnsi" w:cstheme="minorHAnsi"/>
                <w:sz w:val="22"/>
                <w:szCs w:val="22"/>
              </w:rPr>
              <w:lastRenderedPageBreak/>
              <w:t>Agency (MHRA), United Kingdom</w:t>
            </w:r>
          </w:p>
        </w:tc>
        <w:tc>
          <w:tcPr>
            <w:tcW w:w="5580" w:type="dxa"/>
          </w:tcPr>
          <w:p w14:paraId="544801FE" w14:textId="77777777" w:rsidR="00064850" w:rsidRPr="00677606" w:rsidRDefault="00064850" w:rsidP="00064850">
            <w:pPr>
              <w:tabs>
                <w:tab w:val="left" w:pos="680"/>
              </w:tabs>
              <w:spacing w:before="60" w:after="0" w:line="280" w:lineRule="atLeast"/>
              <w:rPr>
                <w:rFonts w:asciiTheme="minorHAnsi" w:eastAsia="Times New Roman" w:hAnsiTheme="minorHAnsi" w:cstheme="minorHAnsi"/>
                <w:sz w:val="22"/>
                <w:szCs w:val="22"/>
              </w:rPr>
            </w:pPr>
            <w:r w:rsidRPr="00677606">
              <w:rPr>
                <w:rFonts w:asciiTheme="minorHAnsi" w:eastAsia="Times New Roman" w:hAnsiTheme="minorHAnsi" w:cstheme="minorHAnsi"/>
                <w:sz w:val="22"/>
                <w:szCs w:val="22"/>
              </w:rPr>
              <w:lastRenderedPageBreak/>
              <w:t>Comprehensive details of all studies submitted and assessed</w:t>
            </w:r>
          </w:p>
        </w:tc>
        <w:tc>
          <w:tcPr>
            <w:tcW w:w="720" w:type="dxa"/>
          </w:tcPr>
          <w:p w14:paraId="69815186" w14:textId="77777777" w:rsidR="00064850" w:rsidRPr="00677606" w:rsidRDefault="00064850" w:rsidP="00064850">
            <w:pPr>
              <w:tabs>
                <w:tab w:val="left" w:pos="680"/>
              </w:tabs>
              <w:spacing w:before="60" w:after="0" w:line="280" w:lineRule="atLeast"/>
              <w:rPr>
                <w:rFonts w:asciiTheme="minorHAnsi" w:eastAsia="Times New Roman" w:hAnsiTheme="minorHAnsi" w:cstheme="minorHAnsi"/>
                <w:b/>
                <w:bCs/>
                <w:sz w:val="22"/>
                <w:szCs w:val="22"/>
              </w:rPr>
            </w:pPr>
          </w:p>
        </w:tc>
        <w:tc>
          <w:tcPr>
            <w:tcW w:w="805" w:type="dxa"/>
          </w:tcPr>
          <w:p w14:paraId="2121833C" w14:textId="77777777" w:rsidR="00064850" w:rsidRPr="00677606" w:rsidRDefault="00064850" w:rsidP="00064850">
            <w:pPr>
              <w:tabs>
                <w:tab w:val="left" w:pos="680"/>
              </w:tabs>
              <w:spacing w:before="60" w:after="0" w:line="280" w:lineRule="atLeast"/>
              <w:rPr>
                <w:rFonts w:asciiTheme="minorHAnsi" w:eastAsia="Times New Roman" w:hAnsiTheme="minorHAnsi" w:cstheme="minorHAnsi"/>
                <w:b/>
                <w:bCs/>
                <w:sz w:val="22"/>
                <w:szCs w:val="22"/>
              </w:rPr>
            </w:pPr>
          </w:p>
        </w:tc>
      </w:tr>
      <w:tr w:rsidR="00064850" w:rsidRPr="00677606" w14:paraId="5B7FDA18" w14:textId="77777777" w:rsidTr="00165C13">
        <w:tc>
          <w:tcPr>
            <w:tcW w:w="2245" w:type="dxa"/>
            <w:vMerge/>
            <w:shd w:val="clear" w:color="auto" w:fill="52C2B6"/>
          </w:tcPr>
          <w:p w14:paraId="2898D35A" w14:textId="77777777" w:rsidR="00064850" w:rsidRPr="00677606" w:rsidRDefault="00064850" w:rsidP="00064850">
            <w:pPr>
              <w:tabs>
                <w:tab w:val="left" w:pos="680"/>
              </w:tabs>
              <w:spacing w:before="60" w:after="0" w:line="280" w:lineRule="atLeast"/>
              <w:rPr>
                <w:rFonts w:asciiTheme="minorHAnsi" w:eastAsia="Times New Roman" w:hAnsiTheme="minorHAnsi" w:cstheme="minorHAnsi"/>
                <w:sz w:val="22"/>
                <w:szCs w:val="22"/>
              </w:rPr>
            </w:pPr>
          </w:p>
        </w:tc>
        <w:tc>
          <w:tcPr>
            <w:tcW w:w="5580" w:type="dxa"/>
          </w:tcPr>
          <w:p w14:paraId="09F0F8AB" w14:textId="4D184322" w:rsidR="00064850" w:rsidRPr="00677606" w:rsidRDefault="00064850" w:rsidP="00064850">
            <w:pPr>
              <w:tabs>
                <w:tab w:val="left" w:pos="680"/>
              </w:tabs>
              <w:spacing w:before="60" w:after="0" w:line="280" w:lineRule="atLeast"/>
              <w:rPr>
                <w:rFonts w:asciiTheme="minorHAnsi" w:eastAsia="Times New Roman" w:hAnsiTheme="minorHAnsi" w:cstheme="minorHAnsi"/>
                <w:sz w:val="22"/>
                <w:szCs w:val="22"/>
              </w:rPr>
            </w:pPr>
            <w:r w:rsidRPr="00677606">
              <w:rPr>
                <w:rFonts w:asciiTheme="minorHAnsi" w:eastAsia="Times New Roman" w:hAnsiTheme="minorHAnsi" w:cstheme="minorHAnsi"/>
                <w:sz w:val="22"/>
                <w:szCs w:val="22"/>
              </w:rPr>
              <w:t xml:space="preserve">All </w:t>
            </w:r>
            <w:r w:rsidR="004824D6" w:rsidRPr="00677606">
              <w:rPr>
                <w:rFonts w:asciiTheme="minorHAnsi" w:eastAsia="Times New Roman" w:hAnsiTheme="minorHAnsi" w:cstheme="minorHAnsi"/>
                <w:sz w:val="22"/>
                <w:szCs w:val="22"/>
              </w:rPr>
              <w:t xml:space="preserve">unredacted </w:t>
            </w:r>
            <w:r w:rsidRPr="00677606">
              <w:rPr>
                <w:rFonts w:asciiTheme="minorHAnsi" w:eastAsia="Times New Roman" w:hAnsiTheme="minorHAnsi" w:cstheme="minorHAnsi"/>
                <w:sz w:val="22"/>
                <w:szCs w:val="22"/>
              </w:rPr>
              <w:t xml:space="preserve">assessment reports as part of the iterative process </w:t>
            </w:r>
          </w:p>
        </w:tc>
        <w:tc>
          <w:tcPr>
            <w:tcW w:w="720" w:type="dxa"/>
          </w:tcPr>
          <w:p w14:paraId="7C806AD8" w14:textId="77777777" w:rsidR="00064850" w:rsidRPr="00677606" w:rsidRDefault="00064850" w:rsidP="00064850">
            <w:pPr>
              <w:tabs>
                <w:tab w:val="left" w:pos="680"/>
              </w:tabs>
              <w:spacing w:before="60" w:after="0" w:line="280" w:lineRule="atLeast"/>
              <w:rPr>
                <w:rFonts w:asciiTheme="minorHAnsi" w:eastAsia="Times New Roman" w:hAnsiTheme="minorHAnsi" w:cstheme="minorHAnsi"/>
                <w:b/>
                <w:bCs/>
                <w:sz w:val="22"/>
                <w:szCs w:val="22"/>
              </w:rPr>
            </w:pPr>
          </w:p>
        </w:tc>
        <w:tc>
          <w:tcPr>
            <w:tcW w:w="805" w:type="dxa"/>
          </w:tcPr>
          <w:p w14:paraId="658FDF8C" w14:textId="77777777" w:rsidR="00064850" w:rsidRPr="00677606" w:rsidRDefault="00064850" w:rsidP="00064850">
            <w:pPr>
              <w:tabs>
                <w:tab w:val="left" w:pos="680"/>
              </w:tabs>
              <w:spacing w:before="60" w:after="0" w:line="280" w:lineRule="atLeast"/>
              <w:rPr>
                <w:rFonts w:asciiTheme="minorHAnsi" w:eastAsia="Times New Roman" w:hAnsiTheme="minorHAnsi" w:cstheme="minorHAnsi"/>
                <w:b/>
                <w:bCs/>
                <w:sz w:val="22"/>
                <w:szCs w:val="22"/>
              </w:rPr>
            </w:pPr>
          </w:p>
        </w:tc>
      </w:tr>
      <w:tr w:rsidR="00064850" w:rsidRPr="00677606" w14:paraId="109076BB" w14:textId="77777777" w:rsidTr="00165C13">
        <w:tc>
          <w:tcPr>
            <w:tcW w:w="2245" w:type="dxa"/>
            <w:vMerge/>
            <w:shd w:val="clear" w:color="auto" w:fill="52C2B6"/>
          </w:tcPr>
          <w:p w14:paraId="52DEBB8F" w14:textId="77777777" w:rsidR="00064850" w:rsidRPr="00677606" w:rsidRDefault="00064850" w:rsidP="00064850">
            <w:pPr>
              <w:tabs>
                <w:tab w:val="left" w:pos="680"/>
              </w:tabs>
              <w:spacing w:before="60" w:after="0" w:line="280" w:lineRule="atLeast"/>
              <w:rPr>
                <w:rFonts w:asciiTheme="minorHAnsi" w:eastAsia="Times New Roman" w:hAnsiTheme="minorHAnsi" w:cstheme="minorHAnsi"/>
                <w:sz w:val="22"/>
                <w:szCs w:val="22"/>
              </w:rPr>
            </w:pPr>
          </w:p>
        </w:tc>
        <w:tc>
          <w:tcPr>
            <w:tcW w:w="5580" w:type="dxa"/>
          </w:tcPr>
          <w:p w14:paraId="45CE4BEB" w14:textId="77777777" w:rsidR="00064850" w:rsidRPr="00677606" w:rsidRDefault="00064850" w:rsidP="00064850">
            <w:pPr>
              <w:tabs>
                <w:tab w:val="left" w:pos="680"/>
              </w:tabs>
              <w:spacing w:before="60" w:after="0" w:line="280" w:lineRule="atLeast"/>
              <w:rPr>
                <w:rFonts w:asciiTheme="minorHAnsi" w:eastAsia="Times New Roman" w:hAnsiTheme="minorHAnsi" w:cstheme="minorHAnsi"/>
                <w:sz w:val="22"/>
                <w:szCs w:val="22"/>
              </w:rPr>
            </w:pPr>
            <w:r w:rsidRPr="00677606">
              <w:rPr>
                <w:rFonts w:asciiTheme="minorHAnsi" w:eastAsia="Times New Roman" w:hAnsiTheme="minorHAnsi" w:cstheme="minorHAnsi"/>
                <w:sz w:val="22"/>
                <w:szCs w:val="22"/>
              </w:rPr>
              <w:t>Questions from the regulator to the Market Authorisation Holder (and responses)</w:t>
            </w:r>
          </w:p>
        </w:tc>
        <w:tc>
          <w:tcPr>
            <w:tcW w:w="720" w:type="dxa"/>
          </w:tcPr>
          <w:p w14:paraId="16435096" w14:textId="77777777" w:rsidR="00064850" w:rsidRPr="00677606" w:rsidRDefault="00064850" w:rsidP="00064850">
            <w:pPr>
              <w:tabs>
                <w:tab w:val="left" w:pos="680"/>
              </w:tabs>
              <w:spacing w:before="60" w:after="0" w:line="280" w:lineRule="atLeast"/>
              <w:rPr>
                <w:rFonts w:asciiTheme="minorHAnsi" w:eastAsia="Times New Roman" w:hAnsiTheme="minorHAnsi" w:cstheme="minorHAnsi"/>
                <w:b/>
                <w:bCs/>
                <w:sz w:val="22"/>
                <w:szCs w:val="22"/>
              </w:rPr>
            </w:pPr>
          </w:p>
        </w:tc>
        <w:tc>
          <w:tcPr>
            <w:tcW w:w="805" w:type="dxa"/>
          </w:tcPr>
          <w:p w14:paraId="2F7758A5" w14:textId="77777777" w:rsidR="00064850" w:rsidRPr="00677606" w:rsidRDefault="00064850" w:rsidP="00064850">
            <w:pPr>
              <w:tabs>
                <w:tab w:val="left" w:pos="680"/>
              </w:tabs>
              <w:spacing w:before="60" w:after="0" w:line="280" w:lineRule="atLeast"/>
              <w:rPr>
                <w:rFonts w:asciiTheme="minorHAnsi" w:eastAsia="Times New Roman" w:hAnsiTheme="minorHAnsi" w:cstheme="minorHAnsi"/>
                <w:b/>
                <w:bCs/>
                <w:sz w:val="22"/>
                <w:szCs w:val="22"/>
              </w:rPr>
            </w:pPr>
          </w:p>
        </w:tc>
      </w:tr>
      <w:tr w:rsidR="00064850" w:rsidRPr="00677606" w14:paraId="2B84CC74" w14:textId="77777777" w:rsidTr="00165C13">
        <w:tc>
          <w:tcPr>
            <w:tcW w:w="2245" w:type="dxa"/>
            <w:vMerge/>
            <w:shd w:val="clear" w:color="auto" w:fill="52C2B6"/>
          </w:tcPr>
          <w:p w14:paraId="11278DAC" w14:textId="77777777" w:rsidR="00064850" w:rsidRPr="00677606" w:rsidRDefault="00064850" w:rsidP="00064850">
            <w:pPr>
              <w:tabs>
                <w:tab w:val="left" w:pos="680"/>
              </w:tabs>
              <w:spacing w:before="60" w:after="0" w:line="280" w:lineRule="atLeast"/>
              <w:rPr>
                <w:rFonts w:asciiTheme="minorHAnsi" w:eastAsia="Times New Roman" w:hAnsiTheme="minorHAnsi" w:cstheme="minorHAnsi"/>
                <w:sz w:val="22"/>
                <w:szCs w:val="22"/>
              </w:rPr>
            </w:pPr>
          </w:p>
        </w:tc>
        <w:tc>
          <w:tcPr>
            <w:tcW w:w="5580" w:type="dxa"/>
          </w:tcPr>
          <w:p w14:paraId="3572B9A1" w14:textId="77777777" w:rsidR="00064850" w:rsidRPr="00677606" w:rsidRDefault="00064850" w:rsidP="00064850">
            <w:pPr>
              <w:tabs>
                <w:tab w:val="left" w:pos="680"/>
              </w:tabs>
              <w:spacing w:before="60" w:after="0" w:line="280" w:lineRule="atLeast"/>
              <w:rPr>
                <w:rFonts w:asciiTheme="minorHAnsi" w:eastAsia="Times New Roman" w:hAnsiTheme="minorHAnsi" w:cstheme="minorHAnsi"/>
                <w:sz w:val="22"/>
                <w:szCs w:val="22"/>
              </w:rPr>
            </w:pPr>
            <w:r w:rsidRPr="00677606">
              <w:rPr>
                <w:rFonts w:asciiTheme="minorHAnsi" w:eastAsia="Times New Roman" w:hAnsiTheme="minorHAnsi" w:cstheme="minorHAnsi"/>
                <w:sz w:val="22"/>
                <w:szCs w:val="22"/>
              </w:rPr>
              <w:t>Committee for Medicinal Products for Human Use</w:t>
            </w:r>
          </w:p>
        </w:tc>
        <w:tc>
          <w:tcPr>
            <w:tcW w:w="720" w:type="dxa"/>
          </w:tcPr>
          <w:p w14:paraId="0D482D88" w14:textId="77777777" w:rsidR="00064850" w:rsidRPr="00677606" w:rsidRDefault="00064850" w:rsidP="00064850">
            <w:pPr>
              <w:tabs>
                <w:tab w:val="left" w:pos="680"/>
              </w:tabs>
              <w:spacing w:before="60" w:after="0" w:line="280" w:lineRule="atLeast"/>
              <w:rPr>
                <w:rFonts w:asciiTheme="minorHAnsi" w:eastAsia="Times New Roman" w:hAnsiTheme="minorHAnsi" w:cstheme="minorHAnsi"/>
                <w:b/>
                <w:bCs/>
                <w:sz w:val="22"/>
                <w:szCs w:val="22"/>
              </w:rPr>
            </w:pPr>
          </w:p>
        </w:tc>
        <w:tc>
          <w:tcPr>
            <w:tcW w:w="805" w:type="dxa"/>
          </w:tcPr>
          <w:p w14:paraId="25077E4B" w14:textId="77777777" w:rsidR="00064850" w:rsidRPr="00677606" w:rsidRDefault="00064850" w:rsidP="00064850">
            <w:pPr>
              <w:tabs>
                <w:tab w:val="left" w:pos="680"/>
              </w:tabs>
              <w:spacing w:before="60" w:after="0" w:line="280" w:lineRule="atLeast"/>
              <w:rPr>
                <w:rFonts w:asciiTheme="minorHAnsi" w:eastAsia="Times New Roman" w:hAnsiTheme="minorHAnsi" w:cstheme="minorHAnsi"/>
                <w:b/>
                <w:bCs/>
                <w:sz w:val="22"/>
                <w:szCs w:val="22"/>
              </w:rPr>
            </w:pPr>
          </w:p>
        </w:tc>
      </w:tr>
      <w:tr w:rsidR="00064850" w:rsidRPr="00677606" w14:paraId="4BFEC524" w14:textId="77777777" w:rsidTr="00165C13">
        <w:tc>
          <w:tcPr>
            <w:tcW w:w="2245" w:type="dxa"/>
            <w:vMerge/>
            <w:shd w:val="clear" w:color="auto" w:fill="52C2B6"/>
          </w:tcPr>
          <w:p w14:paraId="20A44360" w14:textId="77777777" w:rsidR="00064850" w:rsidRPr="00677606" w:rsidRDefault="00064850" w:rsidP="00064850">
            <w:pPr>
              <w:tabs>
                <w:tab w:val="left" w:pos="680"/>
              </w:tabs>
              <w:spacing w:before="60" w:after="0" w:line="280" w:lineRule="atLeast"/>
              <w:rPr>
                <w:rFonts w:asciiTheme="minorHAnsi" w:eastAsia="Times New Roman" w:hAnsiTheme="minorHAnsi" w:cstheme="minorHAnsi"/>
                <w:sz w:val="22"/>
                <w:szCs w:val="22"/>
              </w:rPr>
            </w:pPr>
          </w:p>
        </w:tc>
        <w:tc>
          <w:tcPr>
            <w:tcW w:w="5580" w:type="dxa"/>
          </w:tcPr>
          <w:p w14:paraId="58B98D6B" w14:textId="77777777" w:rsidR="00064850" w:rsidRPr="00677606" w:rsidRDefault="00064850" w:rsidP="00064850">
            <w:pPr>
              <w:tabs>
                <w:tab w:val="left" w:pos="680"/>
              </w:tabs>
              <w:spacing w:before="60" w:after="0" w:line="280" w:lineRule="atLeast"/>
              <w:rPr>
                <w:rFonts w:asciiTheme="minorHAnsi" w:eastAsia="Times New Roman" w:hAnsiTheme="minorHAnsi" w:cstheme="minorHAnsi"/>
                <w:sz w:val="22"/>
                <w:szCs w:val="22"/>
              </w:rPr>
            </w:pPr>
            <w:r w:rsidRPr="00677606">
              <w:rPr>
                <w:rFonts w:asciiTheme="minorHAnsi" w:eastAsia="Times New Roman" w:hAnsiTheme="minorHAnsi" w:cstheme="minorHAnsi"/>
                <w:sz w:val="22"/>
                <w:szCs w:val="22"/>
              </w:rPr>
              <w:t xml:space="preserve">(CHMP) Summary of Opinion </w:t>
            </w:r>
          </w:p>
        </w:tc>
        <w:tc>
          <w:tcPr>
            <w:tcW w:w="720" w:type="dxa"/>
          </w:tcPr>
          <w:p w14:paraId="61733004" w14:textId="77777777" w:rsidR="00064850" w:rsidRPr="00677606" w:rsidRDefault="00064850" w:rsidP="00064850">
            <w:pPr>
              <w:tabs>
                <w:tab w:val="left" w:pos="680"/>
              </w:tabs>
              <w:spacing w:before="60" w:after="0" w:line="280" w:lineRule="atLeast"/>
              <w:rPr>
                <w:rFonts w:asciiTheme="minorHAnsi" w:eastAsia="Times New Roman" w:hAnsiTheme="minorHAnsi" w:cstheme="minorHAnsi"/>
                <w:b/>
                <w:bCs/>
                <w:sz w:val="22"/>
                <w:szCs w:val="22"/>
              </w:rPr>
            </w:pPr>
          </w:p>
        </w:tc>
        <w:tc>
          <w:tcPr>
            <w:tcW w:w="805" w:type="dxa"/>
          </w:tcPr>
          <w:p w14:paraId="1B05E3BF" w14:textId="77777777" w:rsidR="00064850" w:rsidRPr="00677606" w:rsidRDefault="00064850" w:rsidP="00064850">
            <w:pPr>
              <w:tabs>
                <w:tab w:val="left" w:pos="680"/>
              </w:tabs>
              <w:spacing w:before="60" w:after="0" w:line="280" w:lineRule="atLeast"/>
              <w:rPr>
                <w:rFonts w:asciiTheme="minorHAnsi" w:eastAsia="Times New Roman" w:hAnsiTheme="minorHAnsi" w:cstheme="minorHAnsi"/>
                <w:b/>
                <w:bCs/>
                <w:sz w:val="22"/>
                <w:szCs w:val="22"/>
              </w:rPr>
            </w:pPr>
          </w:p>
        </w:tc>
      </w:tr>
      <w:tr w:rsidR="00064850" w:rsidRPr="00677606" w14:paraId="5486AB7F" w14:textId="77777777" w:rsidTr="00165C13">
        <w:tc>
          <w:tcPr>
            <w:tcW w:w="2245" w:type="dxa"/>
            <w:vMerge/>
            <w:shd w:val="clear" w:color="auto" w:fill="52C2B6"/>
          </w:tcPr>
          <w:p w14:paraId="07DDDD1C" w14:textId="77777777" w:rsidR="00064850" w:rsidRPr="00677606" w:rsidRDefault="00064850" w:rsidP="00064850">
            <w:pPr>
              <w:tabs>
                <w:tab w:val="left" w:pos="680"/>
              </w:tabs>
              <w:spacing w:before="60" w:after="0" w:line="280" w:lineRule="atLeast"/>
              <w:rPr>
                <w:rFonts w:asciiTheme="minorHAnsi" w:eastAsia="Times New Roman" w:hAnsiTheme="minorHAnsi" w:cstheme="minorHAnsi"/>
                <w:sz w:val="22"/>
                <w:szCs w:val="22"/>
              </w:rPr>
            </w:pPr>
          </w:p>
        </w:tc>
        <w:tc>
          <w:tcPr>
            <w:tcW w:w="5580" w:type="dxa"/>
          </w:tcPr>
          <w:p w14:paraId="65782548" w14:textId="77777777" w:rsidR="00064850" w:rsidRPr="00677606" w:rsidRDefault="00064850" w:rsidP="00064850">
            <w:pPr>
              <w:tabs>
                <w:tab w:val="left" w:pos="680"/>
              </w:tabs>
              <w:spacing w:before="60" w:after="0" w:line="280" w:lineRule="atLeast"/>
              <w:rPr>
                <w:rFonts w:asciiTheme="minorHAnsi" w:eastAsia="Times New Roman" w:hAnsiTheme="minorHAnsi" w:cstheme="minorHAnsi"/>
                <w:sz w:val="22"/>
                <w:szCs w:val="22"/>
              </w:rPr>
            </w:pPr>
            <w:r w:rsidRPr="00677606">
              <w:rPr>
                <w:rFonts w:asciiTheme="minorHAnsi" w:eastAsia="Times New Roman" w:hAnsiTheme="minorHAnsi" w:cstheme="minorHAnsi"/>
                <w:sz w:val="22"/>
                <w:szCs w:val="22"/>
              </w:rPr>
              <w:t>Summaries of other meetings with the MHRA (including pre-submission advice, where relevant)</w:t>
            </w:r>
          </w:p>
        </w:tc>
        <w:tc>
          <w:tcPr>
            <w:tcW w:w="720" w:type="dxa"/>
          </w:tcPr>
          <w:p w14:paraId="4D3B1824" w14:textId="77777777" w:rsidR="00064850" w:rsidRPr="00677606" w:rsidRDefault="00064850" w:rsidP="00064850">
            <w:pPr>
              <w:tabs>
                <w:tab w:val="left" w:pos="680"/>
              </w:tabs>
              <w:spacing w:before="60" w:after="0" w:line="280" w:lineRule="atLeast"/>
              <w:rPr>
                <w:rFonts w:asciiTheme="minorHAnsi" w:eastAsia="Times New Roman" w:hAnsiTheme="minorHAnsi" w:cstheme="minorHAnsi"/>
                <w:b/>
                <w:bCs/>
                <w:sz w:val="22"/>
                <w:szCs w:val="22"/>
              </w:rPr>
            </w:pPr>
          </w:p>
        </w:tc>
        <w:tc>
          <w:tcPr>
            <w:tcW w:w="805" w:type="dxa"/>
          </w:tcPr>
          <w:p w14:paraId="6F1A06E0" w14:textId="77777777" w:rsidR="00064850" w:rsidRPr="00677606" w:rsidRDefault="00064850" w:rsidP="00064850">
            <w:pPr>
              <w:tabs>
                <w:tab w:val="left" w:pos="680"/>
              </w:tabs>
              <w:spacing w:before="60" w:after="0" w:line="280" w:lineRule="atLeast"/>
              <w:rPr>
                <w:rFonts w:asciiTheme="minorHAnsi" w:eastAsia="Times New Roman" w:hAnsiTheme="minorHAnsi" w:cstheme="minorHAnsi"/>
                <w:b/>
                <w:bCs/>
                <w:sz w:val="22"/>
                <w:szCs w:val="22"/>
              </w:rPr>
            </w:pPr>
          </w:p>
        </w:tc>
      </w:tr>
      <w:tr w:rsidR="00064850" w:rsidRPr="00677606" w14:paraId="18F6CD77" w14:textId="77777777" w:rsidTr="00165C13">
        <w:tc>
          <w:tcPr>
            <w:tcW w:w="2245" w:type="dxa"/>
            <w:vMerge/>
            <w:shd w:val="clear" w:color="auto" w:fill="52C2B6"/>
          </w:tcPr>
          <w:p w14:paraId="4D6E052C" w14:textId="77777777" w:rsidR="00064850" w:rsidRPr="00677606" w:rsidRDefault="00064850" w:rsidP="00064850">
            <w:pPr>
              <w:tabs>
                <w:tab w:val="left" w:pos="680"/>
              </w:tabs>
              <w:spacing w:before="60" w:after="0" w:line="280" w:lineRule="atLeast"/>
              <w:rPr>
                <w:rFonts w:asciiTheme="minorHAnsi" w:eastAsia="Times New Roman" w:hAnsiTheme="minorHAnsi" w:cstheme="minorHAnsi"/>
                <w:sz w:val="22"/>
                <w:szCs w:val="22"/>
              </w:rPr>
            </w:pPr>
          </w:p>
        </w:tc>
        <w:tc>
          <w:tcPr>
            <w:tcW w:w="5580" w:type="dxa"/>
          </w:tcPr>
          <w:p w14:paraId="10C94141" w14:textId="77777777" w:rsidR="00064850" w:rsidRPr="00677606" w:rsidRDefault="00064850" w:rsidP="00064850">
            <w:pPr>
              <w:tabs>
                <w:tab w:val="left" w:pos="680"/>
              </w:tabs>
              <w:spacing w:before="60" w:after="0" w:line="280" w:lineRule="atLeast"/>
              <w:rPr>
                <w:rFonts w:asciiTheme="minorHAnsi" w:eastAsia="Times New Roman" w:hAnsiTheme="minorHAnsi" w:cstheme="minorHAnsi"/>
                <w:sz w:val="22"/>
                <w:szCs w:val="22"/>
              </w:rPr>
            </w:pPr>
            <w:r w:rsidRPr="00677606">
              <w:rPr>
                <w:rFonts w:asciiTheme="minorHAnsi" w:eastAsia="Times New Roman" w:hAnsiTheme="minorHAnsi" w:cstheme="minorHAnsi"/>
                <w:sz w:val="22"/>
                <w:szCs w:val="22"/>
              </w:rPr>
              <w:t>Approval letter</w:t>
            </w:r>
          </w:p>
        </w:tc>
        <w:tc>
          <w:tcPr>
            <w:tcW w:w="720" w:type="dxa"/>
          </w:tcPr>
          <w:p w14:paraId="13D90D0B" w14:textId="77777777" w:rsidR="00064850" w:rsidRPr="00677606" w:rsidRDefault="00064850" w:rsidP="00064850">
            <w:pPr>
              <w:tabs>
                <w:tab w:val="left" w:pos="680"/>
              </w:tabs>
              <w:spacing w:before="60" w:after="0" w:line="280" w:lineRule="atLeast"/>
              <w:rPr>
                <w:rFonts w:asciiTheme="minorHAnsi" w:eastAsia="Times New Roman" w:hAnsiTheme="minorHAnsi" w:cstheme="minorHAnsi"/>
                <w:b/>
                <w:bCs/>
                <w:sz w:val="22"/>
                <w:szCs w:val="22"/>
              </w:rPr>
            </w:pPr>
          </w:p>
        </w:tc>
        <w:tc>
          <w:tcPr>
            <w:tcW w:w="805" w:type="dxa"/>
          </w:tcPr>
          <w:p w14:paraId="08D61BD7" w14:textId="77777777" w:rsidR="00064850" w:rsidRPr="00677606" w:rsidRDefault="00064850" w:rsidP="00064850">
            <w:pPr>
              <w:tabs>
                <w:tab w:val="left" w:pos="680"/>
              </w:tabs>
              <w:spacing w:before="60" w:after="0" w:line="280" w:lineRule="atLeast"/>
              <w:rPr>
                <w:rFonts w:asciiTheme="minorHAnsi" w:eastAsia="Times New Roman" w:hAnsiTheme="minorHAnsi" w:cstheme="minorHAnsi"/>
                <w:b/>
                <w:bCs/>
                <w:sz w:val="22"/>
                <w:szCs w:val="22"/>
              </w:rPr>
            </w:pPr>
          </w:p>
        </w:tc>
      </w:tr>
      <w:tr w:rsidR="00064850" w:rsidRPr="00677606" w14:paraId="15BBF95F" w14:textId="77777777" w:rsidTr="00165C13">
        <w:tc>
          <w:tcPr>
            <w:tcW w:w="2245" w:type="dxa"/>
            <w:vMerge/>
            <w:shd w:val="clear" w:color="auto" w:fill="52C2B6"/>
          </w:tcPr>
          <w:p w14:paraId="4F351736" w14:textId="77777777" w:rsidR="00064850" w:rsidRPr="00677606" w:rsidRDefault="00064850" w:rsidP="00064850">
            <w:pPr>
              <w:tabs>
                <w:tab w:val="left" w:pos="680"/>
              </w:tabs>
              <w:spacing w:before="60" w:after="0" w:line="280" w:lineRule="atLeast"/>
              <w:rPr>
                <w:rFonts w:asciiTheme="minorHAnsi" w:eastAsia="Times New Roman" w:hAnsiTheme="minorHAnsi" w:cstheme="minorHAnsi"/>
                <w:sz w:val="22"/>
                <w:szCs w:val="22"/>
              </w:rPr>
            </w:pPr>
          </w:p>
        </w:tc>
        <w:tc>
          <w:tcPr>
            <w:tcW w:w="5580" w:type="dxa"/>
          </w:tcPr>
          <w:p w14:paraId="42C8494F" w14:textId="1D7413AD" w:rsidR="00064850" w:rsidRPr="00677606" w:rsidRDefault="00064850" w:rsidP="00064850">
            <w:pPr>
              <w:tabs>
                <w:tab w:val="left" w:pos="680"/>
              </w:tabs>
              <w:spacing w:before="60" w:after="0" w:line="280" w:lineRule="atLeast"/>
              <w:rPr>
                <w:rFonts w:asciiTheme="minorHAnsi" w:eastAsia="Times New Roman" w:hAnsiTheme="minorHAnsi" w:cstheme="minorHAnsi"/>
                <w:sz w:val="22"/>
                <w:szCs w:val="22"/>
              </w:rPr>
            </w:pPr>
            <w:r w:rsidRPr="00677606">
              <w:rPr>
                <w:rFonts w:asciiTheme="minorHAnsi" w:eastAsia="Times New Roman" w:hAnsiTheme="minorHAnsi" w:cstheme="minorHAnsi"/>
                <w:sz w:val="22"/>
                <w:szCs w:val="22"/>
              </w:rPr>
              <w:t>Post marketing review(s) (e.g.</w:t>
            </w:r>
            <w:r w:rsidR="0034014F">
              <w:rPr>
                <w:rFonts w:asciiTheme="minorHAnsi" w:eastAsia="Times New Roman" w:hAnsiTheme="minorHAnsi" w:cstheme="minorHAnsi"/>
                <w:sz w:val="22"/>
                <w:szCs w:val="22"/>
              </w:rPr>
              <w:t>,</w:t>
            </w:r>
            <w:r w:rsidRPr="00677606">
              <w:rPr>
                <w:rFonts w:asciiTheme="minorHAnsi" w:eastAsia="Times New Roman" w:hAnsiTheme="minorHAnsi" w:cstheme="minorHAnsi"/>
                <w:sz w:val="22"/>
                <w:szCs w:val="22"/>
              </w:rPr>
              <w:t xml:space="preserve"> Periodic Safety Update Reports)</w:t>
            </w:r>
          </w:p>
        </w:tc>
        <w:tc>
          <w:tcPr>
            <w:tcW w:w="720" w:type="dxa"/>
          </w:tcPr>
          <w:p w14:paraId="18B13B9C" w14:textId="77777777" w:rsidR="00064850" w:rsidRPr="00677606" w:rsidRDefault="00064850" w:rsidP="00064850">
            <w:pPr>
              <w:tabs>
                <w:tab w:val="left" w:pos="680"/>
              </w:tabs>
              <w:spacing w:before="60" w:after="0" w:line="280" w:lineRule="atLeast"/>
              <w:rPr>
                <w:rFonts w:asciiTheme="minorHAnsi" w:eastAsia="Times New Roman" w:hAnsiTheme="minorHAnsi" w:cstheme="minorHAnsi"/>
                <w:b/>
                <w:bCs/>
                <w:sz w:val="22"/>
                <w:szCs w:val="22"/>
              </w:rPr>
            </w:pPr>
          </w:p>
        </w:tc>
        <w:tc>
          <w:tcPr>
            <w:tcW w:w="805" w:type="dxa"/>
          </w:tcPr>
          <w:p w14:paraId="62489654" w14:textId="77777777" w:rsidR="00064850" w:rsidRPr="00677606" w:rsidRDefault="00064850" w:rsidP="00064850">
            <w:pPr>
              <w:tabs>
                <w:tab w:val="left" w:pos="680"/>
              </w:tabs>
              <w:spacing w:before="60" w:after="0" w:line="280" w:lineRule="atLeast"/>
              <w:rPr>
                <w:rFonts w:asciiTheme="minorHAnsi" w:eastAsia="Times New Roman" w:hAnsiTheme="minorHAnsi" w:cstheme="minorHAnsi"/>
                <w:b/>
                <w:bCs/>
                <w:sz w:val="22"/>
                <w:szCs w:val="22"/>
              </w:rPr>
            </w:pPr>
          </w:p>
        </w:tc>
      </w:tr>
      <w:tr w:rsidR="00064850" w:rsidRPr="00677606" w14:paraId="2EF4DE80" w14:textId="77777777" w:rsidTr="00165C13">
        <w:tc>
          <w:tcPr>
            <w:tcW w:w="2245" w:type="dxa"/>
            <w:vMerge w:val="restart"/>
            <w:shd w:val="clear" w:color="auto" w:fill="52C2B6"/>
          </w:tcPr>
          <w:p w14:paraId="675A77B8" w14:textId="77777777" w:rsidR="00064850" w:rsidRPr="00677606" w:rsidRDefault="00064850" w:rsidP="00064850">
            <w:pPr>
              <w:tabs>
                <w:tab w:val="left" w:pos="680"/>
              </w:tabs>
              <w:spacing w:before="60" w:after="0" w:line="280" w:lineRule="atLeast"/>
              <w:rPr>
                <w:rFonts w:asciiTheme="minorHAnsi" w:eastAsia="Times New Roman" w:hAnsiTheme="minorHAnsi" w:cstheme="minorHAnsi"/>
                <w:sz w:val="22"/>
                <w:szCs w:val="22"/>
              </w:rPr>
            </w:pPr>
            <w:r w:rsidRPr="00677606">
              <w:rPr>
                <w:rFonts w:asciiTheme="minorHAnsi" w:eastAsia="Times New Roman" w:hAnsiTheme="minorHAnsi" w:cstheme="minorHAnsi"/>
                <w:sz w:val="22"/>
                <w:szCs w:val="22"/>
              </w:rPr>
              <w:t>Swiss Medic, Switzerland</w:t>
            </w:r>
          </w:p>
        </w:tc>
        <w:tc>
          <w:tcPr>
            <w:tcW w:w="5580" w:type="dxa"/>
          </w:tcPr>
          <w:p w14:paraId="14AFAF41" w14:textId="77777777" w:rsidR="00064850" w:rsidRPr="00677606" w:rsidRDefault="00064850" w:rsidP="00064850">
            <w:pPr>
              <w:tabs>
                <w:tab w:val="left" w:pos="680"/>
              </w:tabs>
              <w:spacing w:before="60" w:after="0" w:line="280" w:lineRule="atLeast"/>
              <w:rPr>
                <w:rFonts w:asciiTheme="minorHAnsi" w:eastAsia="Times New Roman" w:hAnsiTheme="minorHAnsi" w:cstheme="minorHAnsi"/>
                <w:sz w:val="22"/>
                <w:szCs w:val="22"/>
              </w:rPr>
            </w:pPr>
            <w:r w:rsidRPr="00677606">
              <w:rPr>
                <w:rFonts w:asciiTheme="minorHAnsi" w:eastAsia="Times New Roman" w:hAnsiTheme="minorHAnsi" w:cstheme="minorHAnsi"/>
                <w:sz w:val="22"/>
                <w:szCs w:val="22"/>
              </w:rPr>
              <w:t>Comprehensive details of all studies submitted and assessed</w:t>
            </w:r>
          </w:p>
        </w:tc>
        <w:tc>
          <w:tcPr>
            <w:tcW w:w="720" w:type="dxa"/>
          </w:tcPr>
          <w:p w14:paraId="32E3092F" w14:textId="77777777" w:rsidR="00064850" w:rsidRPr="00677606" w:rsidRDefault="00064850" w:rsidP="00064850">
            <w:pPr>
              <w:tabs>
                <w:tab w:val="left" w:pos="680"/>
              </w:tabs>
              <w:spacing w:before="60" w:after="0" w:line="280" w:lineRule="atLeast"/>
              <w:rPr>
                <w:rFonts w:asciiTheme="minorHAnsi" w:eastAsia="Times New Roman" w:hAnsiTheme="minorHAnsi" w:cstheme="minorHAnsi"/>
                <w:b/>
                <w:bCs/>
                <w:sz w:val="22"/>
                <w:szCs w:val="22"/>
              </w:rPr>
            </w:pPr>
          </w:p>
        </w:tc>
        <w:tc>
          <w:tcPr>
            <w:tcW w:w="805" w:type="dxa"/>
          </w:tcPr>
          <w:p w14:paraId="4AE42F3C" w14:textId="77777777" w:rsidR="00064850" w:rsidRPr="00677606" w:rsidRDefault="00064850" w:rsidP="00064850">
            <w:pPr>
              <w:tabs>
                <w:tab w:val="left" w:pos="680"/>
              </w:tabs>
              <w:spacing w:before="60" w:after="0" w:line="280" w:lineRule="atLeast"/>
              <w:rPr>
                <w:rFonts w:asciiTheme="minorHAnsi" w:eastAsia="Times New Roman" w:hAnsiTheme="minorHAnsi" w:cstheme="minorHAnsi"/>
                <w:b/>
                <w:bCs/>
                <w:sz w:val="22"/>
                <w:szCs w:val="22"/>
              </w:rPr>
            </w:pPr>
          </w:p>
        </w:tc>
      </w:tr>
      <w:tr w:rsidR="00064850" w:rsidRPr="00677606" w14:paraId="42F1E33B" w14:textId="77777777" w:rsidTr="00165C13">
        <w:tc>
          <w:tcPr>
            <w:tcW w:w="2245" w:type="dxa"/>
            <w:vMerge/>
            <w:shd w:val="clear" w:color="auto" w:fill="52C2B6"/>
          </w:tcPr>
          <w:p w14:paraId="030895D7" w14:textId="77777777" w:rsidR="00064850" w:rsidRPr="00677606" w:rsidRDefault="00064850" w:rsidP="00064850">
            <w:pPr>
              <w:tabs>
                <w:tab w:val="left" w:pos="680"/>
              </w:tabs>
              <w:spacing w:before="60" w:after="0" w:line="280" w:lineRule="atLeast"/>
              <w:rPr>
                <w:rFonts w:asciiTheme="minorHAnsi" w:eastAsia="Times New Roman" w:hAnsiTheme="minorHAnsi" w:cstheme="minorHAnsi"/>
                <w:sz w:val="22"/>
                <w:szCs w:val="22"/>
              </w:rPr>
            </w:pPr>
          </w:p>
        </w:tc>
        <w:tc>
          <w:tcPr>
            <w:tcW w:w="5580" w:type="dxa"/>
          </w:tcPr>
          <w:p w14:paraId="7B691B90" w14:textId="38CE976C" w:rsidR="00064850" w:rsidRPr="00677606" w:rsidRDefault="00064850" w:rsidP="00064850">
            <w:pPr>
              <w:tabs>
                <w:tab w:val="left" w:pos="680"/>
              </w:tabs>
              <w:spacing w:before="60" w:after="0" w:line="280" w:lineRule="atLeast"/>
              <w:rPr>
                <w:rFonts w:asciiTheme="minorHAnsi" w:eastAsia="Times New Roman" w:hAnsiTheme="minorHAnsi" w:cstheme="minorHAnsi"/>
                <w:sz w:val="22"/>
                <w:szCs w:val="22"/>
              </w:rPr>
            </w:pPr>
            <w:r w:rsidRPr="00677606">
              <w:rPr>
                <w:rFonts w:asciiTheme="minorHAnsi" w:eastAsia="Times New Roman" w:hAnsiTheme="minorHAnsi" w:cstheme="minorHAnsi"/>
                <w:sz w:val="22"/>
                <w:szCs w:val="22"/>
              </w:rPr>
              <w:t xml:space="preserve">All </w:t>
            </w:r>
            <w:r w:rsidR="004824D6" w:rsidRPr="00677606">
              <w:rPr>
                <w:rFonts w:asciiTheme="minorHAnsi" w:eastAsia="Times New Roman" w:hAnsiTheme="minorHAnsi" w:cstheme="minorHAnsi"/>
                <w:sz w:val="22"/>
                <w:szCs w:val="22"/>
              </w:rPr>
              <w:t xml:space="preserve">unredacted </w:t>
            </w:r>
            <w:r w:rsidRPr="00677606">
              <w:rPr>
                <w:rFonts w:asciiTheme="minorHAnsi" w:eastAsia="Times New Roman" w:hAnsiTheme="minorHAnsi" w:cstheme="minorHAnsi"/>
                <w:sz w:val="22"/>
                <w:szCs w:val="22"/>
              </w:rPr>
              <w:t>assessment report(s)</w:t>
            </w:r>
          </w:p>
        </w:tc>
        <w:tc>
          <w:tcPr>
            <w:tcW w:w="720" w:type="dxa"/>
          </w:tcPr>
          <w:p w14:paraId="0A5367F1" w14:textId="77777777" w:rsidR="00064850" w:rsidRPr="00677606" w:rsidRDefault="00064850" w:rsidP="00064850">
            <w:pPr>
              <w:tabs>
                <w:tab w:val="left" w:pos="680"/>
              </w:tabs>
              <w:spacing w:before="60" w:after="0" w:line="280" w:lineRule="atLeast"/>
              <w:rPr>
                <w:rFonts w:asciiTheme="minorHAnsi" w:eastAsia="Times New Roman" w:hAnsiTheme="minorHAnsi" w:cstheme="minorHAnsi"/>
                <w:b/>
                <w:bCs/>
                <w:sz w:val="22"/>
                <w:szCs w:val="22"/>
              </w:rPr>
            </w:pPr>
          </w:p>
        </w:tc>
        <w:tc>
          <w:tcPr>
            <w:tcW w:w="805" w:type="dxa"/>
          </w:tcPr>
          <w:p w14:paraId="3CC74013" w14:textId="77777777" w:rsidR="00064850" w:rsidRPr="00677606" w:rsidRDefault="00064850" w:rsidP="00064850">
            <w:pPr>
              <w:tabs>
                <w:tab w:val="left" w:pos="680"/>
              </w:tabs>
              <w:spacing w:before="60" w:after="0" w:line="280" w:lineRule="atLeast"/>
              <w:rPr>
                <w:rFonts w:asciiTheme="minorHAnsi" w:eastAsia="Times New Roman" w:hAnsiTheme="minorHAnsi" w:cstheme="minorHAnsi"/>
                <w:b/>
                <w:bCs/>
                <w:sz w:val="22"/>
                <w:szCs w:val="22"/>
              </w:rPr>
            </w:pPr>
          </w:p>
        </w:tc>
      </w:tr>
      <w:tr w:rsidR="00064850" w:rsidRPr="00677606" w14:paraId="36111D45" w14:textId="77777777" w:rsidTr="00165C13">
        <w:tc>
          <w:tcPr>
            <w:tcW w:w="2245" w:type="dxa"/>
            <w:vMerge/>
            <w:shd w:val="clear" w:color="auto" w:fill="52C2B6"/>
          </w:tcPr>
          <w:p w14:paraId="54A72F77" w14:textId="77777777" w:rsidR="00064850" w:rsidRPr="00677606" w:rsidRDefault="00064850" w:rsidP="00064850">
            <w:pPr>
              <w:tabs>
                <w:tab w:val="left" w:pos="680"/>
              </w:tabs>
              <w:spacing w:before="60" w:after="0" w:line="280" w:lineRule="atLeast"/>
              <w:rPr>
                <w:rFonts w:asciiTheme="minorHAnsi" w:eastAsia="Times New Roman" w:hAnsiTheme="minorHAnsi" w:cstheme="minorHAnsi"/>
                <w:sz w:val="22"/>
                <w:szCs w:val="22"/>
              </w:rPr>
            </w:pPr>
          </w:p>
        </w:tc>
        <w:tc>
          <w:tcPr>
            <w:tcW w:w="5580" w:type="dxa"/>
          </w:tcPr>
          <w:p w14:paraId="2CD4CAB0" w14:textId="77777777" w:rsidR="00064850" w:rsidRPr="00677606" w:rsidRDefault="00064850" w:rsidP="00064850">
            <w:pPr>
              <w:tabs>
                <w:tab w:val="left" w:pos="680"/>
              </w:tabs>
              <w:spacing w:before="60" w:after="0" w:line="280" w:lineRule="atLeast"/>
              <w:rPr>
                <w:rFonts w:asciiTheme="minorHAnsi" w:eastAsia="Times New Roman" w:hAnsiTheme="minorHAnsi" w:cstheme="minorHAnsi"/>
                <w:sz w:val="22"/>
                <w:szCs w:val="22"/>
              </w:rPr>
            </w:pPr>
            <w:r w:rsidRPr="00677606">
              <w:rPr>
                <w:rFonts w:asciiTheme="minorHAnsi" w:eastAsia="Times New Roman" w:hAnsiTheme="minorHAnsi" w:cstheme="minorHAnsi"/>
                <w:sz w:val="22"/>
                <w:szCs w:val="22"/>
              </w:rPr>
              <w:t>Questions from the regulator to the Market Authorisation Holder (and answers)</w:t>
            </w:r>
          </w:p>
        </w:tc>
        <w:tc>
          <w:tcPr>
            <w:tcW w:w="720" w:type="dxa"/>
          </w:tcPr>
          <w:p w14:paraId="7A708F56" w14:textId="77777777" w:rsidR="00064850" w:rsidRPr="00677606" w:rsidRDefault="00064850" w:rsidP="00064850">
            <w:pPr>
              <w:tabs>
                <w:tab w:val="left" w:pos="680"/>
              </w:tabs>
              <w:spacing w:before="60" w:after="0" w:line="280" w:lineRule="atLeast"/>
              <w:rPr>
                <w:rFonts w:asciiTheme="minorHAnsi" w:eastAsia="Times New Roman" w:hAnsiTheme="minorHAnsi" w:cstheme="minorHAnsi"/>
                <w:b/>
                <w:bCs/>
                <w:sz w:val="22"/>
                <w:szCs w:val="22"/>
              </w:rPr>
            </w:pPr>
          </w:p>
        </w:tc>
        <w:tc>
          <w:tcPr>
            <w:tcW w:w="805" w:type="dxa"/>
          </w:tcPr>
          <w:p w14:paraId="4B37C86F" w14:textId="77777777" w:rsidR="00064850" w:rsidRPr="00677606" w:rsidRDefault="00064850" w:rsidP="00064850">
            <w:pPr>
              <w:tabs>
                <w:tab w:val="left" w:pos="680"/>
              </w:tabs>
              <w:spacing w:before="60" w:after="0" w:line="280" w:lineRule="atLeast"/>
              <w:rPr>
                <w:rFonts w:asciiTheme="minorHAnsi" w:eastAsia="Times New Roman" w:hAnsiTheme="minorHAnsi" w:cstheme="minorHAnsi"/>
                <w:b/>
                <w:bCs/>
                <w:sz w:val="22"/>
                <w:szCs w:val="22"/>
              </w:rPr>
            </w:pPr>
          </w:p>
        </w:tc>
      </w:tr>
      <w:tr w:rsidR="00064850" w:rsidRPr="00677606" w14:paraId="3B953C7F" w14:textId="77777777" w:rsidTr="00165C13">
        <w:tc>
          <w:tcPr>
            <w:tcW w:w="2245" w:type="dxa"/>
            <w:vMerge/>
            <w:shd w:val="clear" w:color="auto" w:fill="52C2B6"/>
          </w:tcPr>
          <w:p w14:paraId="499CBCD4" w14:textId="77777777" w:rsidR="00064850" w:rsidRPr="00677606" w:rsidRDefault="00064850" w:rsidP="00064850">
            <w:pPr>
              <w:tabs>
                <w:tab w:val="left" w:pos="680"/>
              </w:tabs>
              <w:spacing w:before="60" w:after="0" w:line="280" w:lineRule="atLeast"/>
              <w:rPr>
                <w:rFonts w:asciiTheme="minorHAnsi" w:eastAsia="Times New Roman" w:hAnsiTheme="minorHAnsi" w:cstheme="minorHAnsi"/>
                <w:sz w:val="22"/>
                <w:szCs w:val="22"/>
              </w:rPr>
            </w:pPr>
          </w:p>
        </w:tc>
        <w:tc>
          <w:tcPr>
            <w:tcW w:w="5580" w:type="dxa"/>
          </w:tcPr>
          <w:p w14:paraId="1D04E5E9" w14:textId="77777777" w:rsidR="00064850" w:rsidRPr="00677606" w:rsidRDefault="00064850" w:rsidP="00064850">
            <w:pPr>
              <w:tabs>
                <w:tab w:val="left" w:pos="680"/>
              </w:tabs>
              <w:spacing w:before="60" w:after="0" w:line="280" w:lineRule="atLeast"/>
              <w:rPr>
                <w:rFonts w:asciiTheme="minorHAnsi" w:eastAsia="Times New Roman" w:hAnsiTheme="minorHAnsi" w:cstheme="minorHAnsi"/>
                <w:sz w:val="22"/>
                <w:szCs w:val="22"/>
              </w:rPr>
            </w:pPr>
            <w:r w:rsidRPr="00677606">
              <w:rPr>
                <w:rFonts w:asciiTheme="minorHAnsi" w:eastAsia="Times New Roman" w:hAnsiTheme="minorHAnsi" w:cstheme="minorHAnsi"/>
                <w:sz w:val="22"/>
                <w:szCs w:val="22"/>
              </w:rPr>
              <w:t>Summaries of meetings with</w:t>
            </w:r>
          </w:p>
        </w:tc>
        <w:tc>
          <w:tcPr>
            <w:tcW w:w="720" w:type="dxa"/>
          </w:tcPr>
          <w:p w14:paraId="5FF4EDC4" w14:textId="77777777" w:rsidR="00064850" w:rsidRPr="00677606" w:rsidRDefault="00064850" w:rsidP="00064850">
            <w:pPr>
              <w:tabs>
                <w:tab w:val="left" w:pos="680"/>
              </w:tabs>
              <w:spacing w:before="60" w:after="0" w:line="280" w:lineRule="atLeast"/>
              <w:rPr>
                <w:rFonts w:asciiTheme="minorHAnsi" w:eastAsia="Times New Roman" w:hAnsiTheme="minorHAnsi" w:cstheme="minorHAnsi"/>
                <w:b/>
                <w:bCs/>
                <w:sz w:val="22"/>
                <w:szCs w:val="22"/>
              </w:rPr>
            </w:pPr>
          </w:p>
        </w:tc>
        <w:tc>
          <w:tcPr>
            <w:tcW w:w="805" w:type="dxa"/>
          </w:tcPr>
          <w:p w14:paraId="5252550A" w14:textId="77777777" w:rsidR="00064850" w:rsidRPr="00677606" w:rsidRDefault="00064850" w:rsidP="00064850">
            <w:pPr>
              <w:tabs>
                <w:tab w:val="left" w:pos="680"/>
              </w:tabs>
              <w:spacing w:before="60" w:after="0" w:line="280" w:lineRule="atLeast"/>
              <w:rPr>
                <w:rFonts w:asciiTheme="minorHAnsi" w:eastAsia="Times New Roman" w:hAnsiTheme="minorHAnsi" w:cstheme="minorHAnsi"/>
                <w:b/>
                <w:bCs/>
                <w:sz w:val="22"/>
                <w:szCs w:val="22"/>
              </w:rPr>
            </w:pPr>
          </w:p>
        </w:tc>
      </w:tr>
      <w:tr w:rsidR="00064850" w:rsidRPr="00677606" w14:paraId="377B0180" w14:textId="77777777" w:rsidTr="00165C13">
        <w:tc>
          <w:tcPr>
            <w:tcW w:w="2245" w:type="dxa"/>
            <w:vMerge/>
            <w:shd w:val="clear" w:color="auto" w:fill="52C2B6"/>
          </w:tcPr>
          <w:p w14:paraId="673EA223" w14:textId="77777777" w:rsidR="00064850" w:rsidRPr="00677606" w:rsidRDefault="00064850" w:rsidP="00064850">
            <w:pPr>
              <w:tabs>
                <w:tab w:val="left" w:pos="680"/>
              </w:tabs>
              <w:spacing w:before="60" w:after="0" w:line="280" w:lineRule="atLeast"/>
              <w:rPr>
                <w:rFonts w:asciiTheme="minorHAnsi" w:eastAsia="Times New Roman" w:hAnsiTheme="minorHAnsi" w:cstheme="minorHAnsi"/>
                <w:sz w:val="22"/>
                <w:szCs w:val="22"/>
              </w:rPr>
            </w:pPr>
          </w:p>
        </w:tc>
        <w:tc>
          <w:tcPr>
            <w:tcW w:w="5580" w:type="dxa"/>
          </w:tcPr>
          <w:p w14:paraId="68DEF5EC" w14:textId="77777777" w:rsidR="00064850" w:rsidRPr="00677606" w:rsidRDefault="00064850" w:rsidP="00064850">
            <w:pPr>
              <w:tabs>
                <w:tab w:val="left" w:pos="680"/>
              </w:tabs>
              <w:spacing w:before="60" w:after="0" w:line="280" w:lineRule="atLeast"/>
              <w:rPr>
                <w:rFonts w:asciiTheme="minorHAnsi" w:eastAsia="Times New Roman" w:hAnsiTheme="minorHAnsi" w:cstheme="minorHAnsi"/>
                <w:sz w:val="22"/>
                <w:szCs w:val="22"/>
              </w:rPr>
            </w:pPr>
            <w:r w:rsidRPr="00677606">
              <w:rPr>
                <w:rFonts w:asciiTheme="minorHAnsi" w:eastAsia="Times New Roman" w:hAnsiTheme="minorHAnsi" w:cstheme="minorHAnsi"/>
                <w:sz w:val="22"/>
                <w:szCs w:val="22"/>
              </w:rPr>
              <w:t>SwissMedic (including pre-submission advice, where relevant)</w:t>
            </w:r>
          </w:p>
        </w:tc>
        <w:tc>
          <w:tcPr>
            <w:tcW w:w="720" w:type="dxa"/>
          </w:tcPr>
          <w:p w14:paraId="4C8D5D70" w14:textId="77777777" w:rsidR="00064850" w:rsidRPr="00677606" w:rsidRDefault="00064850" w:rsidP="00064850">
            <w:pPr>
              <w:tabs>
                <w:tab w:val="left" w:pos="680"/>
              </w:tabs>
              <w:spacing w:before="60" w:after="0" w:line="280" w:lineRule="atLeast"/>
              <w:rPr>
                <w:rFonts w:asciiTheme="minorHAnsi" w:eastAsia="Times New Roman" w:hAnsiTheme="minorHAnsi" w:cstheme="minorHAnsi"/>
                <w:b/>
                <w:bCs/>
                <w:sz w:val="22"/>
                <w:szCs w:val="22"/>
              </w:rPr>
            </w:pPr>
          </w:p>
        </w:tc>
        <w:tc>
          <w:tcPr>
            <w:tcW w:w="805" w:type="dxa"/>
          </w:tcPr>
          <w:p w14:paraId="66467172" w14:textId="77777777" w:rsidR="00064850" w:rsidRPr="00677606" w:rsidRDefault="00064850" w:rsidP="00064850">
            <w:pPr>
              <w:tabs>
                <w:tab w:val="left" w:pos="680"/>
              </w:tabs>
              <w:spacing w:before="60" w:after="0" w:line="280" w:lineRule="atLeast"/>
              <w:rPr>
                <w:rFonts w:asciiTheme="minorHAnsi" w:eastAsia="Times New Roman" w:hAnsiTheme="minorHAnsi" w:cstheme="minorHAnsi"/>
                <w:b/>
                <w:bCs/>
                <w:sz w:val="22"/>
                <w:szCs w:val="22"/>
              </w:rPr>
            </w:pPr>
          </w:p>
        </w:tc>
      </w:tr>
      <w:tr w:rsidR="00064850" w:rsidRPr="00677606" w14:paraId="4C9B84A1" w14:textId="77777777" w:rsidTr="00165C13">
        <w:tc>
          <w:tcPr>
            <w:tcW w:w="2245" w:type="dxa"/>
            <w:vMerge/>
            <w:shd w:val="clear" w:color="auto" w:fill="52C2B6"/>
          </w:tcPr>
          <w:p w14:paraId="04F5523C" w14:textId="77777777" w:rsidR="00064850" w:rsidRPr="00677606" w:rsidRDefault="00064850" w:rsidP="00064850">
            <w:pPr>
              <w:tabs>
                <w:tab w:val="left" w:pos="680"/>
              </w:tabs>
              <w:spacing w:before="60" w:after="0" w:line="280" w:lineRule="atLeast"/>
              <w:rPr>
                <w:rFonts w:asciiTheme="minorHAnsi" w:eastAsia="Times New Roman" w:hAnsiTheme="minorHAnsi" w:cstheme="minorHAnsi"/>
                <w:sz w:val="22"/>
                <w:szCs w:val="22"/>
              </w:rPr>
            </w:pPr>
          </w:p>
        </w:tc>
        <w:tc>
          <w:tcPr>
            <w:tcW w:w="5580" w:type="dxa"/>
          </w:tcPr>
          <w:p w14:paraId="52608D41" w14:textId="77777777" w:rsidR="00064850" w:rsidRPr="00677606" w:rsidRDefault="00064850" w:rsidP="00064850">
            <w:pPr>
              <w:tabs>
                <w:tab w:val="left" w:pos="680"/>
              </w:tabs>
              <w:spacing w:before="60" w:after="0" w:line="280" w:lineRule="atLeast"/>
              <w:rPr>
                <w:rFonts w:asciiTheme="minorHAnsi" w:eastAsia="Times New Roman" w:hAnsiTheme="minorHAnsi" w:cstheme="minorHAnsi"/>
                <w:sz w:val="22"/>
                <w:szCs w:val="22"/>
              </w:rPr>
            </w:pPr>
            <w:r w:rsidRPr="00677606">
              <w:rPr>
                <w:rFonts w:asciiTheme="minorHAnsi" w:eastAsia="Times New Roman" w:hAnsiTheme="minorHAnsi" w:cstheme="minorHAnsi"/>
                <w:sz w:val="22"/>
                <w:szCs w:val="22"/>
              </w:rPr>
              <w:t>Approval letter</w:t>
            </w:r>
          </w:p>
        </w:tc>
        <w:tc>
          <w:tcPr>
            <w:tcW w:w="720" w:type="dxa"/>
          </w:tcPr>
          <w:p w14:paraId="5D17DF10" w14:textId="77777777" w:rsidR="00064850" w:rsidRPr="00677606" w:rsidRDefault="00064850" w:rsidP="00064850">
            <w:pPr>
              <w:tabs>
                <w:tab w:val="left" w:pos="680"/>
              </w:tabs>
              <w:spacing w:before="60" w:after="0" w:line="280" w:lineRule="atLeast"/>
              <w:rPr>
                <w:rFonts w:asciiTheme="minorHAnsi" w:eastAsia="Times New Roman" w:hAnsiTheme="minorHAnsi" w:cstheme="minorHAnsi"/>
                <w:b/>
                <w:bCs/>
                <w:sz w:val="22"/>
                <w:szCs w:val="22"/>
              </w:rPr>
            </w:pPr>
          </w:p>
        </w:tc>
        <w:tc>
          <w:tcPr>
            <w:tcW w:w="805" w:type="dxa"/>
          </w:tcPr>
          <w:p w14:paraId="77D54A97" w14:textId="77777777" w:rsidR="00064850" w:rsidRPr="00677606" w:rsidRDefault="00064850" w:rsidP="00064850">
            <w:pPr>
              <w:tabs>
                <w:tab w:val="left" w:pos="680"/>
              </w:tabs>
              <w:spacing w:before="60" w:after="0" w:line="280" w:lineRule="atLeast"/>
              <w:rPr>
                <w:rFonts w:asciiTheme="minorHAnsi" w:eastAsia="Times New Roman" w:hAnsiTheme="minorHAnsi" w:cstheme="minorHAnsi"/>
                <w:b/>
                <w:bCs/>
                <w:sz w:val="22"/>
                <w:szCs w:val="22"/>
              </w:rPr>
            </w:pPr>
          </w:p>
        </w:tc>
      </w:tr>
      <w:tr w:rsidR="00064850" w:rsidRPr="00677606" w14:paraId="5128CAED" w14:textId="77777777" w:rsidTr="00165C13">
        <w:tc>
          <w:tcPr>
            <w:tcW w:w="2245" w:type="dxa"/>
            <w:vMerge/>
            <w:shd w:val="clear" w:color="auto" w:fill="52C2B6"/>
          </w:tcPr>
          <w:p w14:paraId="053C0569" w14:textId="77777777" w:rsidR="00064850" w:rsidRPr="00677606" w:rsidRDefault="00064850" w:rsidP="00064850">
            <w:pPr>
              <w:tabs>
                <w:tab w:val="left" w:pos="680"/>
              </w:tabs>
              <w:spacing w:before="60" w:after="0" w:line="280" w:lineRule="atLeast"/>
              <w:rPr>
                <w:rFonts w:asciiTheme="minorHAnsi" w:eastAsia="Times New Roman" w:hAnsiTheme="minorHAnsi" w:cstheme="minorHAnsi"/>
                <w:sz w:val="22"/>
                <w:szCs w:val="22"/>
              </w:rPr>
            </w:pPr>
          </w:p>
        </w:tc>
        <w:tc>
          <w:tcPr>
            <w:tcW w:w="5580" w:type="dxa"/>
          </w:tcPr>
          <w:p w14:paraId="6AA8365A" w14:textId="77777777" w:rsidR="00064850" w:rsidRPr="00677606" w:rsidRDefault="00064850" w:rsidP="00064850">
            <w:pPr>
              <w:tabs>
                <w:tab w:val="left" w:pos="680"/>
              </w:tabs>
              <w:spacing w:before="60" w:after="0" w:line="280" w:lineRule="atLeast"/>
              <w:rPr>
                <w:rFonts w:asciiTheme="minorHAnsi" w:eastAsia="Times New Roman" w:hAnsiTheme="minorHAnsi" w:cstheme="minorHAnsi"/>
                <w:sz w:val="22"/>
                <w:szCs w:val="22"/>
              </w:rPr>
            </w:pPr>
            <w:r w:rsidRPr="00677606">
              <w:rPr>
                <w:rFonts w:asciiTheme="minorHAnsi" w:eastAsia="Times New Roman" w:hAnsiTheme="minorHAnsi" w:cstheme="minorHAnsi"/>
                <w:sz w:val="22"/>
                <w:szCs w:val="22"/>
              </w:rPr>
              <w:t>Post marketing reviews</w:t>
            </w:r>
          </w:p>
        </w:tc>
        <w:tc>
          <w:tcPr>
            <w:tcW w:w="720" w:type="dxa"/>
          </w:tcPr>
          <w:p w14:paraId="523A1727" w14:textId="77777777" w:rsidR="00064850" w:rsidRPr="00677606" w:rsidRDefault="00064850" w:rsidP="00064850">
            <w:pPr>
              <w:tabs>
                <w:tab w:val="left" w:pos="680"/>
              </w:tabs>
              <w:spacing w:before="60" w:after="0" w:line="280" w:lineRule="atLeast"/>
              <w:rPr>
                <w:rFonts w:asciiTheme="minorHAnsi" w:eastAsia="Times New Roman" w:hAnsiTheme="minorHAnsi" w:cstheme="minorHAnsi"/>
                <w:b/>
                <w:bCs/>
                <w:sz w:val="22"/>
                <w:szCs w:val="22"/>
              </w:rPr>
            </w:pPr>
          </w:p>
        </w:tc>
        <w:tc>
          <w:tcPr>
            <w:tcW w:w="805" w:type="dxa"/>
          </w:tcPr>
          <w:p w14:paraId="199701B2" w14:textId="77777777" w:rsidR="00064850" w:rsidRPr="00677606" w:rsidRDefault="00064850" w:rsidP="00064850">
            <w:pPr>
              <w:tabs>
                <w:tab w:val="left" w:pos="680"/>
              </w:tabs>
              <w:spacing w:before="60" w:after="0" w:line="280" w:lineRule="atLeast"/>
              <w:rPr>
                <w:rFonts w:asciiTheme="minorHAnsi" w:eastAsia="Times New Roman" w:hAnsiTheme="minorHAnsi" w:cstheme="minorHAnsi"/>
                <w:b/>
                <w:bCs/>
                <w:sz w:val="22"/>
                <w:szCs w:val="22"/>
              </w:rPr>
            </w:pPr>
          </w:p>
        </w:tc>
      </w:tr>
      <w:tr w:rsidR="00064850" w:rsidRPr="00677606" w14:paraId="26F1961F" w14:textId="77777777" w:rsidTr="00165C13">
        <w:trPr>
          <w:trHeight w:val="547"/>
        </w:trPr>
        <w:tc>
          <w:tcPr>
            <w:tcW w:w="2245" w:type="dxa"/>
            <w:vMerge w:val="restart"/>
            <w:shd w:val="clear" w:color="auto" w:fill="52C2B6"/>
          </w:tcPr>
          <w:p w14:paraId="24FDC7F5" w14:textId="77777777" w:rsidR="00064850" w:rsidRPr="00677606" w:rsidRDefault="00064850" w:rsidP="00064850">
            <w:pPr>
              <w:tabs>
                <w:tab w:val="left" w:pos="680"/>
              </w:tabs>
              <w:spacing w:before="60" w:after="0" w:line="280" w:lineRule="atLeast"/>
              <w:rPr>
                <w:rFonts w:asciiTheme="minorHAnsi" w:eastAsia="Times New Roman" w:hAnsiTheme="minorHAnsi" w:cstheme="minorHAnsi"/>
                <w:sz w:val="22"/>
                <w:szCs w:val="22"/>
              </w:rPr>
            </w:pPr>
            <w:r w:rsidRPr="00677606">
              <w:rPr>
                <w:rFonts w:asciiTheme="minorHAnsi" w:eastAsia="Times New Roman" w:hAnsiTheme="minorHAnsi" w:cstheme="minorHAnsi"/>
                <w:sz w:val="22"/>
                <w:szCs w:val="22"/>
              </w:rPr>
              <w:t>United States Food and Drug Administration (US FDA)</w:t>
            </w:r>
          </w:p>
        </w:tc>
        <w:tc>
          <w:tcPr>
            <w:tcW w:w="5580" w:type="dxa"/>
          </w:tcPr>
          <w:p w14:paraId="36ECBE06" w14:textId="09165247" w:rsidR="00064850" w:rsidRPr="00677606" w:rsidRDefault="00064850" w:rsidP="00064850">
            <w:pPr>
              <w:tabs>
                <w:tab w:val="left" w:pos="680"/>
              </w:tabs>
              <w:spacing w:before="60" w:after="0" w:line="280" w:lineRule="atLeast"/>
              <w:rPr>
                <w:rFonts w:asciiTheme="minorHAnsi" w:eastAsia="Times New Roman" w:hAnsiTheme="minorHAnsi" w:cstheme="minorHAnsi"/>
                <w:sz w:val="22"/>
                <w:szCs w:val="22"/>
              </w:rPr>
            </w:pPr>
            <w:r w:rsidRPr="00677606">
              <w:rPr>
                <w:rFonts w:asciiTheme="minorHAnsi" w:eastAsia="Times New Roman" w:hAnsiTheme="minorHAnsi" w:cstheme="minorHAnsi"/>
                <w:sz w:val="22"/>
                <w:szCs w:val="22"/>
              </w:rPr>
              <w:t>Comprehensive details of all studies submitted and assessed</w:t>
            </w:r>
            <w:r w:rsidR="004824D6" w:rsidRPr="00677606">
              <w:rPr>
                <w:rFonts w:asciiTheme="minorHAnsi" w:eastAsia="Times New Roman" w:hAnsiTheme="minorHAnsi" w:cstheme="minorHAnsi"/>
                <w:sz w:val="22"/>
                <w:szCs w:val="22"/>
              </w:rPr>
              <w:t xml:space="preserve"> (Unredacted reviews)</w:t>
            </w:r>
          </w:p>
        </w:tc>
        <w:tc>
          <w:tcPr>
            <w:tcW w:w="720" w:type="dxa"/>
          </w:tcPr>
          <w:p w14:paraId="3342B29D" w14:textId="77777777" w:rsidR="00064850" w:rsidRPr="00677606" w:rsidRDefault="00064850" w:rsidP="00064850">
            <w:pPr>
              <w:tabs>
                <w:tab w:val="left" w:pos="680"/>
              </w:tabs>
              <w:spacing w:before="60" w:after="0" w:line="280" w:lineRule="atLeast"/>
              <w:rPr>
                <w:rFonts w:asciiTheme="minorHAnsi" w:eastAsia="Times New Roman" w:hAnsiTheme="minorHAnsi" w:cstheme="minorHAnsi"/>
                <w:b/>
                <w:bCs/>
                <w:sz w:val="22"/>
                <w:szCs w:val="22"/>
              </w:rPr>
            </w:pPr>
          </w:p>
        </w:tc>
        <w:tc>
          <w:tcPr>
            <w:tcW w:w="805" w:type="dxa"/>
          </w:tcPr>
          <w:p w14:paraId="20CB00FC" w14:textId="77777777" w:rsidR="00064850" w:rsidRPr="00677606" w:rsidRDefault="00064850" w:rsidP="00064850">
            <w:pPr>
              <w:tabs>
                <w:tab w:val="left" w:pos="680"/>
              </w:tabs>
              <w:spacing w:before="60" w:after="0" w:line="280" w:lineRule="atLeast"/>
              <w:rPr>
                <w:rFonts w:asciiTheme="minorHAnsi" w:eastAsia="Times New Roman" w:hAnsiTheme="minorHAnsi" w:cstheme="minorHAnsi"/>
                <w:b/>
                <w:bCs/>
                <w:sz w:val="22"/>
                <w:szCs w:val="22"/>
              </w:rPr>
            </w:pPr>
          </w:p>
        </w:tc>
      </w:tr>
      <w:tr w:rsidR="00064850" w:rsidRPr="00677606" w14:paraId="082A03E3" w14:textId="77777777" w:rsidTr="00165C13">
        <w:tc>
          <w:tcPr>
            <w:tcW w:w="2245" w:type="dxa"/>
            <w:vMerge/>
            <w:shd w:val="clear" w:color="auto" w:fill="52C2B6"/>
          </w:tcPr>
          <w:p w14:paraId="1D18DD2F" w14:textId="77777777" w:rsidR="00064850" w:rsidRPr="00677606" w:rsidRDefault="00064850" w:rsidP="00064850">
            <w:pPr>
              <w:tabs>
                <w:tab w:val="left" w:pos="680"/>
              </w:tabs>
              <w:spacing w:before="60" w:after="0" w:line="280" w:lineRule="atLeast"/>
              <w:rPr>
                <w:rFonts w:asciiTheme="minorHAnsi" w:eastAsia="Times New Roman" w:hAnsiTheme="minorHAnsi" w:cstheme="minorHAnsi"/>
                <w:sz w:val="22"/>
                <w:szCs w:val="22"/>
              </w:rPr>
            </w:pPr>
          </w:p>
        </w:tc>
        <w:tc>
          <w:tcPr>
            <w:tcW w:w="5580" w:type="dxa"/>
          </w:tcPr>
          <w:p w14:paraId="5DEA1735" w14:textId="77777777" w:rsidR="00064850" w:rsidRPr="00677606" w:rsidRDefault="00064850" w:rsidP="00064850">
            <w:pPr>
              <w:tabs>
                <w:tab w:val="left" w:pos="680"/>
              </w:tabs>
              <w:spacing w:before="60" w:after="0" w:line="280" w:lineRule="atLeast"/>
              <w:rPr>
                <w:rFonts w:asciiTheme="minorHAnsi" w:eastAsia="Times New Roman" w:hAnsiTheme="minorHAnsi" w:cstheme="minorHAnsi"/>
                <w:sz w:val="22"/>
                <w:szCs w:val="22"/>
              </w:rPr>
            </w:pPr>
            <w:r w:rsidRPr="00677606">
              <w:rPr>
                <w:rFonts w:asciiTheme="minorHAnsi" w:eastAsia="Times New Roman" w:hAnsiTheme="minorHAnsi" w:cstheme="minorHAnsi"/>
                <w:sz w:val="22"/>
                <w:szCs w:val="22"/>
              </w:rPr>
              <w:t>Medical review(s)</w:t>
            </w:r>
          </w:p>
        </w:tc>
        <w:tc>
          <w:tcPr>
            <w:tcW w:w="720" w:type="dxa"/>
          </w:tcPr>
          <w:p w14:paraId="788942DD" w14:textId="77777777" w:rsidR="00064850" w:rsidRPr="00677606" w:rsidRDefault="00064850" w:rsidP="00064850">
            <w:pPr>
              <w:tabs>
                <w:tab w:val="left" w:pos="680"/>
              </w:tabs>
              <w:spacing w:before="60" w:after="0" w:line="280" w:lineRule="atLeast"/>
              <w:rPr>
                <w:rFonts w:asciiTheme="minorHAnsi" w:eastAsia="Times New Roman" w:hAnsiTheme="minorHAnsi" w:cstheme="minorHAnsi"/>
                <w:b/>
                <w:bCs/>
                <w:sz w:val="22"/>
                <w:szCs w:val="22"/>
              </w:rPr>
            </w:pPr>
          </w:p>
        </w:tc>
        <w:tc>
          <w:tcPr>
            <w:tcW w:w="805" w:type="dxa"/>
          </w:tcPr>
          <w:p w14:paraId="44D706BB" w14:textId="77777777" w:rsidR="00064850" w:rsidRPr="00677606" w:rsidRDefault="00064850" w:rsidP="00064850">
            <w:pPr>
              <w:tabs>
                <w:tab w:val="left" w:pos="680"/>
              </w:tabs>
              <w:spacing w:before="60" w:after="0" w:line="280" w:lineRule="atLeast"/>
              <w:rPr>
                <w:rFonts w:asciiTheme="minorHAnsi" w:eastAsia="Times New Roman" w:hAnsiTheme="minorHAnsi" w:cstheme="minorHAnsi"/>
                <w:b/>
                <w:bCs/>
                <w:sz w:val="22"/>
                <w:szCs w:val="22"/>
              </w:rPr>
            </w:pPr>
          </w:p>
        </w:tc>
      </w:tr>
      <w:tr w:rsidR="00064850" w:rsidRPr="00677606" w14:paraId="1C419DA9" w14:textId="77777777" w:rsidTr="00165C13">
        <w:tc>
          <w:tcPr>
            <w:tcW w:w="2245" w:type="dxa"/>
            <w:vMerge/>
            <w:shd w:val="clear" w:color="auto" w:fill="52C2B6"/>
          </w:tcPr>
          <w:p w14:paraId="4EE3C7AC" w14:textId="77777777" w:rsidR="00064850" w:rsidRPr="00677606" w:rsidRDefault="00064850" w:rsidP="00064850">
            <w:pPr>
              <w:tabs>
                <w:tab w:val="left" w:pos="680"/>
              </w:tabs>
              <w:spacing w:before="60" w:after="0" w:line="280" w:lineRule="atLeast"/>
              <w:rPr>
                <w:rFonts w:asciiTheme="minorHAnsi" w:eastAsia="Times New Roman" w:hAnsiTheme="minorHAnsi" w:cstheme="minorHAnsi"/>
                <w:sz w:val="22"/>
                <w:szCs w:val="22"/>
              </w:rPr>
            </w:pPr>
          </w:p>
        </w:tc>
        <w:tc>
          <w:tcPr>
            <w:tcW w:w="5580" w:type="dxa"/>
          </w:tcPr>
          <w:p w14:paraId="136FF1C5" w14:textId="77777777" w:rsidR="00064850" w:rsidRPr="00677606" w:rsidRDefault="00064850" w:rsidP="00064850">
            <w:pPr>
              <w:tabs>
                <w:tab w:val="left" w:pos="680"/>
              </w:tabs>
              <w:spacing w:before="60" w:after="0" w:line="280" w:lineRule="atLeast"/>
              <w:rPr>
                <w:rFonts w:asciiTheme="minorHAnsi" w:eastAsia="Times New Roman" w:hAnsiTheme="minorHAnsi" w:cstheme="minorHAnsi"/>
                <w:sz w:val="22"/>
                <w:szCs w:val="22"/>
              </w:rPr>
            </w:pPr>
            <w:r w:rsidRPr="00677606">
              <w:rPr>
                <w:rFonts w:asciiTheme="minorHAnsi" w:eastAsia="Times New Roman" w:hAnsiTheme="minorHAnsi" w:cstheme="minorHAnsi"/>
                <w:sz w:val="22"/>
                <w:szCs w:val="22"/>
              </w:rPr>
              <w:t>Chemistry review(s)</w:t>
            </w:r>
          </w:p>
        </w:tc>
        <w:tc>
          <w:tcPr>
            <w:tcW w:w="720" w:type="dxa"/>
          </w:tcPr>
          <w:p w14:paraId="489AD5B4" w14:textId="77777777" w:rsidR="00064850" w:rsidRPr="00677606" w:rsidRDefault="00064850" w:rsidP="00064850">
            <w:pPr>
              <w:tabs>
                <w:tab w:val="left" w:pos="680"/>
              </w:tabs>
              <w:spacing w:before="60" w:after="0" w:line="280" w:lineRule="atLeast"/>
              <w:rPr>
                <w:rFonts w:asciiTheme="minorHAnsi" w:eastAsia="Times New Roman" w:hAnsiTheme="minorHAnsi" w:cstheme="minorHAnsi"/>
                <w:b/>
                <w:bCs/>
                <w:sz w:val="22"/>
                <w:szCs w:val="22"/>
              </w:rPr>
            </w:pPr>
          </w:p>
        </w:tc>
        <w:tc>
          <w:tcPr>
            <w:tcW w:w="805" w:type="dxa"/>
          </w:tcPr>
          <w:p w14:paraId="77052AA3" w14:textId="77777777" w:rsidR="00064850" w:rsidRPr="00677606" w:rsidRDefault="00064850" w:rsidP="00064850">
            <w:pPr>
              <w:tabs>
                <w:tab w:val="left" w:pos="680"/>
              </w:tabs>
              <w:spacing w:before="60" w:after="0" w:line="280" w:lineRule="atLeast"/>
              <w:rPr>
                <w:rFonts w:asciiTheme="minorHAnsi" w:eastAsia="Times New Roman" w:hAnsiTheme="minorHAnsi" w:cstheme="minorHAnsi"/>
                <w:b/>
                <w:bCs/>
                <w:sz w:val="22"/>
                <w:szCs w:val="22"/>
              </w:rPr>
            </w:pPr>
          </w:p>
        </w:tc>
      </w:tr>
      <w:tr w:rsidR="00064850" w:rsidRPr="00677606" w14:paraId="2F4DACFA" w14:textId="77777777" w:rsidTr="00165C13">
        <w:tc>
          <w:tcPr>
            <w:tcW w:w="2245" w:type="dxa"/>
            <w:vMerge/>
            <w:shd w:val="clear" w:color="auto" w:fill="52C2B6"/>
          </w:tcPr>
          <w:p w14:paraId="1C4A2C58" w14:textId="77777777" w:rsidR="00064850" w:rsidRPr="00677606" w:rsidRDefault="00064850" w:rsidP="00064850">
            <w:pPr>
              <w:tabs>
                <w:tab w:val="left" w:pos="680"/>
              </w:tabs>
              <w:spacing w:before="60" w:after="0" w:line="280" w:lineRule="atLeast"/>
              <w:rPr>
                <w:rFonts w:asciiTheme="minorHAnsi" w:eastAsia="Times New Roman" w:hAnsiTheme="minorHAnsi" w:cstheme="minorHAnsi"/>
                <w:sz w:val="22"/>
                <w:szCs w:val="22"/>
              </w:rPr>
            </w:pPr>
          </w:p>
        </w:tc>
        <w:tc>
          <w:tcPr>
            <w:tcW w:w="5580" w:type="dxa"/>
          </w:tcPr>
          <w:p w14:paraId="6493FE8A" w14:textId="77777777" w:rsidR="00064850" w:rsidRPr="00677606" w:rsidRDefault="00064850" w:rsidP="00064850">
            <w:pPr>
              <w:tabs>
                <w:tab w:val="left" w:pos="680"/>
              </w:tabs>
              <w:spacing w:before="60" w:after="0" w:line="280" w:lineRule="atLeast"/>
              <w:rPr>
                <w:rFonts w:asciiTheme="minorHAnsi" w:eastAsia="Times New Roman" w:hAnsiTheme="minorHAnsi" w:cstheme="minorHAnsi"/>
                <w:sz w:val="22"/>
                <w:szCs w:val="22"/>
              </w:rPr>
            </w:pPr>
            <w:r w:rsidRPr="00677606">
              <w:rPr>
                <w:rFonts w:asciiTheme="minorHAnsi" w:eastAsia="Times New Roman" w:hAnsiTheme="minorHAnsi" w:cstheme="minorHAnsi"/>
                <w:sz w:val="22"/>
                <w:szCs w:val="22"/>
              </w:rPr>
              <w:t>Pharmacology review(s)</w:t>
            </w:r>
          </w:p>
        </w:tc>
        <w:tc>
          <w:tcPr>
            <w:tcW w:w="720" w:type="dxa"/>
          </w:tcPr>
          <w:p w14:paraId="1C98D46B" w14:textId="77777777" w:rsidR="00064850" w:rsidRPr="00677606" w:rsidRDefault="00064850" w:rsidP="00064850">
            <w:pPr>
              <w:tabs>
                <w:tab w:val="left" w:pos="680"/>
              </w:tabs>
              <w:spacing w:before="60" w:after="0" w:line="280" w:lineRule="atLeast"/>
              <w:rPr>
                <w:rFonts w:asciiTheme="minorHAnsi" w:eastAsia="Times New Roman" w:hAnsiTheme="minorHAnsi" w:cstheme="minorHAnsi"/>
                <w:b/>
                <w:bCs/>
                <w:sz w:val="22"/>
                <w:szCs w:val="22"/>
              </w:rPr>
            </w:pPr>
          </w:p>
        </w:tc>
        <w:tc>
          <w:tcPr>
            <w:tcW w:w="805" w:type="dxa"/>
          </w:tcPr>
          <w:p w14:paraId="2E19D002" w14:textId="77777777" w:rsidR="00064850" w:rsidRPr="00677606" w:rsidRDefault="00064850" w:rsidP="00064850">
            <w:pPr>
              <w:tabs>
                <w:tab w:val="left" w:pos="680"/>
              </w:tabs>
              <w:spacing w:before="60" w:after="0" w:line="280" w:lineRule="atLeast"/>
              <w:rPr>
                <w:rFonts w:asciiTheme="minorHAnsi" w:eastAsia="Times New Roman" w:hAnsiTheme="minorHAnsi" w:cstheme="minorHAnsi"/>
                <w:b/>
                <w:bCs/>
                <w:sz w:val="22"/>
                <w:szCs w:val="22"/>
              </w:rPr>
            </w:pPr>
          </w:p>
        </w:tc>
      </w:tr>
      <w:tr w:rsidR="00064850" w:rsidRPr="00677606" w14:paraId="6ECD0137" w14:textId="77777777" w:rsidTr="00165C13">
        <w:tc>
          <w:tcPr>
            <w:tcW w:w="2245" w:type="dxa"/>
            <w:vMerge/>
            <w:shd w:val="clear" w:color="auto" w:fill="52C2B6"/>
          </w:tcPr>
          <w:p w14:paraId="51F1BAE7" w14:textId="77777777" w:rsidR="00064850" w:rsidRPr="00677606" w:rsidRDefault="00064850" w:rsidP="00064850">
            <w:pPr>
              <w:tabs>
                <w:tab w:val="left" w:pos="680"/>
              </w:tabs>
              <w:spacing w:before="60" w:after="0" w:line="280" w:lineRule="atLeast"/>
              <w:rPr>
                <w:rFonts w:asciiTheme="minorHAnsi" w:eastAsia="Times New Roman" w:hAnsiTheme="minorHAnsi" w:cstheme="minorHAnsi"/>
                <w:sz w:val="22"/>
                <w:szCs w:val="22"/>
              </w:rPr>
            </w:pPr>
          </w:p>
        </w:tc>
        <w:tc>
          <w:tcPr>
            <w:tcW w:w="5580" w:type="dxa"/>
          </w:tcPr>
          <w:p w14:paraId="419BFFB8" w14:textId="77777777" w:rsidR="00064850" w:rsidRPr="00677606" w:rsidRDefault="00064850" w:rsidP="00064850">
            <w:pPr>
              <w:tabs>
                <w:tab w:val="left" w:pos="680"/>
              </w:tabs>
              <w:spacing w:before="60" w:after="0" w:line="280" w:lineRule="atLeast"/>
              <w:rPr>
                <w:rFonts w:asciiTheme="minorHAnsi" w:eastAsia="Times New Roman" w:hAnsiTheme="minorHAnsi" w:cstheme="minorHAnsi"/>
                <w:sz w:val="22"/>
                <w:szCs w:val="22"/>
              </w:rPr>
            </w:pPr>
            <w:r w:rsidRPr="00677606">
              <w:rPr>
                <w:rFonts w:asciiTheme="minorHAnsi" w:eastAsia="Times New Roman" w:hAnsiTheme="minorHAnsi" w:cstheme="minorHAnsi"/>
                <w:sz w:val="22"/>
                <w:szCs w:val="22"/>
              </w:rPr>
              <w:t>Statistical review(s)</w:t>
            </w:r>
          </w:p>
        </w:tc>
        <w:tc>
          <w:tcPr>
            <w:tcW w:w="720" w:type="dxa"/>
          </w:tcPr>
          <w:p w14:paraId="18ADFA7B" w14:textId="77777777" w:rsidR="00064850" w:rsidRPr="00677606" w:rsidRDefault="00064850" w:rsidP="00064850">
            <w:pPr>
              <w:tabs>
                <w:tab w:val="left" w:pos="680"/>
              </w:tabs>
              <w:spacing w:before="60" w:after="0" w:line="280" w:lineRule="atLeast"/>
              <w:rPr>
                <w:rFonts w:asciiTheme="minorHAnsi" w:eastAsia="Times New Roman" w:hAnsiTheme="minorHAnsi" w:cstheme="minorHAnsi"/>
                <w:b/>
                <w:bCs/>
                <w:sz w:val="22"/>
                <w:szCs w:val="22"/>
              </w:rPr>
            </w:pPr>
          </w:p>
        </w:tc>
        <w:tc>
          <w:tcPr>
            <w:tcW w:w="805" w:type="dxa"/>
          </w:tcPr>
          <w:p w14:paraId="656F02D8" w14:textId="77777777" w:rsidR="00064850" w:rsidRPr="00677606" w:rsidRDefault="00064850" w:rsidP="00064850">
            <w:pPr>
              <w:tabs>
                <w:tab w:val="left" w:pos="680"/>
              </w:tabs>
              <w:spacing w:before="60" w:after="0" w:line="280" w:lineRule="atLeast"/>
              <w:rPr>
                <w:rFonts w:asciiTheme="minorHAnsi" w:eastAsia="Times New Roman" w:hAnsiTheme="minorHAnsi" w:cstheme="minorHAnsi"/>
                <w:b/>
                <w:bCs/>
                <w:sz w:val="22"/>
                <w:szCs w:val="22"/>
              </w:rPr>
            </w:pPr>
          </w:p>
        </w:tc>
      </w:tr>
      <w:tr w:rsidR="00064850" w:rsidRPr="00677606" w14:paraId="7E869EB9" w14:textId="77777777" w:rsidTr="00165C13">
        <w:tc>
          <w:tcPr>
            <w:tcW w:w="2245" w:type="dxa"/>
            <w:vMerge/>
            <w:shd w:val="clear" w:color="auto" w:fill="52C2B6"/>
          </w:tcPr>
          <w:p w14:paraId="49B498A3" w14:textId="77777777" w:rsidR="00064850" w:rsidRPr="00677606" w:rsidRDefault="00064850" w:rsidP="00064850">
            <w:pPr>
              <w:tabs>
                <w:tab w:val="left" w:pos="680"/>
              </w:tabs>
              <w:spacing w:before="60" w:after="0" w:line="280" w:lineRule="atLeast"/>
              <w:rPr>
                <w:rFonts w:asciiTheme="minorHAnsi" w:eastAsia="Times New Roman" w:hAnsiTheme="minorHAnsi" w:cstheme="minorHAnsi"/>
                <w:sz w:val="22"/>
                <w:szCs w:val="22"/>
              </w:rPr>
            </w:pPr>
          </w:p>
        </w:tc>
        <w:tc>
          <w:tcPr>
            <w:tcW w:w="5580" w:type="dxa"/>
          </w:tcPr>
          <w:p w14:paraId="30507038" w14:textId="77777777" w:rsidR="00064850" w:rsidRPr="00677606" w:rsidRDefault="00064850" w:rsidP="00064850">
            <w:pPr>
              <w:tabs>
                <w:tab w:val="left" w:pos="680"/>
              </w:tabs>
              <w:spacing w:before="60" w:after="0" w:line="280" w:lineRule="atLeast"/>
              <w:rPr>
                <w:rFonts w:asciiTheme="minorHAnsi" w:eastAsia="Times New Roman" w:hAnsiTheme="minorHAnsi" w:cstheme="minorHAnsi"/>
                <w:sz w:val="22"/>
                <w:szCs w:val="22"/>
              </w:rPr>
            </w:pPr>
            <w:r w:rsidRPr="00677606">
              <w:rPr>
                <w:rFonts w:asciiTheme="minorHAnsi" w:eastAsia="Times New Roman" w:hAnsiTheme="minorHAnsi" w:cstheme="minorHAnsi"/>
                <w:sz w:val="22"/>
                <w:szCs w:val="22"/>
              </w:rPr>
              <w:t>Statistical review(s)</w:t>
            </w:r>
          </w:p>
        </w:tc>
        <w:tc>
          <w:tcPr>
            <w:tcW w:w="720" w:type="dxa"/>
          </w:tcPr>
          <w:p w14:paraId="18EDE75E" w14:textId="77777777" w:rsidR="00064850" w:rsidRPr="00677606" w:rsidRDefault="00064850" w:rsidP="00064850">
            <w:pPr>
              <w:tabs>
                <w:tab w:val="left" w:pos="680"/>
              </w:tabs>
              <w:spacing w:before="60" w:after="0" w:line="280" w:lineRule="atLeast"/>
              <w:rPr>
                <w:rFonts w:asciiTheme="minorHAnsi" w:eastAsia="Times New Roman" w:hAnsiTheme="minorHAnsi" w:cstheme="minorHAnsi"/>
                <w:b/>
                <w:bCs/>
                <w:sz w:val="22"/>
                <w:szCs w:val="22"/>
              </w:rPr>
            </w:pPr>
          </w:p>
        </w:tc>
        <w:tc>
          <w:tcPr>
            <w:tcW w:w="805" w:type="dxa"/>
          </w:tcPr>
          <w:p w14:paraId="79D1BE83" w14:textId="77777777" w:rsidR="00064850" w:rsidRPr="00677606" w:rsidRDefault="00064850" w:rsidP="00064850">
            <w:pPr>
              <w:tabs>
                <w:tab w:val="left" w:pos="680"/>
              </w:tabs>
              <w:spacing w:before="60" w:after="0" w:line="280" w:lineRule="atLeast"/>
              <w:rPr>
                <w:rFonts w:asciiTheme="minorHAnsi" w:eastAsia="Times New Roman" w:hAnsiTheme="minorHAnsi" w:cstheme="minorHAnsi"/>
                <w:b/>
                <w:bCs/>
                <w:sz w:val="22"/>
                <w:szCs w:val="22"/>
              </w:rPr>
            </w:pPr>
          </w:p>
        </w:tc>
      </w:tr>
      <w:tr w:rsidR="00064850" w:rsidRPr="00677606" w14:paraId="5270BF33" w14:textId="77777777" w:rsidTr="00165C13">
        <w:tc>
          <w:tcPr>
            <w:tcW w:w="2245" w:type="dxa"/>
            <w:vMerge/>
            <w:shd w:val="clear" w:color="auto" w:fill="52C2B6"/>
          </w:tcPr>
          <w:p w14:paraId="0D841838" w14:textId="77777777" w:rsidR="00064850" w:rsidRPr="00677606" w:rsidRDefault="00064850" w:rsidP="00064850">
            <w:pPr>
              <w:tabs>
                <w:tab w:val="left" w:pos="680"/>
              </w:tabs>
              <w:spacing w:before="60" w:after="0" w:line="280" w:lineRule="atLeast"/>
              <w:rPr>
                <w:rFonts w:asciiTheme="minorHAnsi" w:eastAsia="Times New Roman" w:hAnsiTheme="minorHAnsi" w:cstheme="minorHAnsi"/>
                <w:sz w:val="22"/>
                <w:szCs w:val="22"/>
              </w:rPr>
            </w:pPr>
          </w:p>
        </w:tc>
        <w:tc>
          <w:tcPr>
            <w:tcW w:w="5580" w:type="dxa"/>
          </w:tcPr>
          <w:p w14:paraId="1FA1DD4F" w14:textId="77777777" w:rsidR="00064850" w:rsidRPr="00677606" w:rsidRDefault="00064850" w:rsidP="00064850">
            <w:pPr>
              <w:tabs>
                <w:tab w:val="left" w:pos="680"/>
              </w:tabs>
              <w:spacing w:before="60" w:after="0" w:line="280" w:lineRule="atLeast"/>
              <w:rPr>
                <w:rFonts w:asciiTheme="minorHAnsi" w:eastAsia="Times New Roman" w:hAnsiTheme="minorHAnsi" w:cstheme="minorHAnsi"/>
                <w:sz w:val="22"/>
                <w:szCs w:val="22"/>
              </w:rPr>
            </w:pPr>
            <w:r w:rsidRPr="00677606">
              <w:rPr>
                <w:rFonts w:asciiTheme="minorHAnsi" w:eastAsia="Times New Roman" w:hAnsiTheme="minorHAnsi" w:cstheme="minorHAnsi"/>
                <w:sz w:val="22"/>
                <w:szCs w:val="22"/>
              </w:rPr>
              <w:t>Clinical pharmacology biopharmaceutics review(s)</w:t>
            </w:r>
          </w:p>
        </w:tc>
        <w:tc>
          <w:tcPr>
            <w:tcW w:w="720" w:type="dxa"/>
          </w:tcPr>
          <w:p w14:paraId="1FB3E5AF" w14:textId="77777777" w:rsidR="00064850" w:rsidRPr="00677606" w:rsidRDefault="00064850" w:rsidP="00064850">
            <w:pPr>
              <w:tabs>
                <w:tab w:val="left" w:pos="680"/>
              </w:tabs>
              <w:spacing w:before="60" w:after="0" w:line="280" w:lineRule="atLeast"/>
              <w:rPr>
                <w:rFonts w:asciiTheme="minorHAnsi" w:eastAsia="Times New Roman" w:hAnsiTheme="minorHAnsi" w:cstheme="minorHAnsi"/>
                <w:b/>
                <w:bCs/>
                <w:sz w:val="22"/>
                <w:szCs w:val="22"/>
              </w:rPr>
            </w:pPr>
          </w:p>
        </w:tc>
        <w:tc>
          <w:tcPr>
            <w:tcW w:w="805" w:type="dxa"/>
          </w:tcPr>
          <w:p w14:paraId="537F3713" w14:textId="77777777" w:rsidR="00064850" w:rsidRPr="00677606" w:rsidRDefault="00064850" w:rsidP="00064850">
            <w:pPr>
              <w:tabs>
                <w:tab w:val="left" w:pos="680"/>
              </w:tabs>
              <w:spacing w:before="60" w:after="0" w:line="280" w:lineRule="atLeast"/>
              <w:rPr>
                <w:rFonts w:asciiTheme="minorHAnsi" w:eastAsia="Times New Roman" w:hAnsiTheme="minorHAnsi" w:cstheme="minorHAnsi"/>
                <w:b/>
                <w:bCs/>
                <w:sz w:val="22"/>
                <w:szCs w:val="22"/>
              </w:rPr>
            </w:pPr>
          </w:p>
        </w:tc>
      </w:tr>
      <w:tr w:rsidR="00064850" w:rsidRPr="00677606" w14:paraId="297E1AFA" w14:textId="77777777" w:rsidTr="00165C13">
        <w:tc>
          <w:tcPr>
            <w:tcW w:w="2245" w:type="dxa"/>
            <w:vMerge/>
            <w:shd w:val="clear" w:color="auto" w:fill="52C2B6"/>
          </w:tcPr>
          <w:p w14:paraId="4A63E590" w14:textId="77777777" w:rsidR="00064850" w:rsidRPr="00677606" w:rsidRDefault="00064850" w:rsidP="00064850">
            <w:pPr>
              <w:tabs>
                <w:tab w:val="left" w:pos="680"/>
              </w:tabs>
              <w:spacing w:before="60" w:after="0" w:line="280" w:lineRule="atLeast"/>
              <w:rPr>
                <w:rFonts w:asciiTheme="minorHAnsi" w:eastAsia="Times New Roman" w:hAnsiTheme="minorHAnsi" w:cstheme="minorHAnsi"/>
                <w:sz w:val="22"/>
                <w:szCs w:val="22"/>
              </w:rPr>
            </w:pPr>
          </w:p>
        </w:tc>
        <w:tc>
          <w:tcPr>
            <w:tcW w:w="5580" w:type="dxa"/>
          </w:tcPr>
          <w:p w14:paraId="756A9D93" w14:textId="77777777" w:rsidR="00064850" w:rsidRPr="00677606" w:rsidRDefault="00064850" w:rsidP="00064850">
            <w:pPr>
              <w:tabs>
                <w:tab w:val="left" w:pos="680"/>
              </w:tabs>
              <w:spacing w:before="60" w:after="0" w:line="280" w:lineRule="atLeast"/>
              <w:rPr>
                <w:rFonts w:asciiTheme="minorHAnsi" w:eastAsia="Times New Roman" w:hAnsiTheme="minorHAnsi" w:cstheme="minorHAnsi"/>
                <w:sz w:val="22"/>
                <w:szCs w:val="22"/>
              </w:rPr>
            </w:pPr>
            <w:r w:rsidRPr="00677606">
              <w:rPr>
                <w:rFonts w:asciiTheme="minorHAnsi" w:eastAsia="Times New Roman" w:hAnsiTheme="minorHAnsi" w:cstheme="minorHAnsi"/>
                <w:sz w:val="22"/>
                <w:szCs w:val="22"/>
              </w:rPr>
              <w:t>Risk assessment and risk mitigation review(s)</w:t>
            </w:r>
          </w:p>
        </w:tc>
        <w:tc>
          <w:tcPr>
            <w:tcW w:w="720" w:type="dxa"/>
          </w:tcPr>
          <w:p w14:paraId="162C0F8F" w14:textId="77777777" w:rsidR="00064850" w:rsidRPr="00677606" w:rsidRDefault="00064850" w:rsidP="00064850">
            <w:pPr>
              <w:tabs>
                <w:tab w:val="left" w:pos="680"/>
              </w:tabs>
              <w:spacing w:before="60" w:after="0" w:line="280" w:lineRule="atLeast"/>
              <w:rPr>
                <w:rFonts w:asciiTheme="minorHAnsi" w:eastAsia="Times New Roman" w:hAnsiTheme="minorHAnsi" w:cstheme="minorHAnsi"/>
                <w:b/>
                <w:bCs/>
                <w:sz w:val="22"/>
                <w:szCs w:val="22"/>
              </w:rPr>
            </w:pPr>
          </w:p>
        </w:tc>
        <w:tc>
          <w:tcPr>
            <w:tcW w:w="805" w:type="dxa"/>
          </w:tcPr>
          <w:p w14:paraId="335D9DDE" w14:textId="77777777" w:rsidR="00064850" w:rsidRPr="00677606" w:rsidRDefault="00064850" w:rsidP="00064850">
            <w:pPr>
              <w:tabs>
                <w:tab w:val="left" w:pos="680"/>
              </w:tabs>
              <w:spacing w:before="60" w:after="0" w:line="280" w:lineRule="atLeast"/>
              <w:rPr>
                <w:rFonts w:asciiTheme="minorHAnsi" w:eastAsia="Times New Roman" w:hAnsiTheme="minorHAnsi" w:cstheme="minorHAnsi"/>
                <w:b/>
                <w:bCs/>
                <w:sz w:val="22"/>
                <w:szCs w:val="22"/>
              </w:rPr>
            </w:pPr>
          </w:p>
        </w:tc>
      </w:tr>
      <w:tr w:rsidR="00064850" w:rsidRPr="00677606" w14:paraId="4566AA5A" w14:textId="77777777" w:rsidTr="00165C13">
        <w:tc>
          <w:tcPr>
            <w:tcW w:w="2245" w:type="dxa"/>
            <w:vMerge/>
            <w:shd w:val="clear" w:color="auto" w:fill="52C2B6"/>
          </w:tcPr>
          <w:p w14:paraId="65DDADAD" w14:textId="77777777" w:rsidR="00064850" w:rsidRPr="00677606" w:rsidRDefault="00064850" w:rsidP="00064850">
            <w:pPr>
              <w:tabs>
                <w:tab w:val="left" w:pos="680"/>
              </w:tabs>
              <w:spacing w:before="60" w:after="0" w:line="280" w:lineRule="atLeast"/>
              <w:rPr>
                <w:rFonts w:asciiTheme="minorHAnsi" w:eastAsia="Times New Roman" w:hAnsiTheme="minorHAnsi" w:cstheme="minorHAnsi"/>
                <w:sz w:val="22"/>
                <w:szCs w:val="22"/>
              </w:rPr>
            </w:pPr>
          </w:p>
        </w:tc>
        <w:tc>
          <w:tcPr>
            <w:tcW w:w="5580" w:type="dxa"/>
          </w:tcPr>
          <w:p w14:paraId="045CC348" w14:textId="77777777" w:rsidR="00064850" w:rsidRPr="00677606" w:rsidRDefault="00064850" w:rsidP="00064850">
            <w:pPr>
              <w:tabs>
                <w:tab w:val="left" w:pos="680"/>
              </w:tabs>
              <w:spacing w:before="60" w:after="0" w:line="280" w:lineRule="atLeast"/>
              <w:rPr>
                <w:rFonts w:asciiTheme="minorHAnsi" w:eastAsia="Times New Roman" w:hAnsiTheme="minorHAnsi" w:cstheme="minorHAnsi"/>
                <w:sz w:val="22"/>
                <w:szCs w:val="22"/>
              </w:rPr>
            </w:pPr>
            <w:r w:rsidRPr="00677606">
              <w:rPr>
                <w:rFonts w:asciiTheme="minorHAnsi" w:eastAsia="Times New Roman" w:hAnsiTheme="minorHAnsi" w:cstheme="minorHAnsi"/>
                <w:sz w:val="22"/>
                <w:szCs w:val="22"/>
              </w:rPr>
              <w:t>Administrative document(s) and correspondence</w:t>
            </w:r>
          </w:p>
        </w:tc>
        <w:tc>
          <w:tcPr>
            <w:tcW w:w="720" w:type="dxa"/>
          </w:tcPr>
          <w:p w14:paraId="75BC572D" w14:textId="77777777" w:rsidR="00064850" w:rsidRPr="00677606" w:rsidRDefault="00064850" w:rsidP="00064850">
            <w:pPr>
              <w:tabs>
                <w:tab w:val="left" w:pos="680"/>
              </w:tabs>
              <w:spacing w:before="60" w:after="0" w:line="280" w:lineRule="atLeast"/>
              <w:rPr>
                <w:rFonts w:asciiTheme="minorHAnsi" w:eastAsia="Times New Roman" w:hAnsiTheme="minorHAnsi" w:cstheme="minorHAnsi"/>
                <w:b/>
                <w:bCs/>
                <w:sz w:val="22"/>
                <w:szCs w:val="22"/>
              </w:rPr>
            </w:pPr>
          </w:p>
        </w:tc>
        <w:tc>
          <w:tcPr>
            <w:tcW w:w="805" w:type="dxa"/>
          </w:tcPr>
          <w:p w14:paraId="55695820" w14:textId="77777777" w:rsidR="00064850" w:rsidRPr="00677606" w:rsidRDefault="00064850" w:rsidP="00064850">
            <w:pPr>
              <w:tabs>
                <w:tab w:val="left" w:pos="680"/>
              </w:tabs>
              <w:spacing w:before="60" w:after="0" w:line="280" w:lineRule="atLeast"/>
              <w:rPr>
                <w:rFonts w:asciiTheme="minorHAnsi" w:eastAsia="Times New Roman" w:hAnsiTheme="minorHAnsi" w:cstheme="minorHAnsi"/>
                <w:b/>
                <w:bCs/>
                <w:sz w:val="22"/>
                <w:szCs w:val="22"/>
              </w:rPr>
            </w:pPr>
          </w:p>
        </w:tc>
      </w:tr>
      <w:tr w:rsidR="00064850" w:rsidRPr="00677606" w14:paraId="5B961427" w14:textId="77777777" w:rsidTr="00165C13">
        <w:tc>
          <w:tcPr>
            <w:tcW w:w="2245" w:type="dxa"/>
            <w:vMerge/>
            <w:shd w:val="clear" w:color="auto" w:fill="52C2B6"/>
          </w:tcPr>
          <w:p w14:paraId="0EA219A9" w14:textId="77777777" w:rsidR="00064850" w:rsidRPr="00677606" w:rsidRDefault="00064850" w:rsidP="00064850">
            <w:pPr>
              <w:tabs>
                <w:tab w:val="left" w:pos="680"/>
              </w:tabs>
              <w:spacing w:before="60" w:after="0" w:line="280" w:lineRule="atLeast"/>
              <w:rPr>
                <w:rFonts w:asciiTheme="minorHAnsi" w:eastAsia="Times New Roman" w:hAnsiTheme="minorHAnsi" w:cstheme="minorHAnsi"/>
                <w:sz w:val="22"/>
                <w:szCs w:val="22"/>
              </w:rPr>
            </w:pPr>
          </w:p>
        </w:tc>
        <w:tc>
          <w:tcPr>
            <w:tcW w:w="5580" w:type="dxa"/>
          </w:tcPr>
          <w:p w14:paraId="7BBF2F80" w14:textId="7DD38A5C" w:rsidR="00064850" w:rsidRPr="00677606" w:rsidRDefault="00E80C8E" w:rsidP="00064850">
            <w:pPr>
              <w:tabs>
                <w:tab w:val="left" w:pos="680"/>
              </w:tabs>
              <w:spacing w:before="60" w:after="0" w:line="280" w:lineRule="atLeast"/>
              <w:rPr>
                <w:rFonts w:asciiTheme="minorHAnsi" w:eastAsia="Times New Roman" w:hAnsiTheme="minorHAnsi" w:cstheme="minorHAnsi"/>
                <w:sz w:val="22"/>
                <w:szCs w:val="22"/>
              </w:rPr>
            </w:pPr>
            <w:r>
              <w:rPr>
                <w:rFonts w:asciiTheme="minorHAnsi" w:eastAsia="Times New Roman" w:hAnsiTheme="minorHAnsi" w:cstheme="minorHAnsi"/>
                <w:sz w:val="22"/>
                <w:szCs w:val="22"/>
              </w:rPr>
              <w:t>Cross-discipline</w:t>
            </w:r>
            <w:r w:rsidR="00064850" w:rsidRPr="00677606">
              <w:rPr>
                <w:rFonts w:asciiTheme="minorHAnsi" w:eastAsia="Times New Roman" w:hAnsiTheme="minorHAnsi" w:cstheme="minorHAnsi"/>
                <w:sz w:val="22"/>
                <w:szCs w:val="22"/>
              </w:rPr>
              <w:t xml:space="preserve"> team leader review</w:t>
            </w:r>
          </w:p>
        </w:tc>
        <w:tc>
          <w:tcPr>
            <w:tcW w:w="720" w:type="dxa"/>
          </w:tcPr>
          <w:p w14:paraId="708E29CC" w14:textId="77777777" w:rsidR="00064850" w:rsidRPr="00677606" w:rsidRDefault="00064850" w:rsidP="00064850">
            <w:pPr>
              <w:tabs>
                <w:tab w:val="left" w:pos="680"/>
              </w:tabs>
              <w:spacing w:before="60" w:after="0" w:line="280" w:lineRule="atLeast"/>
              <w:rPr>
                <w:rFonts w:asciiTheme="minorHAnsi" w:eastAsia="Times New Roman" w:hAnsiTheme="minorHAnsi" w:cstheme="minorHAnsi"/>
                <w:b/>
                <w:bCs/>
                <w:sz w:val="22"/>
                <w:szCs w:val="22"/>
              </w:rPr>
            </w:pPr>
          </w:p>
        </w:tc>
        <w:tc>
          <w:tcPr>
            <w:tcW w:w="805" w:type="dxa"/>
          </w:tcPr>
          <w:p w14:paraId="18E67152" w14:textId="77777777" w:rsidR="00064850" w:rsidRPr="00677606" w:rsidRDefault="00064850" w:rsidP="00064850">
            <w:pPr>
              <w:tabs>
                <w:tab w:val="left" w:pos="680"/>
              </w:tabs>
              <w:spacing w:before="60" w:after="0" w:line="280" w:lineRule="atLeast"/>
              <w:rPr>
                <w:rFonts w:asciiTheme="minorHAnsi" w:eastAsia="Times New Roman" w:hAnsiTheme="minorHAnsi" w:cstheme="minorHAnsi"/>
                <w:b/>
                <w:bCs/>
                <w:sz w:val="22"/>
                <w:szCs w:val="22"/>
              </w:rPr>
            </w:pPr>
          </w:p>
        </w:tc>
      </w:tr>
      <w:tr w:rsidR="00064850" w:rsidRPr="00677606" w14:paraId="69BFE59B" w14:textId="77777777" w:rsidTr="00165C13">
        <w:tc>
          <w:tcPr>
            <w:tcW w:w="2245" w:type="dxa"/>
            <w:vMerge/>
            <w:shd w:val="clear" w:color="auto" w:fill="52C2B6"/>
          </w:tcPr>
          <w:p w14:paraId="2790134E" w14:textId="77777777" w:rsidR="00064850" w:rsidRPr="00677606" w:rsidRDefault="00064850" w:rsidP="00064850">
            <w:pPr>
              <w:tabs>
                <w:tab w:val="left" w:pos="680"/>
              </w:tabs>
              <w:spacing w:before="60" w:after="0" w:line="280" w:lineRule="atLeast"/>
              <w:rPr>
                <w:rFonts w:asciiTheme="minorHAnsi" w:eastAsia="Times New Roman" w:hAnsiTheme="minorHAnsi" w:cstheme="minorHAnsi"/>
                <w:sz w:val="22"/>
                <w:szCs w:val="22"/>
              </w:rPr>
            </w:pPr>
          </w:p>
        </w:tc>
        <w:tc>
          <w:tcPr>
            <w:tcW w:w="5580" w:type="dxa"/>
          </w:tcPr>
          <w:p w14:paraId="5D4169D5" w14:textId="77777777" w:rsidR="00064850" w:rsidRPr="00677606" w:rsidRDefault="00064850" w:rsidP="00064850">
            <w:pPr>
              <w:tabs>
                <w:tab w:val="left" w:pos="680"/>
              </w:tabs>
              <w:spacing w:before="60" w:after="0" w:line="280" w:lineRule="atLeast"/>
              <w:rPr>
                <w:rFonts w:asciiTheme="minorHAnsi" w:eastAsia="Times New Roman" w:hAnsiTheme="minorHAnsi" w:cstheme="minorHAnsi"/>
                <w:sz w:val="22"/>
                <w:szCs w:val="22"/>
              </w:rPr>
            </w:pPr>
            <w:r w:rsidRPr="00677606">
              <w:rPr>
                <w:rFonts w:asciiTheme="minorHAnsi" w:eastAsia="Times New Roman" w:hAnsiTheme="minorHAnsi" w:cstheme="minorHAnsi"/>
                <w:sz w:val="22"/>
                <w:szCs w:val="22"/>
              </w:rPr>
              <w:t>Summaries of meetings with the US FDA (including pre-submission advice, where relevant)</w:t>
            </w:r>
          </w:p>
        </w:tc>
        <w:tc>
          <w:tcPr>
            <w:tcW w:w="720" w:type="dxa"/>
          </w:tcPr>
          <w:p w14:paraId="3185E9B2" w14:textId="77777777" w:rsidR="00064850" w:rsidRPr="00677606" w:rsidRDefault="00064850" w:rsidP="00064850">
            <w:pPr>
              <w:tabs>
                <w:tab w:val="left" w:pos="680"/>
              </w:tabs>
              <w:spacing w:before="60" w:after="0" w:line="280" w:lineRule="atLeast"/>
              <w:rPr>
                <w:rFonts w:asciiTheme="minorHAnsi" w:eastAsia="Times New Roman" w:hAnsiTheme="minorHAnsi" w:cstheme="minorHAnsi"/>
                <w:b/>
                <w:bCs/>
                <w:sz w:val="22"/>
                <w:szCs w:val="22"/>
              </w:rPr>
            </w:pPr>
          </w:p>
        </w:tc>
        <w:tc>
          <w:tcPr>
            <w:tcW w:w="805" w:type="dxa"/>
          </w:tcPr>
          <w:p w14:paraId="796318EB" w14:textId="77777777" w:rsidR="00064850" w:rsidRPr="00677606" w:rsidRDefault="00064850" w:rsidP="00064850">
            <w:pPr>
              <w:tabs>
                <w:tab w:val="left" w:pos="680"/>
              </w:tabs>
              <w:spacing w:before="60" w:after="0" w:line="280" w:lineRule="atLeast"/>
              <w:rPr>
                <w:rFonts w:asciiTheme="minorHAnsi" w:eastAsia="Times New Roman" w:hAnsiTheme="minorHAnsi" w:cstheme="minorHAnsi"/>
                <w:b/>
                <w:bCs/>
                <w:sz w:val="22"/>
                <w:szCs w:val="22"/>
              </w:rPr>
            </w:pPr>
          </w:p>
        </w:tc>
      </w:tr>
      <w:tr w:rsidR="00064850" w:rsidRPr="00677606" w14:paraId="547A1892" w14:textId="77777777" w:rsidTr="00165C13">
        <w:tc>
          <w:tcPr>
            <w:tcW w:w="2245" w:type="dxa"/>
            <w:vMerge/>
            <w:shd w:val="clear" w:color="auto" w:fill="52C2B6"/>
          </w:tcPr>
          <w:p w14:paraId="01D85D6E" w14:textId="77777777" w:rsidR="00064850" w:rsidRPr="00677606" w:rsidRDefault="00064850" w:rsidP="00064850">
            <w:pPr>
              <w:tabs>
                <w:tab w:val="left" w:pos="680"/>
              </w:tabs>
              <w:spacing w:before="60" w:after="0" w:line="280" w:lineRule="atLeast"/>
              <w:rPr>
                <w:rFonts w:asciiTheme="minorHAnsi" w:eastAsia="Times New Roman" w:hAnsiTheme="minorHAnsi" w:cstheme="minorHAnsi"/>
                <w:sz w:val="22"/>
                <w:szCs w:val="22"/>
              </w:rPr>
            </w:pPr>
          </w:p>
        </w:tc>
        <w:tc>
          <w:tcPr>
            <w:tcW w:w="5580" w:type="dxa"/>
          </w:tcPr>
          <w:p w14:paraId="6484EA93" w14:textId="77777777" w:rsidR="00064850" w:rsidRPr="00677606" w:rsidRDefault="00064850" w:rsidP="00064850">
            <w:pPr>
              <w:tabs>
                <w:tab w:val="left" w:pos="680"/>
              </w:tabs>
              <w:spacing w:before="60" w:after="0" w:line="280" w:lineRule="atLeast"/>
              <w:rPr>
                <w:rFonts w:asciiTheme="minorHAnsi" w:eastAsia="Times New Roman" w:hAnsiTheme="minorHAnsi" w:cstheme="minorHAnsi"/>
                <w:sz w:val="22"/>
                <w:szCs w:val="22"/>
              </w:rPr>
            </w:pPr>
            <w:r w:rsidRPr="00677606">
              <w:rPr>
                <w:rFonts w:asciiTheme="minorHAnsi" w:eastAsia="Times New Roman" w:hAnsiTheme="minorHAnsi" w:cstheme="minorHAnsi"/>
                <w:sz w:val="22"/>
                <w:szCs w:val="22"/>
              </w:rPr>
              <w:t>Office Director memo</w:t>
            </w:r>
          </w:p>
        </w:tc>
        <w:tc>
          <w:tcPr>
            <w:tcW w:w="720" w:type="dxa"/>
          </w:tcPr>
          <w:p w14:paraId="5A27EA49" w14:textId="77777777" w:rsidR="00064850" w:rsidRPr="00677606" w:rsidRDefault="00064850" w:rsidP="00064850">
            <w:pPr>
              <w:tabs>
                <w:tab w:val="left" w:pos="680"/>
              </w:tabs>
              <w:spacing w:before="60" w:after="0" w:line="280" w:lineRule="atLeast"/>
              <w:rPr>
                <w:rFonts w:asciiTheme="minorHAnsi" w:eastAsia="Times New Roman" w:hAnsiTheme="minorHAnsi" w:cstheme="minorHAnsi"/>
                <w:b/>
                <w:bCs/>
                <w:sz w:val="22"/>
                <w:szCs w:val="22"/>
              </w:rPr>
            </w:pPr>
          </w:p>
        </w:tc>
        <w:tc>
          <w:tcPr>
            <w:tcW w:w="805" w:type="dxa"/>
          </w:tcPr>
          <w:p w14:paraId="4853DE0B" w14:textId="77777777" w:rsidR="00064850" w:rsidRPr="00677606" w:rsidRDefault="00064850" w:rsidP="00064850">
            <w:pPr>
              <w:tabs>
                <w:tab w:val="left" w:pos="680"/>
              </w:tabs>
              <w:spacing w:before="60" w:after="0" w:line="280" w:lineRule="atLeast"/>
              <w:rPr>
                <w:rFonts w:asciiTheme="minorHAnsi" w:eastAsia="Times New Roman" w:hAnsiTheme="minorHAnsi" w:cstheme="minorHAnsi"/>
                <w:b/>
                <w:bCs/>
                <w:sz w:val="22"/>
                <w:szCs w:val="22"/>
              </w:rPr>
            </w:pPr>
          </w:p>
        </w:tc>
      </w:tr>
      <w:tr w:rsidR="00064850" w:rsidRPr="00677606" w14:paraId="44F9ED25" w14:textId="77777777" w:rsidTr="00165C13">
        <w:tc>
          <w:tcPr>
            <w:tcW w:w="2245" w:type="dxa"/>
            <w:vMerge/>
            <w:shd w:val="clear" w:color="auto" w:fill="52C2B6"/>
          </w:tcPr>
          <w:p w14:paraId="6B0D8B4D" w14:textId="77777777" w:rsidR="00064850" w:rsidRPr="00677606" w:rsidRDefault="00064850" w:rsidP="00064850">
            <w:pPr>
              <w:tabs>
                <w:tab w:val="left" w:pos="680"/>
              </w:tabs>
              <w:spacing w:before="60" w:after="0" w:line="280" w:lineRule="atLeast"/>
              <w:rPr>
                <w:rFonts w:asciiTheme="minorHAnsi" w:eastAsia="Times New Roman" w:hAnsiTheme="minorHAnsi" w:cstheme="minorHAnsi"/>
                <w:sz w:val="22"/>
                <w:szCs w:val="22"/>
              </w:rPr>
            </w:pPr>
          </w:p>
        </w:tc>
        <w:tc>
          <w:tcPr>
            <w:tcW w:w="5580" w:type="dxa"/>
          </w:tcPr>
          <w:p w14:paraId="01A60941" w14:textId="77777777" w:rsidR="00064850" w:rsidRPr="00677606" w:rsidRDefault="00064850" w:rsidP="00064850">
            <w:pPr>
              <w:tabs>
                <w:tab w:val="left" w:pos="680"/>
              </w:tabs>
              <w:spacing w:before="60" w:after="0" w:line="280" w:lineRule="atLeast"/>
              <w:rPr>
                <w:rFonts w:asciiTheme="minorHAnsi" w:eastAsia="Times New Roman" w:hAnsiTheme="minorHAnsi" w:cstheme="minorHAnsi"/>
                <w:sz w:val="22"/>
                <w:szCs w:val="22"/>
              </w:rPr>
            </w:pPr>
            <w:r w:rsidRPr="00677606">
              <w:rPr>
                <w:rFonts w:asciiTheme="minorHAnsi" w:eastAsia="Times New Roman" w:hAnsiTheme="minorHAnsi" w:cstheme="minorHAnsi"/>
                <w:sz w:val="22"/>
                <w:szCs w:val="22"/>
              </w:rPr>
              <w:t>Summary review</w:t>
            </w:r>
          </w:p>
        </w:tc>
        <w:tc>
          <w:tcPr>
            <w:tcW w:w="720" w:type="dxa"/>
          </w:tcPr>
          <w:p w14:paraId="59BDB4E4" w14:textId="77777777" w:rsidR="00064850" w:rsidRPr="00677606" w:rsidRDefault="00064850" w:rsidP="00064850">
            <w:pPr>
              <w:tabs>
                <w:tab w:val="left" w:pos="680"/>
              </w:tabs>
              <w:spacing w:before="60" w:after="0" w:line="280" w:lineRule="atLeast"/>
              <w:rPr>
                <w:rFonts w:asciiTheme="minorHAnsi" w:eastAsia="Times New Roman" w:hAnsiTheme="minorHAnsi" w:cstheme="minorHAnsi"/>
                <w:b/>
                <w:bCs/>
                <w:sz w:val="22"/>
                <w:szCs w:val="22"/>
              </w:rPr>
            </w:pPr>
          </w:p>
        </w:tc>
        <w:tc>
          <w:tcPr>
            <w:tcW w:w="805" w:type="dxa"/>
          </w:tcPr>
          <w:p w14:paraId="5DD16419" w14:textId="77777777" w:rsidR="00064850" w:rsidRPr="00677606" w:rsidRDefault="00064850" w:rsidP="00064850">
            <w:pPr>
              <w:tabs>
                <w:tab w:val="left" w:pos="680"/>
              </w:tabs>
              <w:spacing w:before="60" w:after="0" w:line="280" w:lineRule="atLeast"/>
              <w:rPr>
                <w:rFonts w:asciiTheme="minorHAnsi" w:eastAsia="Times New Roman" w:hAnsiTheme="minorHAnsi" w:cstheme="minorHAnsi"/>
                <w:b/>
                <w:bCs/>
                <w:sz w:val="22"/>
                <w:szCs w:val="22"/>
              </w:rPr>
            </w:pPr>
          </w:p>
        </w:tc>
      </w:tr>
      <w:tr w:rsidR="00064850" w:rsidRPr="00677606" w14:paraId="10546436" w14:textId="77777777" w:rsidTr="00165C13">
        <w:tc>
          <w:tcPr>
            <w:tcW w:w="2245" w:type="dxa"/>
            <w:vMerge/>
            <w:shd w:val="clear" w:color="auto" w:fill="52C2B6"/>
          </w:tcPr>
          <w:p w14:paraId="430B8B05" w14:textId="77777777" w:rsidR="00064850" w:rsidRPr="00677606" w:rsidRDefault="00064850" w:rsidP="00064850">
            <w:pPr>
              <w:tabs>
                <w:tab w:val="left" w:pos="680"/>
              </w:tabs>
              <w:spacing w:before="60" w:after="0" w:line="280" w:lineRule="atLeast"/>
              <w:rPr>
                <w:rFonts w:asciiTheme="minorHAnsi" w:eastAsia="Times New Roman" w:hAnsiTheme="minorHAnsi" w:cstheme="minorHAnsi"/>
                <w:sz w:val="22"/>
                <w:szCs w:val="22"/>
              </w:rPr>
            </w:pPr>
          </w:p>
        </w:tc>
        <w:tc>
          <w:tcPr>
            <w:tcW w:w="5580" w:type="dxa"/>
          </w:tcPr>
          <w:p w14:paraId="2CE10BD8" w14:textId="77777777" w:rsidR="00064850" w:rsidRPr="00677606" w:rsidRDefault="00064850" w:rsidP="00064850">
            <w:pPr>
              <w:tabs>
                <w:tab w:val="left" w:pos="680"/>
              </w:tabs>
              <w:spacing w:before="60" w:after="0" w:line="280" w:lineRule="atLeast"/>
              <w:rPr>
                <w:rFonts w:asciiTheme="minorHAnsi" w:eastAsia="Times New Roman" w:hAnsiTheme="minorHAnsi" w:cstheme="minorHAnsi"/>
                <w:sz w:val="22"/>
                <w:szCs w:val="22"/>
              </w:rPr>
            </w:pPr>
            <w:r w:rsidRPr="00677606">
              <w:rPr>
                <w:rFonts w:asciiTheme="minorHAnsi" w:eastAsia="Times New Roman" w:hAnsiTheme="minorHAnsi" w:cstheme="minorHAnsi"/>
                <w:sz w:val="22"/>
                <w:szCs w:val="22"/>
              </w:rPr>
              <w:t>Complete response letter</w:t>
            </w:r>
          </w:p>
        </w:tc>
        <w:tc>
          <w:tcPr>
            <w:tcW w:w="720" w:type="dxa"/>
          </w:tcPr>
          <w:p w14:paraId="50902CD1" w14:textId="77777777" w:rsidR="00064850" w:rsidRPr="00677606" w:rsidRDefault="00064850" w:rsidP="00064850">
            <w:pPr>
              <w:tabs>
                <w:tab w:val="left" w:pos="680"/>
              </w:tabs>
              <w:spacing w:before="60" w:after="0" w:line="280" w:lineRule="atLeast"/>
              <w:rPr>
                <w:rFonts w:asciiTheme="minorHAnsi" w:eastAsia="Times New Roman" w:hAnsiTheme="minorHAnsi" w:cstheme="minorHAnsi"/>
                <w:b/>
                <w:bCs/>
                <w:sz w:val="22"/>
                <w:szCs w:val="22"/>
              </w:rPr>
            </w:pPr>
          </w:p>
        </w:tc>
        <w:tc>
          <w:tcPr>
            <w:tcW w:w="805" w:type="dxa"/>
          </w:tcPr>
          <w:p w14:paraId="4614357A" w14:textId="77777777" w:rsidR="00064850" w:rsidRPr="00677606" w:rsidRDefault="00064850" w:rsidP="00064850">
            <w:pPr>
              <w:tabs>
                <w:tab w:val="left" w:pos="680"/>
              </w:tabs>
              <w:spacing w:before="60" w:after="0" w:line="280" w:lineRule="atLeast"/>
              <w:rPr>
                <w:rFonts w:asciiTheme="minorHAnsi" w:eastAsia="Times New Roman" w:hAnsiTheme="minorHAnsi" w:cstheme="minorHAnsi"/>
                <w:b/>
                <w:bCs/>
                <w:sz w:val="22"/>
                <w:szCs w:val="22"/>
              </w:rPr>
            </w:pPr>
          </w:p>
        </w:tc>
      </w:tr>
      <w:tr w:rsidR="00064850" w:rsidRPr="00677606" w14:paraId="38C386A7" w14:textId="77777777" w:rsidTr="00165C13">
        <w:tc>
          <w:tcPr>
            <w:tcW w:w="2245" w:type="dxa"/>
            <w:vMerge/>
            <w:shd w:val="clear" w:color="auto" w:fill="52C2B6"/>
          </w:tcPr>
          <w:p w14:paraId="10952BC2" w14:textId="77777777" w:rsidR="00064850" w:rsidRPr="00677606" w:rsidRDefault="00064850" w:rsidP="00064850">
            <w:pPr>
              <w:tabs>
                <w:tab w:val="left" w:pos="680"/>
              </w:tabs>
              <w:spacing w:before="60" w:after="0" w:line="280" w:lineRule="atLeast"/>
              <w:rPr>
                <w:rFonts w:asciiTheme="minorHAnsi" w:eastAsia="Times New Roman" w:hAnsiTheme="minorHAnsi" w:cstheme="minorHAnsi"/>
                <w:sz w:val="22"/>
                <w:szCs w:val="22"/>
              </w:rPr>
            </w:pPr>
          </w:p>
        </w:tc>
        <w:tc>
          <w:tcPr>
            <w:tcW w:w="5580" w:type="dxa"/>
          </w:tcPr>
          <w:p w14:paraId="45BC7789" w14:textId="77777777" w:rsidR="00064850" w:rsidRPr="00677606" w:rsidRDefault="00064850" w:rsidP="00064850">
            <w:pPr>
              <w:tabs>
                <w:tab w:val="left" w:pos="680"/>
              </w:tabs>
              <w:spacing w:before="60" w:after="0" w:line="280" w:lineRule="atLeast"/>
              <w:rPr>
                <w:rFonts w:asciiTheme="minorHAnsi" w:eastAsia="Times New Roman" w:hAnsiTheme="minorHAnsi" w:cstheme="minorHAnsi"/>
                <w:sz w:val="22"/>
                <w:szCs w:val="22"/>
              </w:rPr>
            </w:pPr>
            <w:r w:rsidRPr="00677606">
              <w:rPr>
                <w:rFonts w:asciiTheme="minorHAnsi" w:eastAsia="Times New Roman" w:hAnsiTheme="minorHAnsi" w:cstheme="minorHAnsi"/>
                <w:sz w:val="22"/>
                <w:szCs w:val="22"/>
              </w:rPr>
              <w:t>Approval letter</w:t>
            </w:r>
          </w:p>
        </w:tc>
        <w:tc>
          <w:tcPr>
            <w:tcW w:w="720" w:type="dxa"/>
          </w:tcPr>
          <w:p w14:paraId="6A42963D" w14:textId="77777777" w:rsidR="00064850" w:rsidRPr="00677606" w:rsidRDefault="00064850" w:rsidP="00064850">
            <w:pPr>
              <w:tabs>
                <w:tab w:val="left" w:pos="680"/>
              </w:tabs>
              <w:spacing w:before="60" w:after="0" w:line="280" w:lineRule="atLeast"/>
              <w:rPr>
                <w:rFonts w:asciiTheme="minorHAnsi" w:eastAsia="Times New Roman" w:hAnsiTheme="minorHAnsi" w:cstheme="minorHAnsi"/>
                <w:b/>
                <w:bCs/>
                <w:sz w:val="22"/>
                <w:szCs w:val="22"/>
              </w:rPr>
            </w:pPr>
          </w:p>
        </w:tc>
        <w:tc>
          <w:tcPr>
            <w:tcW w:w="805" w:type="dxa"/>
          </w:tcPr>
          <w:p w14:paraId="178A8957" w14:textId="77777777" w:rsidR="00064850" w:rsidRPr="00677606" w:rsidRDefault="00064850" w:rsidP="00064850">
            <w:pPr>
              <w:tabs>
                <w:tab w:val="left" w:pos="680"/>
              </w:tabs>
              <w:spacing w:before="60" w:after="0" w:line="280" w:lineRule="atLeast"/>
              <w:rPr>
                <w:rFonts w:asciiTheme="minorHAnsi" w:eastAsia="Times New Roman" w:hAnsiTheme="minorHAnsi" w:cstheme="minorHAnsi"/>
                <w:b/>
                <w:bCs/>
                <w:sz w:val="22"/>
                <w:szCs w:val="22"/>
              </w:rPr>
            </w:pPr>
          </w:p>
        </w:tc>
      </w:tr>
      <w:tr w:rsidR="00064850" w:rsidRPr="00677606" w14:paraId="7D899F9B" w14:textId="77777777" w:rsidTr="00165C13">
        <w:tc>
          <w:tcPr>
            <w:tcW w:w="2245" w:type="dxa"/>
            <w:vMerge/>
            <w:shd w:val="clear" w:color="auto" w:fill="52C2B6"/>
          </w:tcPr>
          <w:p w14:paraId="4011896A" w14:textId="77777777" w:rsidR="00064850" w:rsidRPr="00677606" w:rsidRDefault="00064850" w:rsidP="00064850">
            <w:pPr>
              <w:tabs>
                <w:tab w:val="left" w:pos="680"/>
              </w:tabs>
              <w:spacing w:before="60" w:after="0" w:line="280" w:lineRule="atLeast"/>
              <w:rPr>
                <w:rFonts w:asciiTheme="minorHAnsi" w:eastAsia="Times New Roman" w:hAnsiTheme="minorHAnsi" w:cstheme="minorHAnsi"/>
                <w:sz w:val="22"/>
                <w:szCs w:val="22"/>
              </w:rPr>
            </w:pPr>
          </w:p>
        </w:tc>
        <w:tc>
          <w:tcPr>
            <w:tcW w:w="5580" w:type="dxa"/>
          </w:tcPr>
          <w:p w14:paraId="7BD16BB0" w14:textId="376FF451" w:rsidR="00064850" w:rsidRPr="00677606" w:rsidRDefault="00064850" w:rsidP="00064850">
            <w:pPr>
              <w:tabs>
                <w:tab w:val="left" w:pos="680"/>
              </w:tabs>
              <w:spacing w:before="60" w:after="0" w:line="280" w:lineRule="atLeast"/>
              <w:rPr>
                <w:rFonts w:asciiTheme="minorHAnsi" w:eastAsia="Times New Roman" w:hAnsiTheme="minorHAnsi" w:cstheme="minorHAnsi"/>
                <w:sz w:val="22"/>
                <w:szCs w:val="22"/>
              </w:rPr>
            </w:pPr>
            <w:r w:rsidRPr="00677606">
              <w:rPr>
                <w:rFonts w:asciiTheme="minorHAnsi" w:eastAsia="Times New Roman" w:hAnsiTheme="minorHAnsi" w:cstheme="minorHAnsi"/>
                <w:sz w:val="22"/>
                <w:szCs w:val="22"/>
              </w:rPr>
              <w:t>Post</w:t>
            </w:r>
            <w:r w:rsidR="00E80C8E">
              <w:rPr>
                <w:rFonts w:asciiTheme="minorHAnsi" w:eastAsia="Times New Roman" w:hAnsiTheme="minorHAnsi" w:cstheme="minorHAnsi"/>
                <w:sz w:val="22"/>
                <w:szCs w:val="22"/>
              </w:rPr>
              <w:t>-</w:t>
            </w:r>
            <w:r w:rsidRPr="00677606">
              <w:rPr>
                <w:rFonts w:asciiTheme="minorHAnsi" w:eastAsia="Times New Roman" w:hAnsiTheme="minorHAnsi" w:cstheme="minorHAnsi"/>
                <w:sz w:val="22"/>
                <w:szCs w:val="22"/>
              </w:rPr>
              <w:t>marketing reviews</w:t>
            </w:r>
          </w:p>
        </w:tc>
        <w:tc>
          <w:tcPr>
            <w:tcW w:w="720" w:type="dxa"/>
          </w:tcPr>
          <w:p w14:paraId="2C1D4A61" w14:textId="77777777" w:rsidR="00064850" w:rsidRPr="00677606" w:rsidRDefault="00064850" w:rsidP="00064850">
            <w:pPr>
              <w:tabs>
                <w:tab w:val="left" w:pos="680"/>
              </w:tabs>
              <w:spacing w:before="60" w:after="0" w:line="280" w:lineRule="atLeast"/>
              <w:rPr>
                <w:rFonts w:asciiTheme="minorHAnsi" w:eastAsia="Times New Roman" w:hAnsiTheme="minorHAnsi" w:cstheme="minorHAnsi"/>
                <w:b/>
                <w:bCs/>
                <w:sz w:val="22"/>
                <w:szCs w:val="22"/>
              </w:rPr>
            </w:pPr>
          </w:p>
        </w:tc>
        <w:tc>
          <w:tcPr>
            <w:tcW w:w="805" w:type="dxa"/>
          </w:tcPr>
          <w:p w14:paraId="7ABB466C" w14:textId="77777777" w:rsidR="00064850" w:rsidRPr="00677606" w:rsidRDefault="00064850" w:rsidP="00064850">
            <w:pPr>
              <w:tabs>
                <w:tab w:val="left" w:pos="680"/>
              </w:tabs>
              <w:spacing w:before="60" w:after="0" w:line="280" w:lineRule="atLeast"/>
              <w:rPr>
                <w:rFonts w:asciiTheme="minorHAnsi" w:eastAsia="Times New Roman" w:hAnsiTheme="minorHAnsi" w:cstheme="minorHAnsi"/>
                <w:b/>
                <w:bCs/>
                <w:sz w:val="22"/>
                <w:szCs w:val="22"/>
              </w:rPr>
            </w:pPr>
          </w:p>
        </w:tc>
      </w:tr>
    </w:tbl>
    <w:p w14:paraId="1CFC0D48" w14:textId="77777777" w:rsidR="004F40C5" w:rsidRPr="00677606" w:rsidRDefault="004F40C5" w:rsidP="003316D8">
      <w:pPr>
        <w:tabs>
          <w:tab w:val="left" w:pos="2367"/>
        </w:tabs>
      </w:pPr>
    </w:p>
    <w:p w14:paraId="7204EA82" w14:textId="77777777" w:rsidR="004824D6" w:rsidRPr="00677606" w:rsidRDefault="004824D6">
      <w:pPr>
        <w:spacing w:after="160" w:line="259" w:lineRule="auto"/>
      </w:pPr>
      <w:r w:rsidRPr="00677606">
        <w:br w:type="page"/>
      </w:r>
    </w:p>
    <w:p w14:paraId="6A92C69F" w14:textId="3121A007" w:rsidR="003E3B3F" w:rsidRPr="00677606" w:rsidRDefault="003E3B3F" w:rsidP="003316D8">
      <w:pPr>
        <w:tabs>
          <w:tab w:val="left" w:pos="2367"/>
        </w:tabs>
        <w:rPr>
          <w:b/>
          <w:bCs/>
        </w:rPr>
      </w:pPr>
      <w:r w:rsidRPr="00677606">
        <w:rPr>
          <w:b/>
          <w:bCs/>
        </w:rPr>
        <w:lastRenderedPageBreak/>
        <w:t>FOR SAHPRA USE ONLY</w:t>
      </w:r>
    </w:p>
    <w:tbl>
      <w:tblPr>
        <w:tblStyle w:val="TableGrid5"/>
        <w:tblW w:w="0" w:type="auto"/>
        <w:tblLook w:val="04A0" w:firstRow="1" w:lastRow="0" w:firstColumn="1" w:lastColumn="0" w:noHBand="0" w:noVBand="1"/>
      </w:tblPr>
      <w:tblGrid>
        <w:gridCol w:w="4590"/>
        <w:gridCol w:w="2295"/>
        <w:gridCol w:w="2295"/>
      </w:tblGrid>
      <w:tr w:rsidR="00336643" w:rsidRPr="00677606" w14:paraId="01117528" w14:textId="77777777" w:rsidTr="00165C13">
        <w:tc>
          <w:tcPr>
            <w:tcW w:w="4590" w:type="dxa"/>
            <w:shd w:val="clear" w:color="auto" w:fill="0077A0"/>
          </w:tcPr>
          <w:p w14:paraId="002B9E85" w14:textId="77777777" w:rsidR="00336643" w:rsidRPr="00165C13" w:rsidDel="003E3B3F" w:rsidRDefault="00336643" w:rsidP="00443504">
            <w:pPr>
              <w:spacing w:after="0" w:line="280" w:lineRule="atLeast"/>
              <w:rPr>
                <w:rFonts w:eastAsia="Times New Roman" w:cstheme="minorHAnsi"/>
                <w:b/>
                <w:bCs/>
                <w:color w:val="FFFFFF" w:themeColor="background1"/>
              </w:rPr>
            </w:pPr>
            <w:r w:rsidRPr="00165C13">
              <w:rPr>
                <w:rFonts w:eastAsia="Times New Roman" w:cstheme="minorHAnsi"/>
                <w:b/>
                <w:bCs/>
                <w:color w:val="FFFFFF" w:themeColor="background1"/>
              </w:rPr>
              <w:t>Screening Outcome:</w:t>
            </w:r>
          </w:p>
        </w:tc>
        <w:tc>
          <w:tcPr>
            <w:tcW w:w="2295" w:type="dxa"/>
            <w:shd w:val="clear" w:color="auto" w:fill="0077A0"/>
          </w:tcPr>
          <w:p w14:paraId="7103B826" w14:textId="7F45BADF" w:rsidR="00336643" w:rsidRPr="00165C13" w:rsidDel="003E3B3F" w:rsidRDefault="00165C13" w:rsidP="00443504">
            <w:pPr>
              <w:spacing w:after="0" w:line="280" w:lineRule="atLeast"/>
              <w:rPr>
                <w:rFonts w:eastAsia="Times New Roman" w:cstheme="minorHAnsi"/>
                <w:b/>
                <w:bCs/>
                <w:color w:val="FFFFFF" w:themeColor="background1"/>
              </w:rPr>
            </w:pPr>
            <w:sdt>
              <w:sdtPr>
                <w:rPr>
                  <w:color w:val="FFFFFF" w:themeColor="background1"/>
                  <w:sz w:val="24"/>
                  <w:szCs w:val="24"/>
                </w:rPr>
                <w:id w:val="-510606016"/>
                <w14:checkbox>
                  <w14:checked w14:val="0"/>
                  <w14:checkedState w14:val="2612" w14:font="MS Gothic"/>
                  <w14:uncheckedState w14:val="2610" w14:font="MS Gothic"/>
                </w14:checkbox>
              </w:sdtPr>
              <w:sdtEndPr/>
              <w:sdtContent>
                <w:r w:rsidR="00336643" w:rsidRPr="00165C13">
                  <w:rPr>
                    <w:rFonts w:ascii="MS Gothic" w:eastAsia="MS Gothic" w:hAnsi="MS Gothic"/>
                    <w:color w:val="FFFFFF" w:themeColor="background1"/>
                    <w:sz w:val="24"/>
                    <w:szCs w:val="24"/>
                  </w:rPr>
                  <w:t>☐</w:t>
                </w:r>
              </w:sdtContent>
            </w:sdt>
            <w:r w:rsidR="00336643" w:rsidRPr="00165C13">
              <w:rPr>
                <w:rFonts w:eastAsia="Times New Roman" w:cstheme="minorHAnsi"/>
                <w:b/>
                <w:bCs/>
                <w:color w:val="FFFFFF" w:themeColor="background1"/>
              </w:rPr>
              <w:t xml:space="preserve"> Passed</w:t>
            </w:r>
          </w:p>
        </w:tc>
        <w:tc>
          <w:tcPr>
            <w:tcW w:w="2295" w:type="dxa"/>
            <w:shd w:val="clear" w:color="auto" w:fill="0077A0"/>
          </w:tcPr>
          <w:p w14:paraId="4BCFE1AD" w14:textId="72607213" w:rsidR="00336643" w:rsidRPr="00165C13" w:rsidDel="003E3B3F" w:rsidRDefault="00165C13" w:rsidP="00443504">
            <w:pPr>
              <w:spacing w:after="0" w:line="280" w:lineRule="atLeast"/>
              <w:rPr>
                <w:rFonts w:eastAsia="Times New Roman" w:cstheme="minorHAnsi"/>
                <w:b/>
                <w:bCs/>
                <w:color w:val="FFFFFF" w:themeColor="background1"/>
              </w:rPr>
            </w:pPr>
            <w:sdt>
              <w:sdtPr>
                <w:rPr>
                  <w:color w:val="FFFFFF" w:themeColor="background1"/>
                  <w:sz w:val="24"/>
                  <w:szCs w:val="24"/>
                </w:rPr>
                <w:id w:val="-658231536"/>
                <w14:checkbox>
                  <w14:checked w14:val="0"/>
                  <w14:checkedState w14:val="2612" w14:font="MS Gothic"/>
                  <w14:uncheckedState w14:val="2610" w14:font="MS Gothic"/>
                </w14:checkbox>
              </w:sdtPr>
              <w:sdtEndPr/>
              <w:sdtContent>
                <w:r w:rsidR="00336643" w:rsidRPr="00165C13">
                  <w:rPr>
                    <w:rFonts w:ascii="MS Gothic" w:eastAsia="MS Gothic" w:hAnsi="MS Gothic"/>
                    <w:color w:val="FFFFFF" w:themeColor="background1"/>
                    <w:sz w:val="24"/>
                    <w:szCs w:val="24"/>
                  </w:rPr>
                  <w:t>☐</w:t>
                </w:r>
              </w:sdtContent>
            </w:sdt>
            <w:r w:rsidR="00336643" w:rsidRPr="00165C13">
              <w:rPr>
                <w:rFonts w:eastAsia="Times New Roman" w:cstheme="minorHAnsi"/>
                <w:b/>
                <w:bCs/>
                <w:color w:val="FFFFFF" w:themeColor="background1"/>
              </w:rPr>
              <w:t xml:space="preserve"> In Query</w:t>
            </w:r>
          </w:p>
        </w:tc>
      </w:tr>
      <w:tr w:rsidR="00443504" w:rsidRPr="00677606" w14:paraId="1EA70E69" w14:textId="77777777" w:rsidTr="00165C13">
        <w:tc>
          <w:tcPr>
            <w:tcW w:w="9180" w:type="dxa"/>
            <w:gridSpan w:val="3"/>
            <w:shd w:val="clear" w:color="auto" w:fill="0077A0"/>
          </w:tcPr>
          <w:p w14:paraId="4AA7B3BC" w14:textId="7CA63EB4" w:rsidR="00443504" w:rsidRPr="00165C13" w:rsidRDefault="003E3B3F" w:rsidP="00443504">
            <w:pPr>
              <w:spacing w:after="0" w:line="280" w:lineRule="atLeast"/>
              <w:rPr>
                <w:rFonts w:asciiTheme="minorHAnsi" w:eastAsia="Times New Roman" w:hAnsiTheme="minorHAnsi" w:cstheme="minorHAnsi"/>
                <w:b/>
                <w:bCs/>
                <w:color w:val="FFFFFF" w:themeColor="background1"/>
                <w:sz w:val="22"/>
                <w:szCs w:val="22"/>
              </w:rPr>
            </w:pPr>
            <w:r w:rsidRPr="00165C13">
              <w:rPr>
                <w:rFonts w:eastAsia="Times New Roman" w:cstheme="minorHAnsi"/>
                <w:b/>
                <w:bCs/>
                <w:color w:val="FFFFFF" w:themeColor="background1"/>
              </w:rPr>
              <w:t>C</w:t>
            </w:r>
            <w:r w:rsidR="00DD5CF0" w:rsidRPr="00165C13">
              <w:rPr>
                <w:rFonts w:eastAsia="Times New Roman" w:cstheme="minorHAnsi"/>
                <w:b/>
                <w:bCs/>
                <w:color w:val="FFFFFF" w:themeColor="background1"/>
              </w:rPr>
              <w:t>omments</w:t>
            </w:r>
            <w:r w:rsidRPr="00165C13">
              <w:rPr>
                <w:rFonts w:eastAsia="Times New Roman" w:cstheme="minorHAnsi"/>
                <w:b/>
                <w:bCs/>
                <w:color w:val="FFFFFF" w:themeColor="background1"/>
              </w:rPr>
              <w:t xml:space="preserve"> (If applicable)</w:t>
            </w:r>
          </w:p>
        </w:tc>
      </w:tr>
      <w:tr w:rsidR="00DD5CF0" w:rsidRPr="00677606" w14:paraId="6E9C30E3" w14:textId="77777777" w:rsidTr="00BB2BB9">
        <w:trPr>
          <w:trHeight w:val="970"/>
        </w:trPr>
        <w:tc>
          <w:tcPr>
            <w:tcW w:w="9180" w:type="dxa"/>
            <w:gridSpan w:val="3"/>
          </w:tcPr>
          <w:p w14:paraId="1B3C2D22" w14:textId="77777777" w:rsidR="00DD5CF0" w:rsidRPr="00677606" w:rsidRDefault="00DD5CF0" w:rsidP="00443504">
            <w:pPr>
              <w:spacing w:after="0" w:line="280" w:lineRule="atLeast"/>
              <w:rPr>
                <w:rFonts w:eastAsia="Times New Roman" w:cstheme="minorHAnsi"/>
                <w:b/>
                <w:bCs/>
              </w:rPr>
            </w:pPr>
          </w:p>
        </w:tc>
      </w:tr>
      <w:tr w:rsidR="003E3B3F" w:rsidRPr="00677606" w14:paraId="615558CF" w14:textId="77777777" w:rsidTr="00BB2BB9">
        <w:trPr>
          <w:trHeight w:val="558"/>
        </w:trPr>
        <w:tc>
          <w:tcPr>
            <w:tcW w:w="9180" w:type="dxa"/>
            <w:gridSpan w:val="3"/>
          </w:tcPr>
          <w:p w14:paraId="6F03014A" w14:textId="5E10138D" w:rsidR="003E3B3F" w:rsidRPr="00677606" w:rsidRDefault="003E3B3F" w:rsidP="00443504">
            <w:pPr>
              <w:spacing w:after="0" w:line="280" w:lineRule="atLeast"/>
              <w:rPr>
                <w:rFonts w:eastAsia="Times New Roman" w:cstheme="minorHAnsi"/>
                <w:b/>
                <w:bCs/>
              </w:rPr>
            </w:pPr>
            <w:r w:rsidRPr="00677606">
              <w:rPr>
                <w:rFonts w:eastAsia="Times New Roman" w:cstheme="minorHAnsi"/>
                <w:b/>
                <w:bCs/>
              </w:rPr>
              <w:t xml:space="preserve">Review Pathway </w:t>
            </w:r>
          </w:p>
        </w:tc>
      </w:tr>
      <w:tr w:rsidR="003E3B3F" w:rsidRPr="00677606" w14:paraId="22D563EA" w14:textId="77777777" w:rsidTr="001E6D23">
        <w:trPr>
          <w:trHeight w:val="491"/>
        </w:trPr>
        <w:tc>
          <w:tcPr>
            <w:tcW w:w="4590" w:type="dxa"/>
          </w:tcPr>
          <w:p w14:paraId="46EEE780" w14:textId="1E593BD2" w:rsidR="003E3B3F" w:rsidRPr="00677606" w:rsidRDefault="003E3B3F" w:rsidP="00443504">
            <w:pPr>
              <w:spacing w:after="0" w:line="280" w:lineRule="atLeast"/>
              <w:rPr>
                <w:rFonts w:eastAsia="Times New Roman" w:cstheme="minorHAnsi"/>
                <w:b/>
                <w:bCs/>
              </w:rPr>
            </w:pPr>
            <w:r w:rsidRPr="00677606">
              <w:rPr>
                <w:rFonts w:eastAsia="Times New Roman" w:cstheme="minorHAnsi"/>
                <w:b/>
                <w:bCs/>
              </w:rPr>
              <w:t>PEM</w:t>
            </w:r>
          </w:p>
        </w:tc>
        <w:tc>
          <w:tcPr>
            <w:tcW w:w="4590" w:type="dxa"/>
            <w:gridSpan w:val="2"/>
          </w:tcPr>
          <w:p w14:paraId="0AB37D2A" w14:textId="6F3B9FD2" w:rsidR="003E3B3F" w:rsidRPr="00677606" w:rsidRDefault="003E3B3F" w:rsidP="00443504">
            <w:pPr>
              <w:spacing w:after="0" w:line="280" w:lineRule="atLeast"/>
              <w:rPr>
                <w:rFonts w:eastAsia="Times New Roman" w:cstheme="minorHAnsi"/>
                <w:b/>
                <w:bCs/>
              </w:rPr>
            </w:pPr>
            <w:r w:rsidRPr="00677606">
              <w:rPr>
                <w:rFonts w:eastAsia="Times New Roman" w:cstheme="minorHAnsi"/>
                <w:b/>
                <w:bCs/>
              </w:rPr>
              <w:t>CEM</w:t>
            </w:r>
          </w:p>
        </w:tc>
      </w:tr>
      <w:tr w:rsidR="003E3B3F" w:rsidRPr="00677606" w14:paraId="18270F42" w14:textId="77777777" w:rsidTr="001E6D23">
        <w:trPr>
          <w:trHeight w:val="491"/>
        </w:trPr>
        <w:tc>
          <w:tcPr>
            <w:tcW w:w="4590" w:type="dxa"/>
          </w:tcPr>
          <w:p w14:paraId="5E6E2BD1" w14:textId="77777777" w:rsidR="003E3B3F" w:rsidRPr="00677606" w:rsidRDefault="003E3B3F" w:rsidP="00443504">
            <w:pPr>
              <w:spacing w:after="0" w:line="280" w:lineRule="atLeast"/>
              <w:rPr>
                <w:rFonts w:eastAsia="Times New Roman" w:cstheme="minorHAnsi"/>
                <w:b/>
                <w:bCs/>
              </w:rPr>
            </w:pPr>
          </w:p>
        </w:tc>
        <w:tc>
          <w:tcPr>
            <w:tcW w:w="4590" w:type="dxa"/>
            <w:gridSpan w:val="2"/>
          </w:tcPr>
          <w:p w14:paraId="4393CCDD" w14:textId="77777777" w:rsidR="003E3B3F" w:rsidRPr="00677606" w:rsidRDefault="003E3B3F" w:rsidP="00443504">
            <w:pPr>
              <w:spacing w:after="0" w:line="280" w:lineRule="atLeast"/>
              <w:rPr>
                <w:rFonts w:eastAsia="Times New Roman" w:cstheme="minorHAnsi"/>
                <w:b/>
                <w:bCs/>
              </w:rPr>
            </w:pPr>
          </w:p>
        </w:tc>
      </w:tr>
    </w:tbl>
    <w:p w14:paraId="0510EBC6" w14:textId="77777777" w:rsidR="00A71313" w:rsidRPr="00677606" w:rsidRDefault="00A71313" w:rsidP="003316D8">
      <w:pPr>
        <w:tabs>
          <w:tab w:val="left" w:pos="2367"/>
        </w:tabs>
      </w:pPr>
    </w:p>
    <w:tbl>
      <w:tblPr>
        <w:tblStyle w:val="TableGrid6"/>
        <w:tblW w:w="0" w:type="auto"/>
        <w:tblLook w:val="04A0" w:firstRow="1" w:lastRow="0" w:firstColumn="1" w:lastColumn="0" w:noHBand="0" w:noVBand="1"/>
      </w:tblPr>
      <w:tblGrid>
        <w:gridCol w:w="4608"/>
        <w:gridCol w:w="4572"/>
      </w:tblGrid>
      <w:tr w:rsidR="00443504" w:rsidRPr="00677606" w14:paraId="5A78E4BF" w14:textId="77777777" w:rsidTr="00165C13">
        <w:tc>
          <w:tcPr>
            <w:tcW w:w="9855" w:type="dxa"/>
            <w:gridSpan w:val="2"/>
            <w:shd w:val="clear" w:color="auto" w:fill="0077A0"/>
          </w:tcPr>
          <w:p w14:paraId="3CF0F863" w14:textId="77777777" w:rsidR="00443504" w:rsidRPr="00165C13" w:rsidRDefault="00443504" w:rsidP="00165C13">
            <w:pPr>
              <w:shd w:val="clear" w:color="auto" w:fill="0077A0"/>
              <w:spacing w:after="0" w:line="280" w:lineRule="atLeast"/>
              <w:rPr>
                <w:rFonts w:asciiTheme="minorHAnsi" w:eastAsia="Times New Roman" w:hAnsiTheme="minorHAnsi" w:cstheme="minorHAnsi"/>
                <w:color w:val="FFFFFF" w:themeColor="background1"/>
                <w:sz w:val="22"/>
                <w:szCs w:val="22"/>
              </w:rPr>
            </w:pPr>
            <w:r w:rsidRPr="00165C13">
              <w:rPr>
                <w:rFonts w:eastAsia="Times New Roman" w:cstheme="minorHAnsi"/>
                <w:b/>
                <w:bCs/>
                <w:color w:val="FFFFFF" w:themeColor="background1"/>
              </w:rPr>
              <w:t>Name and Surname of Screener</w:t>
            </w:r>
            <w:r w:rsidRPr="00165C13">
              <w:rPr>
                <w:rFonts w:eastAsia="Times New Roman" w:cstheme="minorHAnsi"/>
                <w:color w:val="FFFFFF" w:themeColor="background1"/>
              </w:rPr>
              <w:t>:</w:t>
            </w:r>
          </w:p>
          <w:p w14:paraId="0375D4FF" w14:textId="77777777" w:rsidR="00443504" w:rsidRPr="00677606" w:rsidRDefault="00443504" w:rsidP="00443504">
            <w:pPr>
              <w:spacing w:after="0" w:line="280" w:lineRule="atLeast"/>
              <w:rPr>
                <w:rFonts w:asciiTheme="minorHAnsi" w:eastAsia="Times New Roman" w:hAnsiTheme="minorHAnsi" w:cstheme="minorHAnsi"/>
                <w:sz w:val="22"/>
                <w:szCs w:val="22"/>
              </w:rPr>
            </w:pPr>
            <w:r w:rsidRPr="00677606">
              <w:rPr>
                <w:rFonts w:asciiTheme="minorHAnsi" w:eastAsia="Times New Roman" w:hAnsiTheme="minorHAnsi" w:cstheme="minorHAnsi"/>
                <w:sz w:val="22"/>
                <w:szCs w:val="22"/>
              </w:rPr>
              <w:t xml:space="preserve"> </w:t>
            </w:r>
          </w:p>
        </w:tc>
      </w:tr>
      <w:tr w:rsidR="00443504" w:rsidRPr="00677606" w14:paraId="7B0905D8" w14:textId="77777777" w:rsidTr="00A50CB8">
        <w:tc>
          <w:tcPr>
            <w:tcW w:w="4927" w:type="dxa"/>
          </w:tcPr>
          <w:p w14:paraId="6AEC505F" w14:textId="77777777" w:rsidR="00443504" w:rsidRPr="00677606" w:rsidRDefault="00443504" w:rsidP="00443504">
            <w:pPr>
              <w:spacing w:after="0" w:line="280" w:lineRule="atLeast"/>
              <w:rPr>
                <w:rFonts w:asciiTheme="minorHAnsi" w:eastAsia="Times New Roman" w:hAnsiTheme="minorHAnsi" w:cstheme="minorHAnsi"/>
                <w:sz w:val="22"/>
                <w:szCs w:val="22"/>
              </w:rPr>
            </w:pPr>
            <w:r w:rsidRPr="00677606">
              <w:rPr>
                <w:rFonts w:asciiTheme="minorHAnsi" w:eastAsia="Times New Roman" w:hAnsiTheme="minorHAnsi" w:cstheme="minorHAnsi"/>
                <w:sz w:val="22"/>
                <w:szCs w:val="22"/>
              </w:rPr>
              <w:t>Signature:</w:t>
            </w:r>
          </w:p>
          <w:p w14:paraId="06D43650" w14:textId="77777777" w:rsidR="00443504" w:rsidRPr="00677606" w:rsidRDefault="00443504" w:rsidP="00443504">
            <w:pPr>
              <w:spacing w:after="0" w:line="280" w:lineRule="atLeast"/>
              <w:rPr>
                <w:rFonts w:asciiTheme="minorHAnsi" w:eastAsia="Times New Roman" w:hAnsiTheme="minorHAnsi" w:cstheme="minorHAnsi"/>
                <w:sz w:val="22"/>
                <w:szCs w:val="22"/>
              </w:rPr>
            </w:pPr>
          </w:p>
          <w:p w14:paraId="163460D3" w14:textId="77777777" w:rsidR="00443504" w:rsidRPr="00677606" w:rsidRDefault="00443504" w:rsidP="00443504">
            <w:pPr>
              <w:spacing w:after="0" w:line="280" w:lineRule="atLeast"/>
              <w:rPr>
                <w:rFonts w:asciiTheme="minorHAnsi" w:eastAsia="Times New Roman" w:hAnsiTheme="minorHAnsi" w:cstheme="minorHAnsi"/>
                <w:sz w:val="22"/>
                <w:szCs w:val="22"/>
              </w:rPr>
            </w:pPr>
          </w:p>
          <w:p w14:paraId="7273363F" w14:textId="77777777" w:rsidR="00443504" w:rsidRPr="00677606" w:rsidRDefault="00443504" w:rsidP="00443504">
            <w:pPr>
              <w:spacing w:after="0" w:line="280" w:lineRule="atLeast"/>
              <w:rPr>
                <w:rFonts w:asciiTheme="minorHAnsi" w:eastAsia="Times New Roman" w:hAnsiTheme="minorHAnsi" w:cstheme="minorHAnsi"/>
                <w:sz w:val="22"/>
                <w:szCs w:val="22"/>
              </w:rPr>
            </w:pPr>
          </w:p>
        </w:tc>
        <w:tc>
          <w:tcPr>
            <w:tcW w:w="4928" w:type="dxa"/>
          </w:tcPr>
          <w:p w14:paraId="48F5068C" w14:textId="77777777" w:rsidR="00443504" w:rsidRPr="00677606" w:rsidRDefault="00443504" w:rsidP="00443504">
            <w:pPr>
              <w:spacing w:after="0" w:line="280" w:lineRule="atLeast"/>
              <w:rPr>
                <w:rFonts w:asciiTheme="minorHAnsi" w:eastAsia="Times New Roman" w:hAnsiTheme="minorHAnsi" w:cstheme="minorHAnsi"/>
                <w:sz w:val="22"/>
                <w:szCs w:val="22"/>
              </w:rPr>
            </w:pPr>
            <w:r w:rsidRPr="00677606">
              <w:rPr>
                <w:rFonts w:asciiTheme="minorHAnsi" w:eastAsia="Times New Roman" w:hAnsiTheme="minorHAnsi" w:cstheme="minorHAnsi"/>
                <w:sz w:val="22"/>
                <w:szCs w:val="22"/>
              </w:rPr>
              <w:t>Date:</w:t>
            </w:r>
          </w:p>
        </w:tc>
      </w:tr>
    </w:tbl>
    <w:p w14:paraId="055DA56A" w14:textId="77777777" w:rsidR="00443504" w:rsidRPr="00677606" w:rsidRDefault="00443504" w:rsidP="003316D8">
      <w:pPr>
        <w:tabs>
          <w:tab w:val="left" w:pos="2367"/>
        </w:tabs>
      </w:pPr>
    </w:p>
    <w:p w14:paraId="10D6E769" w14:textId="77777777" w:rsidR="00E25F37" w:rsidRPr="003316D8" w:rsidRDefault="00E25F37" w:rsidP="003316D8">
      <w:pPr>
        <w:tabs>
          <w:tab w:val="left" w:pos="2367"/>
        </w:tabs>
      </w:pPr>
    </w:p>
    <w:sectPr w:rsidR="00E25F37" w:rsidRPr="003316D8" w:rsidSect="00222094">
      <w:headerReference w:type="even" r:id="rId11"/>
      <w:headerReference w:type="default" r:id="rId12"/>
      <w:footerReference w:type="even" r:id="rId13"/>
      <w:footerReference w:type="default" r:id="rId14"/>
      <w:headerReference w:type="first" r:id="rId15"/>
      <w:footerReference w:type="first" r:id="rId16"/>
      <w:pgSz w:w="11906" w:h="16838"/>
      <w:pgMar w:top="1440" w:right="1440" w:bottom="851" w:left="1276" w:header="708" w:footer="52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A4CAF8" w14:textId="77777777" w:rsidR="0065122E" w:rsidRPr="00677606" w:rsidRDefault="0065122E" w:rsidP="00F45A7E">
      <w:pPr>
        <w:spacing w:after="0" w:line="240" w:lineRule="auto"/>
      </w:pPr>
      <w:r w:rsidRPr="00677606">
        <w:separator/>
      </w:r>
    </w:p>
  </w:endnote>
  <w:endnote w:type="continuationSeparator" w:id="0">
    <w:p w14:paraId="185B4A21" w14:textId="77777777" w:rsidR="0065122E" w:rsidRPr="00677606" w:rsidRDefault="0065122E" w:rsidP="00F45A7E">
      <w:pPr>
        <w:spacing w:after="0" w:line="240" w:lineRule="auto"/>
      </w:pPr>
      <w:r w:rsidRPr="00677606">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BA16B6" w14:textId="77777777" w:rsidR="005D62B6" w:rsidRPr="00677606" w:rsidRDefault="005D62B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AD9456" w14:textId="77777777" w:rsidR="009F1DF6" w:rsidRPr="00677606" w:rsidRDefault="009F1DF6" w:rsidP="008C2BE7">
    <w:pPr>
      <w:pStyle w:val="Footer"/>
      <w:rPr>
        <w:b/>
        <w:bCs/>
        <w:i/>
        <w:iCs/>
        <w:sz w:val="18"/>
        <w:szCs w:val="18"/>
      </w:rPr>
    </w:pPr>
  </w:p>
  <w:p w14:paraId="1E363661" w14:textId="4B2434A7" w:rsidR="007023B2" w:rsidRPr="00677606" w:rsidRDefault="001D29FA" w:rsidP="009F1DF6">
    <w:pPr>
      <w:pStyle w:val="Footer"/>
      <w:rPr>
        <w:i/>
        <w:iCs/>
        <w:sz w:val="18"/>
        <w:szCs w:val="18"/>
      </w:rPr>
    </w:pPr>
    <w:r w:rsidRPr="00677606">
      <w:rPr>
        <w:b/>
        <w:bCs/>
        <w:i/>
        <w:iCs/>
        <w:sz w:val="18"/>
        <w:szCs w:val="18"/>
      </w:rPr>
      <w:t>GLF</w:t>
    </w:r>
    <w:r w:rsidR="00B419D4" w:rsidRPr="00677606">
      <w:rPr>
        <w:b/>
        <w:bCs/>
        <w:i/>
        <w:iCs/>
        <w:sz w:val="18"/>
        <w:szCs w:val="18"/>
      </w:rPr>
      <w:t>-</w:t>
    </w:r>
    <w:r w:rsidR="00AC0354" w:rsidRPr="00677606">
      <w:rPr>
        <w:b/>
        <w:bCs/>
        <w:i/>
        <w:iCs/>
        <w:sz w:val="18"/>
        <w:szCs w:val="18"/>
      </w:rPr>
      <w:t>HPA-</w:t>
    </w:r>
    <w:r w:rsidRPr="00677606">
      <w:rPr>
        <w:b/>
        <w:bCs/>
        <w:i/>
        <w:iCs/>
        <w:sz w:val="18"/>
        <w:szCs w:val="18"/>
      </w:rPr>
      <w:t>07</w:t>
    </w:r>
    <w:r w:rsidR="00AC0354" w:rsidRPr="00677606">
      <w:rPr>
        <w:b/>
        <w:bCs/>
        <w:i/>
        <w:iCs/>
        <w:sz w:val="18"/>
        <w:szCs w:val="18"/>
      </w:rPr>
      <w:t>C</w:t>
    </w:r>
    <w:r w:rsidR="00B419D4" w:rsidRPr="00677606">
      <w:rPr>
        <w:b/>
        <w:bCs/>
        <w:i/>
        <w:iCs/>
        <w:sz w:val="18"/>
        <w:szCs w:val="18"/>
      </w:rPr>
      <w:t>_</w:t>
    </w:r>
    <w:r w:rsidR="00AE01FB" w:rsidRPr="00677606">
      <w:rPr>
        <w:b/>
        <w:bCs/>
        <w:i/>
        <w:iCs/>
        <w:sz w:val="18"/>
        <w:szCs w:val="18"/>
      </w:rPr>
      <w:t>v</w:t>
    </w:r>
    <w:r w:rsidR="00B419D4" w:rsidRPr="00677606">
      <w:rPr>
        <w:b/>
        <w:bCs/>
        <w:i/>
        <w:iCs/>
        <w:sz w:val="18"/>
        <w:szCs w:val="18"/>
      </w:rPr>
      <w:t>1</w:t>
    </w:r>
    <w:r w:rsidR="008C2BE7" w:rsidRPr="00677606">
      <w:rPr>
        <w:sz w:val="18"/>
        <w:szCs w:val="18"/>
      </w:rPr>
      <w:tab/>
    </w:r>
    <w:r w:rsidR="008C2BE7" w:rsidRPr="00677606">
      <w:rPr>
        <w:sz w:val="18"/>
        <w:szCs w:val="18"/>
      </w:rPr>
      <w:tab/>
    </w:r>
    <w:sdt>
      <w:sdtPr>
        <w:rPr>
          <w:sz w:val="18"/>
          <w:szCs w:val="18"/>
        </w:rPr>
        <w:id w:val="735978261"/>
        <w:docPartObj>
          <w:docPartGallery w:val="Page Numbers (Bottom of Page)"/>
          <w:docPartUnique/>
        </w:docPartObj>
      </w:sdtPr>
      <w:sdtEndPr/>
      <w:sdtContent>
        <w:sdt>
          <w:sdtPr>
            <w:rPr>
              <w:sz w:val="18"/>
              <w:szCs w:val="18"/>
            </w:rPr>
            <w:id w:val="-1769616900"/>
            <w:docPartObj>
              <w:docPartGallery w:val="Page Numbers (Top of Page)"/>
              <w:docPartUnique/>
            </w:docPartObj>
          </w:sdtPr>
          <w:sdtEndPr/>
          <w:sdtContent>
            <w:r w:rsidR="00CA1FCA" w:rsidRPr="00677606">
              <w:rPr>
                <w:sz w:val="18"/>
                <w:szCs w:val="18"/>
              </w:rPr>
              <w:t xml:space="preserve">Page </w:t>
            </w:r>
            <w:r w:rsidR="00CA1FCA" w:rsidRPr="00677606">
              <w:rPr>
                <w:sz w:val="18"/>
                <w:szCs w:val="18"/>
              </w:rPr>
              <w:fldChar w:fldCharType="begin"/>
            </w:r>
            <w:r w:rsidR="00CA1FCA" w:rsidRPr="00677606">
              <w:rPr>
                <w:sz w:val="18"/>
                <w:szCs w:val="18"/>
              </w:rPr>
              <w:instrText xml:space="preserve"> PAGE </w:instrText>
            </w:r>
            <w:r w:rsidR="00CA1FCA" w:rsidRPr="00677606">
              <w:rPr>
                <w:sz w:val="18"/>
                <w:szCs w:val="18"/>
              </w:rPr>
              <w:fldChar w:fldCharType="separate"/>
            </w:r>
            <w:r w:rsidR="001A7F32" w:rsidRPr="00677606">
              <w:rPr>
                <w:sz w:val="18"/>
                <w:szCs w:val="18"/>
              </w:rPr>
              <w:t>1</w:t>
            </w:r>
            <w:r w:rsidR="00CA1FCA" w:rsidRPr="00677606">
              <w:rPr>
                <w:sz w:val="18"/>
                <w:szCs w:val="18"/>
              </w:rPr>
              <w:fldChar w:fldCharType="end"/>
            </w:r>
            <w:r w:rsidR="00CA1FCA" w:rsidRPr="00677606">
              <w:rPr>
                <w:sz w:val="18"/>
                <w:szCs w:val="18"/>
              </w:rPr>
              <w:t xml:space="preserve"> of </w:t>
            </w:r>
            <w:r w:rsidR="00CA1FCA" w:rsidRPr="00677606">
              <w:rPr>
                <w:sz w:val="18"/>
                <w:szCs w:val="18"/>
              </w:rPr>
              <w:fldChar w:fldCharType="begin"/>
            </w:r>
            <w:r w:rsidR="00CA1FCA" w:rsidRPr="00677606">
              <w:rPr>
                <w:sz w:val="18"/>
                <w:szCs w:val="18"/>
              </w:rPr>
              <w:instrText xml:space="preserve"> NUMPAGES  </w:instrText>
            </w:r>
            <w:r w:rsidR="00CA1FCA" w:rsidRPr="00677606">
              <w:rPr>
                <w:sz w:val="18"/>
                <w:szCs w:val="18"/>
              </w:rPr>
              <w:fldChar w:fldCharType="separate"/>
            </w:r>
            <w:r w:rsidR="001A7F32" w:rsidRPr="00677606">
              <w:rPr>
                <w:sz w:val="18"/>
                <w:szCs w:val="18"/>
              </w:rPr>
              <w:t>1</w:t>
            </w:r>
            <w:r w:rsidR="00CA1FCA" w:rsidRPr="00677606">
              <w:rPr>
                <w:sz w:val="18"/>
                <w:szCs w:val="18"/>
              </w:rPr>
              <w:fldChar w:fldCharType="end"/>
            </w:r>
          </w:sdtContent>
        </w:sdt>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817422" w14:textId="77777777" w:rsidR="005D62B6" w:rsidRPr="00677606" w:rsidRDefault="005D62B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3C077C" w14:textId="77777777" w:rsidR="0065122E" w:rsidRPr="00677606" w:rsidRDefault="0065122E" w:rsidP="00F45A7E">
      <w:pPr>
        <w:spacing w:after="0" w:line="240" w:lineRule="auto"/>
      </w:pPr>
      <w:r w:rsidRPr="00677606">
        <w:separator/>
      </w:r>
    </w:p>
  </w:footnote>
  <w:footnote w:type="continuationSeparator" w:id="0">
    <w:p w14:paraId="41436D47" w14:textId="77777777" w:rsidR="0065122E" w:rsidRPr="00677606" w:rsidRDefault="0065122E" w:rsidP="00F45A7E">
      <w:pPr>
        <w:spacing w:after="0" w:line="240" w:lineRule="auto"/>
      </w:pPr>
      <w:r w:rsidRPr="00677606">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3FF462" w14:textId="2C5B9BC4" w:rsidR="008D08B9" w:rsidRPr="00677606" w:rsidRDefault="00165C13">
    <w:pPr>
      <w:pStyle w:val="Header"/>
    </w:pPr>
    <w:r>
      <w:pict w14:anchorId="11635FB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4747626" o:spid="_x0000_s1026" type="#_x0000_t136" style="position:absolute;margin-left:0;margin-top:0;width:533.45pt;height:114.3pt;rotation:315;z-index:-251655168;mso-position-horizontal:center;mso-position-horizontal-relative:margin;mso-position-vertical:center;mso-position-vertical-relative:margin" o:allowincell="f" fillcolor="silver" stroked="f">
          <v:fill opacity=".5"/>
          <v:textpath style="font-family:&quot;Calibri&quot;;font-size:1pt" string="Approved for use"/>
          <w10:wrap anchorx="margin" anchory="margin"/>
        </v:shape>
      </w:pict>
    </w:r>
  </w:p>
  <w:p w14:paraId="27D9E122" w14:textId="77777777" w:rsidR="007023B2" w:rsidRPr="00677606" w:rsidRDefault="007023B2"/>
  <w:p w14:paraId="25E1A9E2" w14:textId="77777777" w:rsidR="007023B2" w:rsidRPr="00677606" w:rsidRDefault="007023B2"/>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940" w:type="dxa"/>
      <w:tblInd w:w="-145"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000" w:firstRow="0" w:lastRow="0" w:firstColumn="0" w:lastColumn="0" w:noHBand="0" w:noVBand="0"/>
    </w:tblPr>
    <w:tblGrid>
      <w:gridCol w:w="1435"/>
      <w:gridCol w:w="5670"/>
      <w:gridCol w:w="2835"/>
    </w:tblGrid>
    <w:tr w:rsidR="00814867" w:rsidRPr="00677606" w14:paraId="60F2C1E6" w14:textId="77777777" w:rsidTr="008D08B9">
      <w:trPr>
        <w:cantSplit/>
        <w:trHeight w:val="991"/>
      </w:trPr>
      <w:tc>
        <w:tcPr>
          <w:tcW w:w="1435" w:type="dxa"/>
          <w:tcBorders>
            <w:bottom w:val="nil"/>
          </w:tcBorders>
        </w:tcPr>
        <w:p w14:paraId="5D5B85DE" w14:textId="23610F8A" w:rsidR="00814867" w:rsidRPr="00677606" w:rsidRDefault="00814867" w:rsidP="00026B33">
          <w:pPr>
            <w:spacing w:after="0"/>
            <w:jc w:val="center"/>
            <w:rPr>
              <w:rFonts w:eastAsia="Times New Roman" w:cstheme="minorHAnsi"/>
              <w:b/>
              <w:bCs/>
            </w:rPr>
          </w:pPr>
          <w:r w:rsidRPr="00677606">
            <w:rPr>
              <w:rFonts w:eastAsia="Times New Roman" w:cstheme="minorHAnsi"/>
              <w:b/>
              <w:bCs/>
            </w:rPr>
            <w:t>Doc Number:</w:t>
          </w:r>
        </w:p>
        <w:p w14:paraId="1B2B8020" w14:textId="11C4DE57" w:rsidR="00814867" w:rsidRPr="00677606" w:rsidRDefault="00125DA2" w:rsidP="00026B33">
          <w:pPr>
            <w:spacing w:after="0"/>
            <w:jc w:val="center"/>
            <w:rPr>
              <w:rFonts w:eastAsia="Times New Roman" w:cstheme="minorHAnsi"/>
              <w:color w:val="FF0000"/>
              <w:sz w:val="18"/>
              <w:szCs w:val="18"/>
            </w:rPr>
          </w:pPr>
          <w:r w:rsidRPr="00677606">
            <w:rPr>
              <w:rFonts w:eastAsia="Times New Roman" w:cstheme="minorHAnsi"/>
              <w:sz w:val="18"/>
              <w:szCs w:val="18"/>
            </w:rPr>
            <w:t>GLF</w:t>
          </w:r>
          <w:r w:rsidR="00814867" w:rsidRPr="00677606">
            <w:rPr>
              <w:rFonts w:eastAsia="Times New Roman" w:cstheme="minorHAnsi"/>
              <w:sz w:val="18"/>
              <w:szCs w:val="18"/>
            </w:rPr>
            <w:t>-</w:t>
          </w:r>
          <w:r w:rsidR="00AC0354" w:rsidRPr="00677606">
            <w:rPr>
              <w:rFonts w:eastAsia="Times New Roman" w:cstheme="minorHAnsi"/>
              <w:sz w:val="18"/>
              <w:szCs w:val="18"/>
            </w:rPr>
            <w:t>HPA-</w:t>
          </w:r>
          <w:r w:rsidRPr="00677606">
            <w:rPr>
              <w:rFonts w:eastAsia="Times New Roman" w:cstheme="minorHAnsi"/>
              <w:sz w:val="18"/>
              <w:szCs w:val="18"/>
            </w:rPr>
            <w:t>07A</w:t>
          </w:r>
        </w:p>
      </w:tc>
      <w:tc>
        <w:tcPr>
          <w:tcW w:w="5670" w:type="dxa"/>
          <w:vMerge w:val="restart"/>
          <w:tcBorders>
            <w:right w:val="single" w:sz="4" w:space="0" w:color="auto"/>
          </w:tcBorders>
          <w:vAlign w:val="center"/>
        </w:tcPr>
        <w:p w14:paraId="6E43429C" w14:textId="4E82884C" w:rsidR="00814867" w:rsidRPr="00677606" w:rsidRDefault="00AC0354" w:rsidP="00814867">
          <w:pPr>
            <w:widowControl w:val="0"/>
            <w:snapToGrid w:val="0"/>
            <w:spacing w:after="0" w:line="240" w:lineRule="auto"/>
            <w:jc w:val="center"/>
            <w:rPr>
              <w:rFonts w:eastAsia="Times New Roman" w:cstheme="minorHAnsi"/>
              <w:b/>
              <w:sz w:val="28"/>
              <w:szCs w:val="28"/>
            </w:rPr>
          </w:pPr>
          <w:r w:rsidRPr="00677606">
            <w:rPr>
              <w:rFonts w:eastAsia="Times New Roman" w:cstheme="minorHAnsi"/>
              <w:b/>
              <w:sz w:val="28"/>
              <w:szCs w:val="28"/>
            </w:rPr>
            <w:t xml:space="preserve">SCREENING </w:t>
          </w:r>
          <w:r w:rsidR="004E3509" w:rsidRPr="00677606">
            <w:rPr>
              <w:rFonts w:eastAsia="Times New Roman" w:cstheme="minorHAnsi"/>
              <w:b/>
              <w:sz w:val="28"/>
              <w:szCs w:val="28"/>
            </w:rPr>
            <w:t xml:space="preserve">REPORT </w:t>
          </w:r>
          <w:r w:rsidRPr="00677606">
            <w:rPr>
              <w:rFonts w:eastAsia="Times New Roman" w:cstheme="minorHAnsi"/>
              <w:b/>
              <w:sz w:val="28"/>
              <w:szCs w:val="28"/>
            </w:rPr>
            <w:t xml:space="preserve">FOR </w:t>
          </w:r>
          <w:r w:rsidR="002E7387" w:rsidRPr="00677606">
            <w:rPr>
              <w:rFonts w:eastAsia="Times New Roman" w:cstheme="minorHAnsi"/>
              <w:b/>
              <w:sz w:val="28"/>
              <w:szCs w:val="28"/>
            </w:rPr>
            <w:t xml:space="preserve">NEW </w:t>
          </w:r>
          <w:r w:rsidRPr="00677606">
            <w:rPr>
              <w:rFonts w:eastAsia="Times New Roman" w:cstheme="minorHAnsi"/>
              <w:b/>
              <w:sz w:val="28"/>
              <w:szCs w:val="28"/>
            </w:rPr>
            <w:t>MEDICINE APPLICATION</w:t>
          </w:r>
          <w:r w:rsidR="002E7387" w:rsidRPr="00677606">
            <w:rPr>
              <w:rFonts w:eastAsia="Times New Roman" w:cstheme="minorHAnsi"/>
              <w:b/>
              <w:sz w:val="28"/>
              <w:szCs w:val="28"/>
            </w:rPr>
            <w:t>S</w:t>
          </w:r>
          <w:r w:rsidRPr="00677606">
            <w:rPr>
              <w:rFonts w:eastAsia="Times New Roman" w:cstheme="minorHAnsi"/>
              <w:b/>
              <w:sz w:val="28"/>
              <w:szCs w:val="28"/>
            </w:rPr>
            <w:t xml:space="preserve"> FOR REGISTRATION</w:t>
          </w:r>
        </w:p>
      </w:tc>
      <w:tc>
        <w:tcPr>
          <w:tcW w:w="2835" w:type="dxa"/>
          <w:tcBorders>
            <w:left w:val="single" w:sz="4" w:space="0" w:color="auto"/>
            <w:bottom w:val="nil"/>
          </w:tcBorders>
          <w:vAlign w:val="center"/>
        </w:tcPr>
        <w:p w14:paraId="5328D7FC" w14:textId="113E88EE" w:rsidR="00814867" w:rsidRPr="00677606" w:rsidRDefault="00FA4443" w:rsidP="00B11704">
          <w:pPr>
            <w:spacing w:after="0"/>
            <w:jc w:val="center"/>
            <w:rPr>
              <w:rFonts w:eastAsia="Times New Roman" w:cstheme="minorHAnsi"/>
              <w:b/>
            </w:rPr>
          </w:pPr>
          <w:r w:rsidRPr="00677606">
            <w:rPr>
              <w:rFonts w:cstheme="minorHAnsi"/>
              <w:noProof/>
            </w:rPr>
            <w:drawing>
              <wp:inline distT="0" distB="0" distL="0" distR="0" wp14:anchorId="2717CE08" wp14:editId="5747CBE4">
                <wp:extent cx="1308847" cy="608746"/>
                <wp:effectExtent l="0" t="0" r="5715" b="0"/>
                <wp:docPr id="1953204166" name="Picture 1953204166"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ext&#10;&#10;Description automatically generated"/>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379665" cy="641684"/>
                        </a:xfrm>
                        <a:prstGeom prst="rect">
                          <a:avLst/>
                        </a:prstGeom>
                        <a:noFill/>
                        <a:ln>
                          <a:noFill/>
                        </a:ln>
                      </pic:spPr>
                    </pic:pic>
                  </a:graphicData>
                </a:graphic>
              </wp:inline>
            </w:drawing>
          </w:r>
        </w:p>
      </w:tc>
    </w:tr>
    <w:tr w:rsidR="00814867" w:rsidRPr="00677606" w14:paraId="3E7E8DC6" w14:textId="77777777" w:rsidTr="008D08B9">
      <w:trPr>
        <w:cantSplit/>
      </w:trPr>
      <w:tc>
        <w:tcPr>
          <w:tcW w:w="1435" w:type="dxa"/>
        </w:tcPr>
        <w:p w14:paraId="5C058F36" w14:textId="74FE0A67" w:rsidR="00814867" w:rsidRPr="00677606" w:rsidRDefault="00814867" w:rsidP="00026B33">
          <w:pPr>
            <w:spacing w:after="0"/>
            <w:jc w:val="center"/>
            <w:rPr>
              <w:rFonts w:eastAsia="Times New Roman" w:cstheme="minorHAnsi"/>
              <w:sz w:val="18"/>
              <w:szCs w:val="18"/>
            </w:rPr>
          </w:pPr>
          <w:r w:rsidRPr="00677606">
            <w:rPr>
              <w:rFonts w:eastAsia="Times New Roman" w:cstheme="minorHAnsi"/>
              <w:sz w:val="18"/>
              <w:szCs w:val="18"/>
            </w:rPr>
            <w:t xml:space="preserve">Revision: </w:t>
          </w:r>
          <w:r w:rsidR="003316D8" w:rsidRPr="00677606">
            <w:rPr>
              <w:rFonts w:eastAsia="Times New Roman" w:cstheme="minorHAnsi"/>
              <w:sz w:val="18"/>
              <w:szCs w:val="18"/>
            </w:rPr>
            <w:t>1.0</w:t>
          </w:r>
        </w:p>
      </w:tc>
      <w:tc>
        <w:tcPr>
          <w:tcW w:w="5670" w:type="dxa"/>
          <w:vMerge/>
          <w:tcBorders>
            <w:right w:val="single" w:sz="4" w:space="0" w:color="auto"/>
          </w:tcBorders>
        </w:tcPr>
        <w:p w14:paraId="5C53F1B8" w14:textId="22FA6B99" w:rsidR="00814867" w:rsidRPr="00677606" w:rsidRDefault="00814867" w:rsidP="008C2BE7">
          <w:pPr>
            <w:spacing w:after="0"/>
            <w:jc w:val="center"/>
            <w:rPr>
              <w:rFonts w:eastAsia="Times New Roman" w:cstheme="minorHAnsi"/>
              <w:sz w:val="18"/>
              <w:szCs w:val="18"/>
            </w:rPr>
          </w:pPr>
        </w:p>
      </w:tc>
      <w:tc>
        <w:tcPr>
          <w:tcW w:w="2835" w:type="dxa"/>
          <w:tcBorders>
            <w:left w:val="single" w:sz="4" w:space="0" w:color="auto"/>
          </w:tcBorders>
        </w:tcPr>
        <w:p w14:paraId="3E578463" w14:textId="38AD0CE5" w:rsidR="00814867" w:rsidRPr="00677606" w:rsidRDefault="00814867" w:rsidP="00E27AF0">
          <w:pPr>
            <w:spacing w:after="0"/>
            <w:jc w:val="center"/>
            <w:rPr>
              <w:rFonts w:eastAsia="Times New Roman" w:cstheme="minorHAnsi"/>
              <w:sz w:val="18"/>
              <w:szCs w:val="18"/>
            </w:rPr>
          </w:pPr>
          <w:r w:rsidRPr="00677606">
            <w:rPr>
              <w:rFonts w:eastAsia="Times New Roman" w:cstheme="minorHAnsi"/>
              <w:sz w:val="18"/>
              <w:szCs w:val="18"/>
            </w:rPr>
            <w:t xml:space="preserve">Effective date: </w:t>
          </w:r>
          <w:r w:rsidR="003E481C" w:rsidRPr="00677606">
            <w:rPr>
              <w:rFonts w:eastAsia="Times New Roman" w:cstheme="minorHAnsi"/>
              <w:sz w:val="18"/>
              <w:szCs w:val="18"/>
            </w:rPr>
            <w:t xml:space="preserve">05 September </w:t>
          </w:r>
          <w:r w:rsidR="00AC0354" w:rsidRPr="00677606">
            <w:rPr>
              <w:rFonts w:eastAsia="Times New Roman" w:cstheme="minorHAnsi"/>
              <w:sz w:val="18"/>
              <w:szCs w:val="18"/>
            </w:rPr>
            <w:t>2025</w:t>
          </w:r>
        </w:p>
      </w:tc>
    </w:tr>
  </w:tbl>
  <w:p w14:paraId="48C27060" w14:textId="5481CBEA" w:rsidR="00464C05" w:rsidRPr="00677606" w:rsidRDefault="00165C13">
    <w:pPr>
      <w:pStyle w:val="Header"/>
    </w:pPr>
    <w:r>
      <w:pict w14:anchorId="565D4DE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4747627" o:spid="_x0000_s1027" type="#_x0000_t136" style="position:absolute;margin-left:0;margin-top:0;width:533.45pt;height:114.3pt;rotation:315;z-index:-251653120;mso-position-horizontal:center;mso-position-horizontal-relative:margin;mso-position-vertical:center;mso-position-vertical-relative:margin" o:allowincell="f" fillcolor="silver" stroked="f">
          <v:fill opacity=".5"/>
          <v:textpath style="font-family:&quot;Calibri&quot;;font-size:1pt" string="Approved for use"/>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5D8680" w14:textId="05C739F2" w:rsidR="008D08B9" w:rsidRPr="00677606" w:rsidRDefault="00165C13">
    <w:pPr>
      <w:pStyle w:val="Header"/>
    </w:pPr>
    <w:r>
      <w:pict w14:anchorId="69D75AE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4747625" o:spid="_x0000_s1025" type="#_x0000_t136" style="position:absolute;margin-left:0;margin-top:0;width:533.45pt;height:114.3pt;rotation:315;z-index:-251657216;mso-position-horizontal:center;mso-position-horizontal-relative:margin;mso-position-vertical:center;mso-position-vertical-relative:margin" o:allowincell="f" fillcolor="silver" stroked="f">
          <v:fill opacity=".5"/>
          <v:textpath style="font-family:&quot;Calibri&quot;;font-size:1pt" string="Approved for use"/>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1D2B31"/>
    <w:multiLevelType w:val="hybridMultilevel"/>
    <w:tmpl w:val="7D8CF800"/>
    <w:lvl w:ilvl="0" w:tplc="3020C808">
      <w:start w:val="1"/>
      <w:numFmt w:val="lowerRoman"/>
      <w:lvlText w:val="(%1)"/>
      <w:lvlJc w:val="left"/>
      <w:pPr>
        <w:ind w:left="1080" w:hanging="720"/>
      </w:pPr>
      <w:rPr>
        <w:rFonts w:eastAsiaTheme="minorHAnsi" w:cs="Arial" w:hint="default"/>
        <w:color w:val="000000" w:themeColor="text1"/>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 w15:restartNumberingAfterBreak="0">
    <w:nsid w:val="28B43747"/>
    <w:multiLevelType w:val="hybridMultilevel"/>
    <w:tmpl w:val="CAA8470E"/>
    <w:lvl w:ilvl="0" w:tplc="4CD85A78">
      <w:numFmt w:val="bullet"/>
      <w:lvlText w:val=""/>
      <w:lvlJc w:val="left"/>
      <w:pPr>
        <w:ind w:left="842" w:hanging="360"/>
      </w:pPr>
      <w:rPr>
        <w:rFonts w:ascii="Symbol" w:eastAsia="Symbol" w:hAnsi="Symbol" w:cs="Symbol" w:hint="default"/>
        <w:w w:val="99"/>
        <w:sz w:val="22"/>
        <w:szCs w:val="22"/>
        <w:lang w:val="en-US" w:eastAsia="en-US" w:bidi="en-US"/>
      </w:rPr>
    </w:lvl>
    <w:lvl w:ilvl="1" w:tplc="2258FEA2">
      <w:numFmt w:val="bullet"/>
      <w:lvlText w:val="•"/>
      <w:lvlJc w:val="left"/>
      <w:pPr>
        <w:ind w:left="1208" w:hanging="360"/>
      </w:pPr>
      <w:rPr>
        <w:rFonts w:hint="default"/>
        <w:lang w:val="en-US" w:eastAsia="en-US" w:bidi="en-US"/>
      </w:rPr>
    </w:lvl>
    <w:lvl w:ilvl="2" w:tplc="454A9A3A">
      <w:numFmt w:val="bullet"/>
      <w:lvlText w:val="•"/>
      <w:lvlJc w:val="left"/>
      <w:pPr>
        <w:ind w:left="1577" w:hanging="360"/>
      </w:pPr>
      <w:rPr>
        <w:rFonts w:hint="default"/>
        <w:lang w:val="en-US" w:eastAsia="en-US" w:bidi="en-US"/>
      </w:rPr>
    </w:lvl>
    <w:lvl w:ilvl="3" w:tplc="4A90CC08">
      <w:numFmt w:val="bullet"/>
      <w:lvlText w:val="•"/>
      <w:lvlJc w:val="left"/>
      <w:pPr>
        <w:ind w:left="1946" w:hanging="360"/>
      </w:pPr>
      <w:rPr>
        <w:rFonts w:hint="default"/>
        <w:lang w:val="en-US" w:eastAsia="en-US" w:bidi="en-US"/>
      </w:rPr>
    </w:lvl>
    <w:lvl w:ilvl="4" w:tplc="CC64A6F4">
      <w:numFmt w:val="bullet"/>
      <w:lvlText w:val="•"/>
      <w:lvlJc w:val="left"/>
      <w:pPr>
        <w:ind w:left="2314" w:hanging="360"/>
      </w:pPr>
      <w:rPr>
        <w:rFonts w:hint="default"/>
        <w:lang w:val="en-US" w:eastAsia="en-US" w:bidi="en-US"/>
      </w:rPr>
    </w:lvl>
    <w:lvl w:ilvl="5" w:tplc="67627720">
      <w:numFmt w:val="bullet"/>
      <w:lvlText w:val="•"/>
      <w:lvlJc w:val="left"/>
      <w:pPr>
        <w:ind w:left="2683" w:hanging="360"/>
      </w:pPr>
      <w:rPr>
        <w:rFonts w:hint="default"/>
        <w:lang w:val="en-US" w:eastAsia="en-US" w:bidi="en-US"/>
      </w:rPr>
    </w:lvl>
    <w:lvl w:ilvl="6" w:tplc="79B8E7D0">
      <w:numFmt w:val="bullet"/>
      <w:lvlText w:val="•"/>
      <w:lvlJc w:val="left"/>
      <w:pPr>
        <w:ind w:left="3052" w:hanging="360"/>
      </w:pPr>
      <w:rPr>
        <w:rFonts w:hint="default"/>
        <w:lang w:val="en-US" w:eastAsia="en-US" w:bidi="en-US"/>
      </w:rPr>
    </w:lvl>
    <w:lvl w:ilvl="7" w:tplc="A8C2BE72">
      <w:numFmt w:val="bullet"/>
      <w:lvlText w:val="•"/>
      <w:lvlJc w:val="left"/>
      <w:pPr>
        <w:ind w:left="3420" w:hanging="360"/>
      </w:pPr>
      <w:rPr>
        <w:rFonts w:hint="default"/>
        <w:lang w:val="en-US" w:eastAsia="en-US" w:bidi="en-US"/>
      </w:rPr>
    </w:lvl>
    <w:lvl w:ilvl="8" w:tplc="B03095C0">
      <w:numFmt w:val="bullet"/>
      <w:lvlText w:val="•"/>
      <w:lvlJc w:val="left"/>
      <w:pPr>
        <w:ind w:left="3789" w:hanging="360"/>
      </w:pPr>
      <w:rPr>
        <w:rFonts w:hint="default"/>
        <w:lang w:val="en-US" w:eastAsia="en-US" w:bidi="en-US"/>
      </w:rPr>
    </w:lvl>
  </w:abstractNum>
  <w:abstractNum w:abstractNumId="2" w15:restartNumberingAfterBreak="0">
    <w:nsid w:val="32EA0AA2"/>
    <w:multiLevelType w:val="hybridMultilevel"/>
    <w:tmpl w:val="9D4CD24C"/>
    <w:lvl w:ilvl="0" w:tplc="568CBB10">
      <w:start w:val="1"/>
      <w:numFmt w:val="bullet"/>
      <w:pStyle w:val="bulletable"/>
      <w:lvlText w:val=""/>
      <w:lvlJc w:val="left"/>
      <w:pPr>
        <w:ind w:left="785"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 w15:restartNumberingAfterBreak="0">
    <w:nsid w:val="366877C9"/>
    <w:multiLevelType w:val="hybridMultilevel"/>
    <w:tmpl w:val="39CEF8CA"/>
    <w:lvl w:ilvl="0" w:tplc="20408C36">
      <w:start w:val="1"/>
      <w:numFmt w:val="decimal"/>
      <w:lvlText w:val="%1."/>
      <w:lvlJc w:val="left"/>
      <w:pPr>
        <w:ind w:left="1020" w:hanging="360"/>
      </w:pPr>
    </w:lvl>
    <w:lvl w:ilvl="1" w:tplc="8E363D86">
      <w:start w:val="1"/>
      <w:numFmt w:val="decimal"/>
      <w:lvlText w:val="%2."/>
      <w:lvlJc w:val="left"/>
      <w:pPr>
        <w:ind w:left="1020" w:hanging="360"/>
      </w:pPr>
    </w:lvl>
    <w:lvl w:ilvl="2" w:tplc="D2E416E0">
      <w:start w:val="1"/>
      <w:numFmt w:val="decimal"/>
      <w:lvlText w:val="%3."/>
      <w:lvlJc w:val="left"/>
      <w:pPr>
        <w:ind w:left="1020" w:hanging="360"/>
      </w:pPr>
    </w:lvl>
    <w:lvl w:ilvl="3" w:tplc="0248C71E">
      <w:start w:val="1"/>
      <w:numFmt w:val="decimal"/>
      <w:lvlText w:val="%4."/>
      <w:lvlJc w:val="left"/>
      <w:pPr>
        <w:ind w:left="1020" w:hanging="360"/>
      </w:pPr>
    </w:lvl>
    <w:lvl w:ilvl="4" w:tplc="752454E6">
      <w:start w:val="1"/>
      <w:numFmt w:val="decimal"/>
      <w:lvlText w:val="%5."/>
      <w:lvlJc w:val="left"/>
      <w:pPr>
        <w:ind w:left="1020" w:hanging="360"/>
      </w:pPr>
    </w:lvl>
    <w:lvl w:ilvl="5" w:tplc="8C66B8C8">
      <w:start w:val="1"/>
      <w:numFmt w:val="decimal"/>
      <w:lvlText w:val="%6."/>
      <w:lvlJc w:val="left"/>
      <w:pPr>
        <w:ind w:left="1020" w:hanging="360"/>
      </w:pPr>
    </w:lvl>
    <w:lvl w:ilvl="6" w:tplc="7F4858DC">
      <w:start w:val="1"/>
      <w:numFmt w:val="decimal"/>
      <w:lvlText w:val="%7."/>
      <w:lvlJc w:val="left"/>
      <w:pPr>
        <w:ind w:left="1020" w:hanging="360"/>
      </w:pPr>
    </w:lvl>
    <w:lvl w:ilvl="7" w:tplc="5DD0851A">
      <w:start w:val="1"/>
      <w:numFmt w:val="decimal"/>
      <w:lvlText w:val="%8."/>
      <w:lvlJc w:val="left"/>
      <w:pPr>
        <w:ind w:left="1020" w:hanging="360"/>
      </w:pPr>
    </w:lvl>
    <w:lvl w:ilvl="8" w:tplc="CC1E1B1E">
      <w:start w:val="1"/>
      <w:numFmt w:val="decimal"/>
      <w:lvlText w:val="%9."/>
      <w:lvlJc w:val="left"/>
      <w:pPr>
        <w:ind w:left="1020" w:hanging="360"/>
      </w:pPr>
    </w:lvl>
  </w:abstractNum>
  <w:abstractNum w:abstractNumId="4" w15:restartNumberingAfterBreak="0">
    <w:nsid w:val="528D284D"/>
    <w:multiLevelType w:val="multilevel"/>
    <w:tmpl w:val="344CBDE6"/>
    <w:styleLink w:val="Reports"/>
    <w:lvl w:ilvl="0">
      <w:start w:val="1"/>
      <w:numFmt w:val="decimal"/>
      <w:lvlText w:val="%1"/>
      <w:lvlJc w:val="left"/>
      <w:pPr>
        <w:ind w:left="0" w:firstLine="0"/>
      </w:pPr>
      <w:rPr>
        <w:rFonts w:ascii="Arial Narrow" w:hAnsi="Arial Narrow" w:hint="default"/>
        <w:sz w:val="22"/>
      </w:rPr>
    </w:lvl>
    <w:lvl w:ilvl="1">
      <w:start w:val="1"/>
      <w:numFmt w:val="decimal"/>
      <w:lvlText w:val="%1.%2"/>
      <w:lvlJc w:val="left"/>
      <w:pPr>
        <w:ind w:left="737" w:hanging="737"/>
      </w:pPr>
      <w:rPr>
        <w:rFonts w:hint="default"/>
      </w:rPr>
    </w:lvl>
    <w:lvl w:ilvl="2">
      <w:start w:val="1"/>
      <w:numFmt w:val="decimal"/>
      <w:lvlText w:val="%1.%2.%3"/>
      <w:lvlJc w:val="left"/>
      <w:pPr>
        <w:ind w:left="0" w:firstLine="0"/>
      </w:pPr>
      <w:rPr>
        <w:rFonts w:ascii="Arial Narrow" w:hAnsi="Arial Narrow" w:hint="default"/>
        <w:sz w:val="22"/>
      </w:rPr>
    </w:lvl>
    <w:lvl w:ilvl="3">
      <w:start w:val="1"/>
      <w:numFmt w:val="decimal"/>
      <w:lvlText w:val="%1.%2.%3.%4"/>
      <w:lvlJc w:val="left"/>
      <w:pPr>
        <w:ind w:left="0" w:firstLine="0"/>
      </w:pPr>
      <w:rPr>
        <w:rFonts w:ascii="Arial Narrow" w:hAnsi="Arial Narrow" w:hint="default"/>
        <w:sz w:val="20"/>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5" w15:restartNumberingAfterBreak="0">
    <w:nsid w:val="72DF24A4"/>
    <w:multiLevelType w:val="multilevel"/>
    <w:tmpl w:val="6E44C9A0"/>
    <w:styleLink w:val="Style1"/>
    <w:lvl w:ilvl="0">
      <w:start w:val="1"/>
      <w:numFmt w:val="decimal"/>
      <w:lvlText w:val="%1"/>
      <w:lvlJc w:val="left"/>
      <w:pPr>
        <w:ind w:left="0" w:firstLine="0"/>
      </w:pPr>
      <w:rPr>
        <w:rFonts w:hint="default"/>
      </w:rPr>
    </w:lvl>
    <w:lvl w:ilvl="1">
      <w:start w:val="1"/>
      <w:numFmt w:val="decimal"/>
      <w:lvlText w:val="%1.%2"/>
      <w:lvlJc w:val="left"/>
      <w:pPr>
        <w:ind w:left="0" w:firstLine="0"/>
      </w:pPr>
      <w:rPr>
        <w:rFonts w:hint="default"/>
      </w:rPr>
    </w:lvl>
    <w:lvl w:ilvl="2">
      <w:start w:val="1"/>
      <w:numFmt w:val="decimal"/>
      <w:lvlText w:val="%1.%2.%3"/>
      <w:lvlJc w:val="left"/>
      <w:pPr>
        <w:ind w:left="0" w:firstLine="0"/>
      </w:pPr>
      <w:rPr>
        <w:rFonts w:ascii="Arial Narrow" w:hAnsi="Arial Narrow"/>
      </w:rPr>
    </w:lvl>
    <w:lvl w:ilvl="3">
      <w:start w:val="1"/>
      <w:numFmt w:val="decimal"/>
      <w:lvlText w:val="%1.%2.%3.%4"/>
      <w:lvlJc w:val="left"/>
      <w:pPr>
        <w:ind w:left="0" w:firstLine="0"/>
      </w:pPr>
      <w:rPr>
        <w:rFonts w:ascii="Arial Narrow" w:hAnsi="Arial Narrow"/>
        <w:sz w:val="20"/>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6" w15:restartNumberingAfterBreak="0">
    <w:nsid w:val="7D1E2EB2"/>
    <w:multiLevelType w:val="hybridMultilevel"/>
    <w:tmpl w:val="865E4DF4"/>
    <w:lvl w:ilvl="0" w:tplc="CFDCBAC4">
      <w:start w:val="1"/>
      <w:numFmt w:val="lowerRoman"/>
      <w:lvlText w:val="(%1)"/>
      <w:lvlJc w:val="left"/>
      <w:pPr>
        <w:ind w:left="1080" w:hanging="72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7" w15:restartNumberingAfterBreak="0">
    <w:nsid w:val="7D9A3ECB"/>
    <w:multiLevelType w:val="hybridMultilevel"/>
    <w:tmpl w:val="9C48DF54"/>
    <w:lvl w:ilvl="0" w:tplc="48FEC896">
      <w:start w:val="1"/>
      <w:numFmt w:val="decimal"/>
      <w:lvlText w:val="%1."/>
      <w:lvlJc w:val="left"/>
      <w:pPr>
        <w:ind w:left="720" w:hanging="360"/>
      </w:pPr>
      <w:rPr>
        <w:rFonts w:hint="default"/>
        <w:b w:val="0"/>
        <w:bCs/>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8" w15:restartNumberingAfterBreak="0">
    <w:nsid w:val="7FE13EB5"/>
    <w:multiLevelType w:val="multilevel"/>
    <w:tmpl w:val="1924D6E2"/>
    <w:lvl w:ilvl="0">
      <w:start w:val="1"/>
      <w:numFmt w:val="decimal"/>
      <w:lvlText w:val="%1"/>
      <w:lvlJc w:val="left"/>
      <w:pPr>
        <w:ind w:left="680" w:hanging="680"/>
      </w:pPr>
      <w:rPr>
        <w:rFonts w:ascii="Arial" w:hAnsi="Arial" w:cs="Arial" w:hint="default"/>
        <w:sz w:val="20"/>
        <w:szCs w:val="20"/>
      </w:rPr>
    </w:lvl>
    <w:lvl w:ilvl="1">
      <w:start w:val="1"/>
      <w:numFmt w:val="decimal"/>
      <w:lvlText w:val="%1.%2"/>
      <w:lvlJc w:val="left"/>
      <w:pPr>
        <w:ind w:left="680" w:hanging="680"/>
      </w:pPr>
      <w:rPr>
        <w:rFonts w:hint="default"/>
      </w:rPr>
    </w:lvl>
    <w:lvl w:ilvl="2">
      <w:start w:val="1"/>
      <w:numFmt w:val="decimal"/>
      <w:pStyle w:val="Heading3"/>
      <w:lvlText w:val="%1.%2.%3"/>
      <w:lvlJc w:val="left"/>
      <w:pPr>
        <w:ind w:left="680" w:hanging="680"/>
      </w:pPr>
      <w:rPr>
        <w:rFonts w:ascii="Arial Narrow" w:hAnsi="Arial Narrow" w:hint="default"/>
      </w:rPr>
    </w:lvl>
    <w:lvl w:ilvl="3">
      <w:start w:val="1"/>
      <w:numFmt w:val="decimal"/>
      <w:lvlText w:val="%1.%2.%3.%4"/>
      <w:lvlJc w:val="left"/>
      <w:pPr>
        <w:ind w:left="0" w:firstLine="0"/>
      </w:pPr>
      <w:rPr>
        <w:rFonts w:ascii="Arial Narrow" w:hAnsi="Arial Narrow" w:hint="default"/>
        <w:sz w:val="20"/>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num w:numId="1" w16cid:durableId="56827770">
    <w:abstractNumId w:val="7"/>
  </w:num>
  <w:num w:numId="2" w16cid:durableId="1590231">
    <w:abstractNumId w:val="5"/>
  </w:num>
  <w:num w:numId="3" w16cid:durableId="760879340">
    <w:abstractNumId w:val="4"/>
  </w:num>
  <w:num w:numId="4" w16cid:durableId="1121387232">
    <w:abstractNumId w:val="8"/>
  </w:num>
  <w:num w:numId="5" w16cid:durableId="645671943">
    <w:abstractNumId w:val="1"/>
  </w:num>
  <w:num w:numId="6" w16cid:durableId="926038998">
    <w:abstractNumId w:val="2"/>
  </w:num>
  <w:num w:numId="7" w16cid:durableId="1776559021">
    <w:abstractNumId w:val="6"/>
  </w:num>
  <w:num w:numId="8" w16cid:durableId="1490056702">
    <w:abstractNumId w:val="3"/>
  </w:num>
  <w:num w:numId="9" w16cid:durableId="138425505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trackRevisions/>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45A7E"/>
    <w:rsid w:val="00007FB1"/>
    <w:rsid w:val="00026B33"/>
    <w:rsid w:val="00026E9E"/>
    <w:rsid w:val="000467F9"/>
    <w:rsid w:val="00050DEC"/>
    <w:rsid w:val="00052A89"/>
    <w:rsid w:val="00064850"/>
    <w:rsid w:val="00067809"/>
    <w:rsid w:val="00067FCA"/>
    <w:rsid w:val="0007402B"/>
    <w:rsid w:val="000924E1"/>
    <w:rsid w:val="000A1038"/>
    <w:rsid w:val="000E0767"/>
    <w:rsid w:val="000E39C7"/>
    <w:rsid w:val="001037C8"/>
    <w:rsid w:val="00125DA2"/>
    <w:rsid w:val="001618B9"/>
    <w:rsid w:val="00165C13"/>
    <w:rsid w:val="00182590"/>
    <w:rsid w:val="00193E9A"/>
    <w:rsid w:val="001959C6"/>
    <w:rsid w:val="001A7F32"/>
    <w:rsid w:val="001D29FA"/>
    <w:rsid w:val="001D4F88"/>
    <w:rsid w:val="002017BF"/>
    <w:rsid w:val="00203A03"/>
    <w:rsid w:val="00210F6C"/>
    <w:rsid w:val="0021709A"/>
    <w:rsid w:val="00222094"/>
    <w:rsid w:val="00235B0C"/>
    <w:rsid w:val="00246158"/>
    <w:rsid w:val="002608BC"/>
    <w:rsid w:val="00276F7B"/>
    <w:rsid w:val="0029620F"/>
    <w:rsid w:val="002A4FC6"/>
    <w:rsid w:val="002B0FB8"/>
    <w:rsid w:val="002D0289"/>
    <w:rsid w:val="002D284D"/>
    <w:rsid w:val="002D62A2"/>
    <w:rsid w:val="002E7387"/>
    <w:rsid w:val="002F3034"/>
    <w:rsid w:val="002F50D7"/>
    <w:rsid w:val="00307000"/>
    <w:rsid w:val="003100B0"/>
    <w:rsid w:val="00324353"/>
    <w:rsid w:val="00324538"/>
    <w:rsid w:val="003316D8"/>
    <w:rsid w:val="00336643"/>
    <w:rsid w:val="0034014F"/>
    <w:rsid w:val="00365E92"/>
    <w:rsid w:val="003E3B3F"/>
    <w:rsid w:val="003E481C"/>
    <w:rsid w:val="0041682F"/>
    <w:rsid w:val="00417278"/>
    <w:rsid w:val="00417BDB"/>
    <w:rsid w:val="00427AD9"/>
    <w:rsid w:val="00443504"/>
    <w:rsid w:val="00462B30"/>
    <w:rsid w:val="00464C05"/>
    <w:rsid w:val="00477CF2"/>
    <w:rsid w:val="004824D6"/>
    <w:rsid w:val="00493982"/>
    <w:rsid w:val="004A49F6"/>
    <w:rsid w:val="004A7F23"/>
    <w:rsid w:val="004C008C"/>
    <w:rsid w:val="004E3509"/>
    <w:rsid w:val="004F40C5"/>
    <w:rsid w:val="00526D6E"/>
    <w:rsid w:val="00534C1D"/>
    <w:rsid w:val="00543300"/>
    <w:rsid w:val="00543E20"/>
    <w:rsid w:val="005441BE"/>
    <w:rsid w:val="00544A78"/>
    <w:rsid w:val="005452CD"/>
    <w:rsid w:val="00553F08"/>
    <w:rsid w:val="005567AC"/>
    <w:rsid w:val="00570FB2"/>
    <w:rsid w:val="00576A83"/>
    <w:rsid w:val="00582779"/>
    <w:rsid w:val="005D30C4"/>
    <w:rsid w:val="005D417B"/>
    <w:rsid w:val="005D62B6"/>
    <w:rsid w:val="005F3D75"/>
    <w:rsid w:val="005F76CA"/>
    <w:rsid w:val="006252DE"/>
    <w:rsid w:val="00645007"/>
    <w:rsid w:val="0065122E"/>
    <w:rsid w:val="0066217C"/>
    <w:rsid w:val="00664328"/>
    <w:rsid w:val="0067390C"/>
    <w:rsid w:val="00677606"/>
    <w:rsid w:val="0068426B"/>
    <w:rsid w:val="006E0687"/>
    <w:rsid w:val="006F0F4B"/>
    <w:rsid w:val="006F3359"/>
    <w:rsid w:val="006F4071"/>
    <w:rsid w:val="007023B2"/>
    <w:rsid w:val="00704A03"/>
    <w:rsid w:val="00705CB1"/>
    <w:rsid w:val="00715351"/>
    <w:rsid w:val="00734437"/>
    <w:rsid w:val="007447C5"/>
    <w:rsid w:val="00770087"/>
    <w:rsid w:val="0078001D"/>
    <w:rsid w:val="007935C7"/>
    <w:rsid w:val="007C26BF"/>
    <w:rsid w:val="007D2DA3"/>
    <w:rsid w:val="007D7088"/>
    <w:rsid w:val="007E50E1"/>
    <w:rsid w:val="00814501"/>
    <w:rsid w:val="00814867"/>
    <w:rsid w:val="00832C0C"/>
    <w:rsid w:val="008345BE"/>
    <w:rsid w:val="0085406D"/>
    <w:rsid w:val="008611E8"/>
    <w:rsid w:val="00863612"/>
    <w:rsid w:val="0086619E"/>
    <w:rsid w:val="008769C6"/>
    <w:rsid w:val="00890A53"/>
    <w:rsid w:val="008978A6"/>
    <w:rsid w:val="008A1933"/>
    <w:rsid w:val="008A7851"/>
    <w:rsid w:val="008C2BE7"/>
    <w:rsid w:val="008C7446"/>
    <w:rsid w:val="008D08B9"/>
    <w:rsid w:val="008D4C7C"/>
    <w:rsid w:val="008E7252"/>
    <w:rsid w:val="008F07B6"/>
    <w:rsid w:val="008F2BDB"/>
    <w:rsid w:val="008F6CA8"/>
    <w:rsid w:val="00904F7D"/>
    <w:rsid w:val="009142A1"/>
    <w:rsid w:val="00915D94"/>
    <w:rsid w:val="00931A4D"/>
    <w:rsid w:val="00960CB6"/>
    <w:rsid w:val="00963838"/>
    <w:rsid w:val="00972FFE"/>
    <w:rsid w:val="009847CC"/>
    <w:rsid w:val="009B0585"/>
    <w:rsid w:val="009E524C"/>
    <w:rsid w:val="009F1DF6"/>
    <w:rsid w:val="009F22F6"/>
    <w:rsid w:val="00A175AC"/>
    <w:rsid w:val="00A23C21"/>
    <w:rsid w:val="00A33A22"/>
    <w:rsid w:val="00A46359"/>
    <w:rsid w:val="00A50FAF"/>
    <w:rsid w:val="00A520D0"/>
    <w:rsid w:val="00A53485"/>
    <w:rsid w:val="00A5635F"/>
    <w:rsid w:val="00A71313"/>
    <w:rsid w:val="00A80F9A"/>
    <w:rsid w:val="00A87C8E"/>
    <w:rsid w:val="00AA567B"/>
    <w:rsid w:val="00AB0F2E"/>
    <w:rsid w:val="00AC0354"/>
    <w:rsid w:val="00AD5C30"/>
    <w:rsid w:val="00AE01FB"/>
    <w:rsid w:val="00AF3A66"/>
    <w:rsid w:val="00B11704"/>
    <w:rsid w:val="00B14DF5"/>
    <w:rsid w:val="00B2162F"/>
    <w:rsid w:val="00B227A3"/>
    <w:rsid w:val="00B36663"/>
    <w:rsid w:val="00B419D4"/>
    <w:rsid w:val="00B427F0"/>
    <w:rsid w:val="00B5271A"/>
    <w:rsid w:val="00B53AA5"/>
    <w:rsid w:val="00B81E80"/>
    <w:rsid w:val="00B9652C"/>
    <w:rsid w:val="00BA7A2D"/>
    <w:rsid w:val="00BB2BB9"/>
    <w:rsid w:val="00BB41C1"/>
    <w:rsid w:val="00BC2C46"/>
    <w:rsid w:val="00BC5288"/>
    <w:rsid w:val="00BC63BF"/>
    <w:rsid w:val="00BD599A"/>
    <w:rsid w:val="00BF1BC0"/>
    <w:rsid w:val="00C05EB1"/>
    <w:rsid w:val="00C162A2"/>
    <w:rsid w:val="00C23904"/>
    <w:rsid w:val="00C32715"/>
    <w:rsid w:val="00C51FD0"/>
    <w:rsid w:val="00C52E93"/>
    <w:rsid w:val="00C652A2"/>
    <w:rsid w:val="00C80C7C"/>
    <w:rsid w:val="00C8464C"/>
    <w:rsid w:val="00C85F36"/>
    <w:rsid w:val="00CA1FCA"/>
    <w:rsid w:val="00CB26B6"/>
    <w:rsid w:val="00CC35AE"/>
    <w:rsid w:val="00D0635B"/>
    <w:rsid w:val="00D14A4B"/>
    <w:rsid w:val="00D168C6"/>
    <w:rsid w:val="00D361B7"/>
    <w:rsid w:val="00D6223E"/>
    <w:rsid w:val="00D74345"/>
    <w:rsid w:val="00D93ECD"/>
    <w:rsid w:val="00D94E70"/>
    <w:rsid w:val="00DB4FD8"/>
    <w:rsid w:val="00DD5CF0"/>
    <w:rsid w:val="00DE00DC"/>
    <w:rsid w:val="00DE1BC2"/>
    <w:rsid w:val="00DF62E9"/>
    <w:rsid w:val="00E14C73"/>
    <w:rsid w:val="00E25F37"/>
    <w:rsid w:val="00E27AF0"/>
    <w:rsid w:val="00E361D0"/>
    <w:rsid w:val="00E40B2F"/>
    <w:rsid w:val="00E47097"/>
    <w:rsid w:val="00E56338"/>
    <w:rsid w:val="00E61C27"/>
    <w:rsid w:val="00E80C8E"/>
    <w:rsid w:val="00E82A0C"/>
    <w:rsid w:val="00E82BD5"/>
    <w:rsid w:val="00EA63ED"/>
    <w:rsid w:val="00EC41AA"/>
    <w:rsid w:val="00EC4D5F"/>
    <w:rsid w:val="00ED4C02"/>
    <w:rsid w:val="00F050B8"/>
    <w:rsid w:val="00F060BC"/>
    <w:rsid w:val="00F06A74"/>
    <w:rsid w:val="00F121D6"/>
    <w:rsid w:val="00F125DF"/>
    <w:rsid w:val="00F17B9F"/>
    <w:rsid w:val="00F27F1F"/>
    <w:rsid w:val="00F36FF4"/>
    <w:rsid w:val="00F41DA3"/>
    <w:rsid w:val="00F44FD5"/>
    <w:rsid w:val="00F45A7E"/>
    <w:rsid w:val="00F45EF6"/>
    <w:rsid w:val="00F46CAD"/>
    <w:rsid w:val="00F67C12"/>
    <w:rsid w:val="00F94B02"/>
    <w:rsid w:val="00F95D6A"/>
    <w:rsid w:val="00FA3E64"/>
    <w:rsid w:val="00FA4443"/>
    <w:rsid w:val="00FB10C7"/>
    <w:rsid w:val="00FE44DB"/>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05C11AE"/>
  <w15:chartTrackingRefBased/>
  <w15:docId w15:val="{CBD55AA9-9E72-4945-9A17-A8ACAF1AE9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Z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45A7E"/>
    <w:pPr>
      <w:spacing w:after="200" w:line="276" w:lineRule="auto"/>
    </w:pPr>
  </w:style>
  <w:style w:type="paragraph" w:styleId="Heading1">
    <w:name w:val="heading 1"/>
    <w:basedOn w:val="Normal"/>
    <w:next w:val="Normal"/>
    <w:link w:val="Heading1Char"/>
    <w:uiPriority w:val="9"/>
    <w:qFormat/>
    <w:rsid w:val="00C51FD0"/>
    <w:pPr>
      <w:tabs>
        <w:tab w:val="left" w:pos="567"/>
      </w:tabs>
      <w:spacing w:before="240" w:after="120" w:line="280" w:lineRule="atLeast"/>
      <w:outlineLvl w:val="0"/>
    </w:pPr>
    <w:rPr>
      <w:rFonts w:ascii="Arial" w:eastAsia="Times New Roman" w:hAnsi="Arial" w:cs="Times New Roman"/>
      <w:b/>
      <w:bCs/>
      <w:szCs w:val="28"/>
      <w:lang w:val="en-GB"/>
    </w:rPr>
  </w:style>
  <w:style w:type="paragraph" w:styleId="Heading2">
    <w:name w:val="heading 2"/>
    <w:basedOn w:val="Normal"/>
    <w:next w:val="Normal"/>
    <w:link w:val="Heading2Char"/>
    <w:uiPriority w:val="9"/>
    <w:qFormat/>
    <w:rsid w:val="00C51FD0"/>
    <w:pPr>
      <w:keepNext/>
      <w:tabs>
        <w:tab w:val="left" w:pos="680"/>
      </w:tabs>
      <w:spacing w:before="240" w:after="120" w:line="280" w:lineRule="atLeast"/>
      <w:outlineLvl w:val="1"/>
    </w:pPr>
    <w:rPr>
      <w:rFonts w:ascii="Arial" w:eastAsia="Times New Roman" w:hAnsi="Arial" w:cs="Times New Roman"/>
      <w:b/>
      <w:bCs/>
      <w:iCs/>
      <w:szCs w:val="28"/>
      <w:lang w:val="en-GB"/>
    </w:rPr>
  </w:style>
  <w:style w:type="paragraph" w:styleId="Heading3">
    <w:name w:val="heading 3"/>
    <w:basedOn w:val="Normal"/>
    <w:next w:val="Normal"/>
    <w:link w:val="Heading3Char"/>
    <w:uiPriority w:val="9"/>
    <w:qFormat/>
    <w:rsid w:val="00C51FD0"/>
    <w:pPr>
      <w:numPr>
        <w:ilvl w:val="2"/>
        <w:numId w:val="4"/>
      </w:numPr>
      <w:spacing w:after="0" w:line="280" w:lineRule="atLeast"/>
      <w:outlineLvl w:val="2"/>
    </w:pPr>
    <w:rPr>
      <w:rFonts w:ascii="Arial" w:eastAsia="Times New Roman" w:hAnsi="Arial" w:cs="Times New Roman"/>
      <w:bCs/>
      <w:sz w:val="21"/>
      <w:szCs w:val="20"/>
      <w:lang w:val="en-GB"/>
    </w:rPr>
  </w:style>
  <w:style w:type="paragraph" w:styleId="Heading4">
    <w:name w:val="heading 4"/>
    <w:basedOn w:val="Normal"/>
    <w:next w:val="Normal"/>
    <w:link w:val="Heading4Char"/>
    <w:uiPriority w:val="9"/>
    <w:qFormat/>
    <w:rsid w:val="00C51FD0"/>
    <w:pPr>
      <w:spacing w:before="200" w:after="0" w:line="280" w:lineRule="atLeast"/>
      <w:outlineLvl w:val="3"/>
    </w:pPr>
    <w:rPr>
      <w:rFonts w:ascii="Cambria" w:eastAsia="Times New Roman" w:hAnsi="Cambria" w:cs="Times New Roman"/>
      <w:b/>
      <w:bCs/>
      <w:i/>
      <w:iCs/>
      <w:sz w:val="20"/>
      <w:szCs w:val="20"/>
      <w:lang w:val="en-GB"/>
    </w:rPr>
  </w:style>
  <w:style w:type="paragraph" w:styleId="Heading5">
    <w:name w:val="heading 5"/>
    <w:basedOn w:val="Normal"/>
    <w:next w:val="Normal"/>
    <w:link w:val="Heading5Char"/>
    <w:uiPriority w:val="9"/>
    <w:qFormat/>
    <w:rsid w:val="00C51FD0"/>
    <w:pPr>
      <w:spacing w:before="200" w:after="0" w:line="280" w:lineRule="atLeast"/>
      <w:outlineLvl w:val="4"/>
    </w:pPr>
    <w:rPr>
      <w:rFonts w:ascii="Cambria" w:eastAsia="Times New Roman" w:hAnsi="Cambria" w:cs="Times New Roman"/>
      <w:b/>
      <w:bCs/>
      <w:color w:val="7F7F7F"/>
      <w:sz w:val="20"/>
      <w:szCs w:val="20"/>
      <w:lang w:val="en-GB"/>
    </w:rPr>
  </w:style>
  <w:style w:type="paragraph" w:styleId="Heading6">
    <w:name w:val="heading 6"/>
    <w:basedOn w:val="Normal"/>
    <w:next w:val="Normal"/>
    <w:link w:val="Heading6Char"/>
    <w:uiPriority w:val="9"/>
    <w:qFormat/>
    <w:rsid w:val="00C51FD0"/>
    <w:pPr>
      <w:spacing w:after="0" w:line="271" w:lineRule="auto"/>
      <w:outlineLvl w:val="5"/>
    </w:pPr>
    <w:rPr>
      <w:rFonts w:ascii="Cambria" w:eastAsia="Times New Roman" w:hAnsi="Cambria" w:cs="Times New Roman"/>
      <w:b/>
      <w:bCs/>
      <w:i/>
      <w:iCs/>
      <w:color w:val="7F7F7F"/>
      <w:sz w:val="20"/>
      <w:szCs w:val="20"/>
      <w:lang w:val="en-GB"/>
    </w:rPr>
  </w:style>
  <w:style w:type="paragraph" w:styleId="Heading7">
    <w:name w:val="heading 7"/>
    <w:basedOn w:val="Normal"/>
    <w:next w:val="Normal"/>
    <w:link w:val="Heading7Char"/>
    <w:uiPriority w:val="9"/>
    <w:qFormat/>
    <w:rsid w:val="00C51FD0"/>
    <w:pPr>
      <w:spacing w:after="0" w:line="280" w:lineRule="atLeast"/>
      <w:outlineLvl w:val="6"/>
    </w:pPr>
    <w:rPr>
      <w:rFonts w:ascii="Cambria" w:eastAsia="Times New Roman" w:hAnsi="Cambria" w:cs="Times New Roman"/>
      <w:i/>
      <w:iCs/>
      <w:sz w:val="20"/>
      <w:szCs w:val="20"/>
      <w:lang w:val="en-GB"/>
    </w:rPr>
  </w:style>
  <w:style w:type="paragraph" w:styleId="Heading8">
    <w:name w:val="heading 8"/>
    <w:basedOn w:val="Normal"/>
    <w:next w:val="Normal"/>
    <w:link w:val="Heading8Char"/>
    <w:uiPriority w:val="9"/>
    <w:qFormat/>
    <w:rsid w:val="00C51FD0"/>
    <w:pPr>
      <w:spacing w:after="0" w:line="280" w:lineRule="atLeast"/>
      <w:outlineLvl w:val="7"/>
    </w:pPr>
    <w:rPr>
      <w:rFonts w:ascii="Cambria" w:eastAsia="Times New Roman" w:hAnsi="Cambria" w:cs="Times New Roman"/>
      <w:sz w:val="20"/>
      <w:szCs w:val="20"/>
      <w:lang w:val="en-GB"/>
    </w:rPr>
  </w:style>
  <w:style w:type="paragraph" w:styleId="Heading9">
    <w:name w:val="heading 9"/>
    <w:basedOn w:val="Normal"/>
    <w:next w:val="Normal"/>
    <w:link w:val="Heading9Char"/>
    <w:uiPriority w:val="9"/>
    <w:qFormat/>
    <w:rsid w:val="00C51FD0"/>
    <w:pPr>
      <w:spacing w:after="0" w:line="280" w:lineRule="atLeast"/>
      <w:outlineLvl w:val="8"/>
    </w:pPr>
    <w:rPr>
      <w:rFonts w:ascii="Cambria" w:eastAsia="Times New Roman" w:hAnsi="Cambria" w:cs="Times New Roman"/>
      <w:i/>
      <w:iCs/>
      <w:spacing w:val="5"/>
      <w:sz w:val="20"/>
      <w:szCs w:val="20"/>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F45A7E"/>
    <w:pPr>
      <w:spacing w:after="0" w:line="240" w:lineRule="auto"/>
    </w:pPr>
    <w:tblPr>
      <w:tblInd w:w="0" w:type="nil"/>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Header">
    <w:name w:val="header"/>
    <w:basedOn w:val="Normal"/>
    <w:link w:val="HeaderChar"/>
    <w:uiPriority w:val="99"/>
    <w:unhideWhenUsed/>
    <w:rsid w:val="00F45A7E"/>
    <w:pPr>
      <w:tabs>
        <w:tab w:val="center" w:pos="4513"/>
        <w:tab w:val="right" w:pos="9026"/>
      </w:tabs>
      <w:spacing w:after="0" w:line="240" w:lineRule="auto"/>
    </w:pPr>
  </w:style>
  <w:style w:type="character" w:customStyle="1" w:styleId="HeaderChar">
    <w:name w:val="Header Char"/>
    <w:basedOn w:val="DefaultParagraphFont"/>
    <w:link w:val="Header"/>
    <w:uiPriority w:val="99"/>
    <w:rsid w:val="00F45A7E"/>
  </w:style>
  <w:style w:type="paragraph" w:styleId="Footer">
    <w:name w:val="footer"/>
    <w:basedOn w:val="Normal"/>
    <w:link w:val="FooterChar"/>
    <w:uiPriority w:val="99"/>
    <w:unhideWhenUsed/>
    <w:rsid w:val="00F45A7E"/>
    <w:pPr>
      <w:tabs>
        <w:tab w:val="center" w:pos="4513"/>
        <w:tab w:val="right" w:pos="9026"/>
      </w:tabs>
      <w:spacing w:after="0" w:line="240" w:lineRule="auto"/>
    </w:pPr>
  </w:style>
  <w:style w:type="character" w:customStyle="1" w:styleId="FooterChar">
    <w:name w:val="Footer Char"/>
    <w:basedOn w:val="DefaultParagraphFont"/>
    <w:link w:val="Footer"/>
    <w:uiPriority w:val="99"/>
    <w:rsid w:val="00F45A7E"/>
  </w:style>
  <w:style w:type="paragraph" w:styleId="ListParagraph">
    <w:name w:val="List Paragraph"/>
    <w:basedOn w:val="Normal"/>
    <w:link w:val="ListParagraphChar"/>
    <w:uiPriority w:val="34"/>
    <w:qFormat/>
    <w:rsid w:val="00C05EB1"/>
    <w:pPr>
      <w:ind w:left="720"/>
      <w:contextualSpacing/>
    </w:pPr>
  </w:style>
  <w:style w:type="character" w:styleId="PlaceholderText">
    <w:name w:val="Placeholder Text"/>
    <w:basedOn w:val="DefaultParagraphFont"/>
    <w:uiPriority w:val="99"/>
    <w:semiHidden/>
    <w:rsid w:val="00182590"/>
    <w:rPr>
      <w:color w:val="808080"/>
    </w:rPr>
  </w:style>
  <w:style w:type="character" w:customStyle="1" w:styleId="Heading1Char">
    <w:name w:val="Heading 1 Char"/>
    <w:basedOn w:val="DefaultParagraphFont"/>
    <w:link w:val="Heading1"/>
    <w:uiPriority w:val="9"/>
    <w:rsid w:val="00C51FD0"/>
    <w:rPr>
      <w:rFonts w:ascii="Arial" w:eastAsia="Times New Roman" w:hAnsi="Arial" w:cs="Times New Roman"/>
      <w:b/>
      <w:bCs/>
      <w:szCs w:val="28"/>
      <w:lang w:val="en-GB"/>
    </w:rPr>
  </w:style>
  <w:style w:type="character" w:customStyle="1" w:styleId="Heading2Char">
    <w:name w:val="Heading 2 Char"/>
    <w:basedOn w:val="DefaultParagraphFont"/>
    <w:link w:val="Heading2"/>
    <w:uiPriority w:val="9"/>
    <w:rsid w:val="00C51FD0"/>
    <w:rPr>
      <w:rFonts w:ascii="Arial" w:eastAsia="Times New Roman" w:hAnsi="Arial" w:cs="Times New Roman"/>
      <w:b/>
      <w:bCs/>
      <w:iCs/>
      <w:szCs w:val="28"/>
      <w:lang w:val="en-GB"/>
    </w:rPr>
  </w:style>
  <w:style w:type="character" w:customStyle="1" w:styleId="Heading3Char">
    <w:name w:val="Heading 3 Char"/>
    <w:basedOn w:val="DefaultParagraphFont"/>
    <w:link w:val="Heading3"/>
    <w:uiPriority w:val="9"/>
    <w:rsid w:val="00C51FD0"/>
    <w:rPr>
      <w:rFonts w:ascii="Arial" w:eastAsia="Times New Roman" w:hAnsi="Arial" w:cs="Times New Roman"/>
      <w:bCs/>
      <w:sz w:val="21"/>
      <w:szCs w:val="20"/>
      <w:lang w:val="en-GB"/>
    </w:rPr>
  </w:style>
  <w:style w:type="character" w:customStyle="1" w:styleId="Heading4Char">
    <w:name w:val="Heading 4 Char"/>
    <w:basedOn w:val="DefaultParagraphFont"/>
    <w:link w:val="Heading4"/>
    <w:uiPriority w:val="9"/>
    <w:rsid w:val="00C51FD0"/>
    <w:rPr>
      <w:rFonts w:ascii="Cambria" w:eastAsia="Times New Roman" w:hAnsi="Cambria" w:cs="Times New Roman"/>
      <w:b/>
      <w:bCs/>
      <w:i/>
      <w:iCs/>
      <w:sz w:val="20"/>
      <w:szCs w:val="20"/>
      <w:lang w:val="en-GB"/>
    </w:rPr>
  </w:style>
  <w:style w:type="character" w:customStyle="1" w:styleId="Heading5Char">
    <w:name w:val="Heading 5 Char"/>
    <w:basedOn w:val="DefaultParagraphFont"/>
    <w:link w:val="Heading5"/>
    <w:uiPriority w:val="9"/>
    <w:rsid w:val="00C51FD0"/>
    <w:rPr>
      <w:rFonts w:ascii="Cambria" w:eastAsia="Times New Roman" w:hAnsi="Cambria" w:cs="Times New Roman"/>
      <w:b/>
      <w:bCs/>
      <w:color w:val="7F7F7F"/>
      <w:sz w:val="20"/>
      <w:szCs w:val="20"/>
      <w:lang w:val="en-GB"/>
    </w:rPr>
  </w:style>
  <w:style w:type="character" w:customStyle="1" w:styleId="Heading6Char">
    <w:name w:val="Heading 6 Char"/>
    <w:basedOn w:val="DefaultParagraphFont"/>
    <w:link w:val="Heading6"/>
    <w:uiPriority w:val="9"/>
    <w:rsid w:val="00C51FD0"/>
    <w:rPr>
      <w:rFonts w:ascii="Cambria" w:eastAsia="Times New Roman" w:hAnsi="Cambria" w:cs="Times New Roman"/>
      <w:b/>
      <w:bCs/>
      <w:i/>
      <w:iCs/>
      <w:color w:val="7F7F7F"/>
      <w:sz w:val="20"/>
      <w:szCs w:val="20"/>
      <w:lang w:val="en-GB"/>
    </w:rPr>
  </w:style>
  <w:style w:type="character" w:customStyle="1" w:styleId="Heading7Char">
    <w:name w:val="Heading 7 Char"/>
    <w:basedOn w:val="DefaultParagraphFont"/>
    <w:link w:val="Heading7"/>
    <w:uiPriority w:val="9"/>
    <w:rsid w:val="00C51FD0"/>
    <w:rPr>
      <w:rFonts w:ascii="Cambria" w:eastAsia="Times New Roman" w:hAnsi="Cambria" w:cs="Times New Roman"/>
      <w:i/>
      <w:iCs/>
      <w:sz w:val="20"/>
      <w:szCs w:val="20"/>
      <w:lang w:val="en-GB"/>
    </w:rPr>
  </w:style>
  <w:style w:type="character" w:customStyle="1" w:styleId="Heading8Char">
    <w:name w:val="Heading 8 Char"/>
    <w:basedOn w:val="DefaultParagraphFont"/>
    <w:link w:val="Heading8"/>
    <w:uiPriority w:val="9"/>
    <w:rsid w:val="00C51FD0"/>
    <w:rPr>
      <w:rFonts w:ascii="Cambria" w:eastAsia="Times New Roman" w:hAnsi="Cambria" w:cs="Times New Roman"/>
      <w:sz w:val="20"/>
      <w:szCs w:val="20"/>
      <w:lang w:val="en-GB"/>
    </w:rPr>
  </w:style>
  <w:style w:type="character" w:customStyle="1" w:styleId="Heading9Char">
    <w:name w:val="Heading 9 Char"/>
    <w:basedOn w:val="DefaultParagraphFont"/>
    <w:link w:val="Heading9"/>
    <w:uiPriority w:val="9"/>
    <w:rsid w:val="00C51FD0"/>
    <w:rPr>
      <w:rFonts w:ascii="Cambria" w:eastAsia="Times New Roman" w:hAnsi="Cambria" w:cs="Times New Roman"/>
      <w:i/>
      <w:iCs/>
      <w:spacing w:val="5"/>
      <w:sz w:val="20"/>
      <w:szCs w:val="20"/>
      <w:lang w:val="en-GB"/>
    </w:rPr>
  </w:style>
  <w:style w:type="numbering" w:customStyle="1" w:styleId="NoList1">
    <w:name w:val="No List1"/>
    <w:next w:val="NoList"/>
    <w:uiPriority w:val="99"/>
    <w:semiHidden/>
    <w:unhideWhenUsed/>
    <w:rsid w:val="00C51FD0"/>
  </w:style>
  <w:style w:type="numbering" w:customStyle="1" w:styleId="Style1">
    <w:name w:val="Style1"/>
    <w:uiPriority w:val="99"/>
    <w:rsid w:val="00C51FD0"/>
    <w:pPr>
      <w:numPr>
        <w:numId w:val="2"/>
      </w:numPr>
    </w:pPr>
  </w:style>
  <w:style w:type="numbering" w:customStyle="1" w:styleId="Reports">
    <w:name w:val="Reports"/>
    <w:uiPriority w:val="99"/>
    <w:rsid w:val="00C51FD0"/>
    <w:pPr>
      <w:numPr>
        <w:numId w:val="3"/>
      </w:numPr>
    </w:pPr>
  </w:style>
  <w:style w:type="paragraph" w:styleId="Subtitle">
    <w:name w:val="Subtitle"/>
    <w:aliases w:val="Subheading 1"/>
    <w:basedOn w:val="Normal"/>
    <w:next w:val="Normal"/>
    <w:link w:val="SubtitleChar"/>
    <w:uiPriority w:val="11"/>
    <w:qFormat/>
    <w:rsid w:val="00C51FD0"/>
    <w:pPr>
      <w:spacing w:after="600" w:line="280" w:lineRule="atLeast"/>
    </w:pPr>
    <w:rPr>
      <w:rFonts w:ascii="Cambria" w:eastAsia="Times New Roman" w:hAnsi="Cambria" w:cs="Times New Roman"/>
      <w:i/>
      <w:iCs/>
      <w:spacing w:val="13"/>
      <w:sz w:val="24"/>
      <w:szCs w:val="24"/>
      <w:lang w:val="en-GB"/>
    </w:rPr>
  </w:style>
  <w:style w:type="character" w:customStyle="1" w:styleId="SubtitleChar">
    <w:name w:val="Subtitle Char"/>
    <w:aliases w:val="Subheading 1 Char"/>
    <w:basedOn w:val="DefaultParagraphFont"/>
    <w:link w:val="Subtitle"/>
    <w:uiPriority w:val="11"/>
    <w:rsid w:val="00C51FD0"/>
    <w:rPr>
      <w:rFonts w:ascii="Cambria" w:eastAsia="Times New Roman" w:hAnsi="Cambria" w:cs="Times New Roman"/>
      <w:i/>
      <w:iCs/>
      <w:spacing w:val="13"/>
      <w:sz w:val="24"/>
      <w:szCs w:val="24"/>
      <w:lang w:val="en-GB"/>
    </w:rPr>
  </w:style>
  <w:style w:type="paragraph" w:styleId="Title">
    <w:name w:val="Title"/>
    <w:basedOn w:val="Normal"/>
    <w:next w:val="Normal"/>
    <w:link w:val="TitleChar"/>
    <w:uiPriority w:val="10"/>
    <w:qFormat/>
    <w:rsid w:val="00C51FD0"/>
    <w:pPr>
      <w:pBdr>
        <w:bottom w:val="single" w:sz="4" w:space="1" w:color="auto"/>
      </w:pBdr>
      <w:spacing w:after="0" w:line="240" w:lineRule="auto"/>
      <w:contextualSpacing/>
    </w:pPr>
    <w:rPr>
      <w:rFonts w:ascii="Cambria" w:eastAsia="Times New Roman" w:hAnsi="Cambria" w:cs="Times New Roman"/>
      <w:spacing w:val="5"/>
      <w:sz w:val="52"/>
      <w:szCs w:val="52"/>
      <w:lang w:val="en-GB"/>
    </w:rPr>
  </w:style>
  <w:style w:type="character" w:customStyle="1" w:styleId="TitleChar">
    <w:name w:val="Title Char"/>
    <w:basedOn w:val="DefaultParagraphFont"/>
    <w:link w:val="Title"/>
    <w:uiPriority w:val="10"/>
    <w:rsid w:val="00C51FD0"/>
    <w:rPr>
      <w:rFonts w:ascii="Cambria" w:eastAsia="Times New Roman" w:hAnsi="Cambria" w:cs="Times New Roman"/>
      <w:spacing w:val="5"/>
      <w:sz w:val="52"/>
      <w:szCs w:val="52"/>
      <w:lang w:val="en-GB"/>
    </w:rPr>
  </w:style>
  <w:style w:type="character" w:styleId="Strong">
    <w:name w:val="Strong"/>
    <w:uiPriority w:val="22"/>
    <w:qFormat/>
    <w:rsid w:val="00C51FD0"/>
    <w:rPr>
      <w:b/>
      <w:bCs/>
    </w:rPr>
  </w:style>
  <w:style w:type="character" w:styleId="Emphasis">
    <w:name w:val="Emphasis"/>
    <w:uiPriority w:val="20"/>
    <w:qFormat/>
    <w:rsid w:val="00C51FD0"/>
    <w:rPr>
      <w:b/>
      <w:bCs/>
      <w:i/>
      <w:iCs/>
      <w:spacing w:val="10"/>
      <w:bdr w:val="none" w:sz="0" w:space="0" w:color="auto"/>
      <w:shd w:val="clear" w:color="auto" w:fill="auto"/>
    </w:rPr>
  </w:style>
  <w:style w:type="paragraph" w:styleId="NoSpacing">
    <w:name w:val="No Spacing"/>
    <w:basedOn w:val="Normal"/>
    <w:uiPriority w:val="1"/>
    <w:qFormat/>
    <w:rsid w:val="00C51FD0"/>
    <w:pPr>
      <w:spacing w:after="0" w:line="240" w:lineRule="auto"/>
    </w:pPr>
    <w:rPr>
      <w:rFonts w:ascii="Arial" w:eastAsia="Times New Roman" w:hAnsi="Arial" w:cs="Times New Roman"/>
      <w:szCs w:val="20"/>
      <w:lang w:val="en-GB"/>
    </w:rPr>
  </w:style>
  <w:style w:type="paragraph" w:styleId="Quote">
    <w:name w:val="Quote"/>
    <w:basedOn w:val="Normal"/>
    <w:next w:val="Normal"/>
    <w:link w:val="QuoteChar"/>
    <w:uiPriority w:val="29"/>
    <w:qFormat/>
    <w:rsid w:val="00C51FD0"/>
    <w:pPr>
      <w:spacing w:before="200" w:after="0" w:line="280" w:lineRule="atLeast"/>
      <w:ind w:left="360" w:right="360"/>
    </w:pPr>
    <w:rPr>
      <w:rFonts w:ascii="Calibri" w:eastAsia="Calibri" w:hAnsi="Calibri" w:cs="Times New Roman"/>
      <w:i/>
      <w:iCs/>
      <w:sz w:val="20"/>
      <w:szCs w:val="20"/>
      <w:lang w:val="en-GB"/>
    </w:rPr>
  </w:style>
  <w:style w:type="character" w:customStyle="1" w:styleId="QuoteChar">
    <w:name w:val="Quote Char"/>
    <w:basedOn w:val="DefaultParagraphFont"/>
    <w:link w:val="Quote"/>
    <w:uiPriority w:val="29"/>
    <w:rsid w:val="00C51FD0"/>
    <w:rPr>
      <w:rFonts w:ascii="Calibri" w:eastAsia="Calibri" w:hAnsi="Calibri" w:cs="Times New Roman"/>
      <w:i/>
      <w:iCs/>
      <w:sz w:val="20"/>
      <w:szCs w:val="20"/>
      <w:lang w:val="en-GB"/>
    </w:rPr>
  </w:style>
  <w:style w:type="paragraph" w:styleId="IntenseQuote">
    <w:name w:val="Intense Quote"/>
    <w:basedOn w:val="Normal"/>
    <w:next w:val="Normal"/>
    <w:link w:val="IntenseQuoteChar"/>
    <w:uiPriority w:val="30"/>
    <w:qFormat/>
    <w:rsid w:val="00C51FD0"/>
    <w:pPr>
      <w:pBdr>
        <w:bottom w:val="single" w:sz="4" w:space="1" w:color="auto"/>
      </w:pBdr>
      <w:spacing w:before="200" w:after="280" w:line="280" w:lineRule="atLeast"/>
      <w:ind w:left="1008" w:right="1152"/>
      <w:jc w:val="both"/>
    </w:pPr>
    <w:rPr>
      <w:rFonts w:ascii="Calibri" w:eastAsia="Calibri" w:hAnsi="Calibri" w:cs="Times New Roman"/>
      <w:b/>
      <w:bCs/>
      <w:i/>
      <w:iCs/>
      <w:sz w:val="20"/>
      <w:szCs w:val="20"/>
      <w:lang w:val="en-GB"/>
    </w:rPr>
  </w:style>
  <w:style w:type="character" w:customStyle="1" w:styleId="IntenseQuoteChar">
    <w:name w:val="Intense Quote Char"/>
    <w:basedOn w:val="DefaultParagraphFont"/>
    <w:link w:val="IntenseQuote"/>
    <w:uiPriority w:val="30"/>
    <w:rsid w:val="00C51FD0"/>
    <w:rPr>
      <w:rFonts w:ascii="Calibri" w:eastAsia="Calibri" w:hAnsi="Calibri" w:cs="Times New Roman"/>
      <w:b/>
      <w:bCs/>
      <w:i/>
      <w:iCs/>
      <w:sz w:val="20"/>
      <w:szCs w:val="20"/>
      <w:lang w:val="en-GB"/>
    </w:rPr>
  </w:style>
  <w:style w:type="character" w:styleId="SubtleEmphasis">
    <w:name w:val="Subtle Emphasis"/>
    <w:uiPriority w:val="19"/>
    <w:qFormat/>
    <w:rsid w:val="00C51FD0"/>
    <w:rPr>
      <w:i/>
      <w:iCs/>
    </w:rPr>
  </w:style>
  <w:style w:type="character" w:styleId="IntenseEmphasis">
    <w:name w:val="Intense Emphasis"/>
    <w:uiPriority w:val="21"/>
    <w:qFormat/>
    <w:rsid w:val="00C51FD0"/>
    <w:rPr>
      <w:b/>
      <w:bCs/>
    </w:rPr>
  </w:style>
  <w:style w:type="character" w:styleId="SubtleReference">
    <w:name w:val="Subtle Reference"/>
    <w:uiPriority w:val="31"/>
    <w:qFormat/>
    <w:rsid w:val="00C51FD0"/>
    <w:rPr>
      <w:smallCaps/>
    </w:rPr>
  </w:style>
  <w:style w:type="character" w:styleId="IntenseReference">
    <w:name w:val="Intense Reference"/>
    <w:uiPriority w:val="32"/>
    <w:qFormat/>
    <w:rsid w:val="00C51FD0"/>
    <w:rPr>
      <w:smallCaps/>
      <w:spacing w:val="5"/>
      <w:u w:val="single"/>
    </w:rPr>
  </w:style>
  <w:style w:type="character" w:styleId="BookTitle">
    <w:name w:val="Book Title"/>
    <w:uiPriority w:val="33"/>
    <w:qFormat/>
    <w:rsid w:val="00C51FD0"/>
    <w:rPr>
      <w:i/>
      <w:iCs/>
      <w:smallCaps/>
      <w:spacing w:val="5"/>
    </w:rPr>
  </w:style>
  <w:style w:type="paragraph" w:styleId="TOCHeading">
    <w:name w:val="TOC Heading"/>
    <w:basedOn w:val="Heading1"/>
    <w:next w:val="Normal"/>
    <w:uiPriority w:val="39"/>
    <w:qFormat/>
    <w:rsid w:val="00C51FD0"/>
    <w:pPr>
      <w:outlineLvl w:val="9"/>
    </w:pPr>
  </w:style>
  <w:style w:type="paragraph" w:styleId="DocumentMap">
    <w:name w:val="Document Map"/>
    <w:basedOn w:val="Normal"/>
    <w:link w:val="DocumentMapChar"/>
    <w:semiHidden/>
    <w:rsid w:val="00C51FD0"/>
    <w:pPr>
      <w:shd w:val="clear" w:color="auto" w:fill="000080"/>
      <w:spacing w:after="0" w:line="280" w:lineRule="atLeast"/>
    </w:pPr>
    <w:rPr>
      <w:rFonts w:ascii="Tahoma" w:eastAsia="Times New Roman" w:hAnsi="Tahoma" w:cs="Times New Roman"/>
      <w:sz w:val="24"/>
      <w:szCs w:val="20"/>
      <w:lang w:val="en-GB"/>
    </w:rPr>
  </w:style>
  <w:style w:type="character" w:customStyle="1" w:styleId="DocumentMapChar">
    <w:name w:val="Document Map Char"/>
    <w:basedOn w:val="DefaultParagraphFont"/>
    <w:link w:val="DocumentMap"/>
    <w:semiHidden/>
    <w:rsid w:val="00C51FD0"/>
    <w:rPr>
      <w:rFonts w:ascii="Tahoma" w:eastAsia="Times New Roman" w:hAnsi="Tahoma" w:cs="Times New Roman"/>
      <w:sz w:val="24"/>
      <w:szCs w:val="20"/>
      <w:shd w:val="clear" w:color="auto" w:fill="000080"/>
      <w:lang w:val="en-GB"/>
    </w:rPr>
  </w:style>
  <w:style w:type="paragraph" w:styleId="BlockText">
    <w:name w:val="Block Text"/>
    <w:basedOn w:val="Normal"/>
    <w:rsid w:val="00C51FD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80" w:lineRule="atLeast"/>
      <w:ind w:left="720" w:right="55" w:hanging="720"/>
      <w:jc w:val="both"/>
    </w:pPr>
    <w:rPr>
      <w:rFonts w:ascii="Arial" w:eastAsia="Times New Roman" w:hAnsi="Arial" w:cs="Times New Roman"/>
      <w:szCs w:val="20"/>
      <w:lang w:val="en-GB"/>
    </w:rPr>
  </w:style>
  <w:style w:type="paragraph" w:styleId="FootnoteText">
    <w:name w:val="footnote text"/>
    <w:basedOn w:val="Normal"/>
    <w:link w:val="FootnoteTextChar"/>
    <w:rsid w:val="00C51FD0"/>
    <w:pPr>
      <w:spacing w:after="0" w:line="280" w:lineRule="atLeast"/>
    </w:pPr>
    <w:rPr>
      <w:rFonts w:ascii="Times New Roman" w:eastAsia="Times New Roman" w:hAnsi="Times New Roman" w:cs="Times New Roman"/>
      <w:sz w:val="20"/>
      <w:szCs w:val="20"/>
      <w:lang w:val="en-GB" w:eastAsia="fr-FR"/>
    </w:rPr>
  </w:style>
  <w:style w:type="character" w:customStyle="1" w:styleId="FootnoteTextChar">
    <w:name w:val="Footnote Text Char"/>
    <w:basedOn w:val="DefaultParagraphFont"/>
    <w:link w:val="FootnoteText"/>
    <w:rsid w:val="00C51FD0"/>
    <w:rPr>
      <w:rFonts w:ascii="Times New Roman" w:eastAsia="Times New Roman" w:hAnsi="Times New Roman" w:cs="Times New Roman"/>
      <w:sz w:val="20"/>
      <w:szCs w:val="20"/>
      <w:lang w:val="en-GB" w:eastAsia="fr-FR"/>
    </w:rPr>
  </w:style>
  <w:style w:type="character" w:styleId="FootnoteReference">
    <w:name w:val="footnote reference"/>
    <w:rsid w:val="00C51FD0"/>
    <w:rPr>
      <w:vertAlign w:val="superscript"/>
    </w:rPr>
  </w:style>
  <w:style w:type="paragraph" w:styleId="BalloonText">
    <w:name w:val="Balloon Text"/>
    <w:basedOn w:val="Normal"/>
    <w:link w:val="BalloonTextChar"/>
    <w:uiPriority w:val="99"/>
    <w:semiHidden/>
    <w:unhideWhenUsed/>
    <w:rsid w:val="00C51FD0"/>
    <w:pPr>
      <w:spacing w:after="0" w:line="280" w:lineRule="atLeast"/>
    </w:pPr>
    <w:rPr>
      <w:rFonts w:ascii="Tahoma" w:eastAsia="Times New Roman" w:hAnsi="Tahoma" w:cs="Tahoma"/>
      <w:sz w:val="16"/>
      <w:szCs w:val="16"/>
      <w:lang w:val="en-GB"/>
    </w:rPr>
  </w:style>
  <w:style w:type="character" w:customStyle="1" w:styleId="BalloonTextChar">
    <w:name w:val="Balloon Text Char"/>
    <w:basedOn w:val="DefaultParagraphFont"/>
    <w:link w:val="BalloonText"/>
    <w:uiPriority w:val="99"/>
    <w:semiHidden/>
    <w:rsid w:val="00C51FD0"/>
    <w:rPr>
      <w:rFonts w:ascii="Tahoma" w:eastAsia="Times New Roman" w:hAnsi="Tahoma" w:cs="Tahoma"/>
      <w:sz w:val="16"/>
      <w:szCs w:val="16"/>
      <w:lang w:val="en-GB"/>
    </w:rPr>
  </w:style>
  <w:style w:type="table" w:customStyle="1" w:styleId="TableGrid1">
    <w:name w:val="Table Grid1"/>
    <w:basedOn w:val="TableNormal"/>
    <w:next w:val="TableGrid"/>
    <w:rsid w:val="00C51FD0"/>
    <w:pPr>
      <w:spacing w:after="0" w:line="240" w:lineRule="auto"/>
    </w:pPr>
    <w:rPr>
      <w:rFonts w:ascii="Calibri" w:eastAsia="Calibri" w:hAnsi="Calibri" w:cs="Times New Roman"/>
      <w:sz w:val="20"/>
      <w:szCs w:val="20"/>
      <w:lang w:eastAsia="en-ZA"/>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CommentReference">
    <w:name w:val="annotation reference"/>
    <w:uiPriority w:val="99"/>
    <w:semiHidden/>
    <w:unhideWhenUsed/>
    <w:rsid w:val="00C51FD0"/>
    <w:rPr>
      <w:sz w:val="16"/>
      <w:szCs w:val="16"/>
    </w:rPr>
  </w:style>
  <w:style w:type="paragraph" w:styleId="CommentText">
    <w:name w:val="annotation text"/>
    <w:basedOn w:val="Normal"/>
    <w:link w:val="CommentTextChar"/>
    <w:uiPriority w:val="99"/>
    <w:unhideWhenUsed/>
    <w:rsid w:val="00C51FD0"/>
    <w:pPr>
      <w:spacing w:after="0" w:line="280" w:lineRule="atLeast"/>
    </w:pPr>
    <w:rPr>
      <w:rFonts w:ascii="Arial" w:eastAsia="Times New Roman" w:hAnsi="Arial" w:cs="Times New Roman"/>
      <w:sz w:val="20"/>
      <w:szCs w:val="20"/>
      <w:lang w:val="en-GB"/>
    </w:rPr>
  </w:style>
  <w:style w:type="character" w:customStyle="1" w:styleId="CommentTextChar">
    <w:name w:val="Comment Text Char"/>
    <w:basedOn w:val="DefaultParagraphFont"/>
    <w:link w:val="CommentText"/>
    <w:uiPriority w:val="99"/>
    <w:rsid w:val="00C51FD0"/>
    <w:rPr>
      <w:rFonts w:ascii="Arial" w:eastAsia="Times New Roman" w:hAnsi="Arial" w:cs="Times New Roman"/>
      <w:sz w:val="20"/>
      <w:szCs w:val="20"/>
      <w:lang w:val="en-GB"/>
    </w:rPr>
  </w:style>
  <w:style w:type="paragraph" w:styleId="CommentSubject">
    <w:name w:val="annotation subject"/>
    <w:basedOn w:val="CommentText"/>
    <w:next w:val="CommentText"/>
    <w:link w:val="CommentSubjectChar"/>
    <w:uiPriority w:val="99"/>
    <w:semiHidden/>
    <w:unhideWhenUsed/>
    <w:rsid w:val="00C51FD0"/>
    <w:rPr>
      <w:b/>
      <w:bCs/>
    </w:rPr>
  </w:style>
  <w:style w:type="character" w:customStyle="1" w:styleId="CommentSubjectChar">
    <w:name w:val="Comment Subject Char"/>
    <w:basedOn w:val="CommentTextChar"/>
    <w:link w:val="CommentSubject"/>
    <w:uiPriority w:val="99"/>
    <w:semiHidden/>
    <w:rsid w:val="00C51FD0"/>
    <w:rPr>
      <w:rFonts w:ascii="Arial" w:eastAsia="Times New Roman" w:hAnsi="Arial" w:cs="Times New Roman"/>
      <w:b/>
      <w:bCs/>
      <w:sz w:val="20"/>
      <w:szCs w:val="20"/>
      <w:lang w:val="en-GB"/>
    </w:rPr>
  </w:style>
  <w:style w:type="paragraph" w:styleId="Revision">
    <w:name w:val="Revision"/>
    <w:hidden/>
    <w:uiPriority w:val="99"/>
    <w:semiHidden/>
    <w:rsid w:val="00C51FD0"/>
    <w:pPr>
      <w:spacing w:after="0" w:line="240" w:lineRule="auto"/>
    </w:pPr>
    <w:rPr>
      <w:rFonts w:ascii="Arial" w:eastAsia="Times New Roman" w:hAnsi="Arial" w:cs="Times New Roman"/>
      <w:szCs w:val="20"/>
      <w:lang w:val="en-GB"/>
    </w:rPr>
  </w:style>
  <w:style w:type="paragraph" w:styleId="BodyText">
    <w:name w:val="Body Text"/>
    <w:basedOn w:val="Normal"/>
    <w:link w:val="BodyTextChar"/>
    <w:uiPriority w:val="1"/>
    <w:qFormat/>
    <w:rsid w:val="00C51FD0"/>
    <w:pPr>
      <w:widowControl w:val="0"/>
      <w:autoSpaceDE w:val="0"/>
      <w:autoSpaceDN w:val="0"/>
      <w:spacing w:after="0" w:line="240" w:lineRule="auto"/>
    </w:pPr>
    <w:rPr>
      <w:rFonts w:ascii="Arial" w:eastAsia="Arial" w:hAnsi="Arial" w:cs="Arial"/>
      <w:b/>
      <w:bCs/>
      <w:i/>
      <w:lang w:val="en-US" w:bidi="en-US"/>
    </w:rPr>
  </w:style>
  <w:style w:type="character" w:customStyle="1" w:styleId="BodyTextChar">
    <w:name w:val="Body Text Char"/>
    <w:basedOn w:val="DefaultParagraphFont"/>
    <w:link w:val="BodyText"/>
    <w:uiPriority w:val="1"/>
    <w:rsid w:val="00C51FD0"/>
    <w:rPr>
      <w:rFonts w:ascii="Arial" w:eastAsia="Arial" w:hAnsi="Arial" w:cs="Arial"/>
      <w:b/>
      <w:bCs/>
      <w:i/>
      <w:lang w:val="en-US" w:bidi="en-US"/>
    </w:rPr>
  </w:style>
  <w:style w:type="paragraph" w:customStyle="1" w:styleId="TableParagraph">
    <w:name w:val="Table Paragraph"/>
    <w:basedOn w:val="Normal"/>
    <w:uiPriority w:val="1"/>
    <w:qFormat/>
    <w:rsid w:val="00C51FD0"/>
    <w:pPr>
      <w:widowControl w:val="0"/>
      <w:autoSpaceDE w:val="0"/>
      <w:autoSpaceDN w:val="0"/>
      <w:spacing w:after="0" w:line="240" w:lineRule="auto"/>
    </w:pPr>
    <w:rPr>
      <w:rFonts w:ascii="Arial" w:eastAsia="Arial" w:hAnsi="Arial" w:cs="Arial"/>
      <w:lang w:val="en-US" w:bidi="en-US"/>
    </w:rPr>
  </w:style>
  <w:style w:type="paragraph" w:customStyle="1" w:styleId="Default">
    <w:name w:val="Default"/>
    <w:rsid w:val="00C51FD0"/>
    <w:pPr>
      <w:autoSpaceDE w:val="0"/>
      <w:autoSpaceDN w:val="0"/>
      <w:adjustRightInd w:val="0"/>
      <w:spacing w:after="0" w:line="240" w:lineRule="auto"/>
    </w:pPr>
    <w:rPr>
      <w:rFonts w:ascii="Arial" w:eastAsia="Calibri" w:hAnsi="Arial" w:cs="Arial"/>
      <w:color w:val="000000"/>
      <w:sz w:val="24"/>
      <w:szCs w:val="24"/>
      <w:lang w:eastAsia="en-ZA"/>
    </w:rPr>
  </w:style>
  <w:style w:type="paragraph" w:customStyle="1" w:styleId="bulletable">
    <w:name w:val="bulletable"/>
    <w:basedOn w:val="ListParagraph"/>
    <w:link w:val="bulletableChar"/>
    <w:qFormat/>
    <w:rsid w:val="00C51FD0"/>
    <w:pPr>
      <w:numPr>
        <w:numId w:val="6"/>
      </w:numPr>
      <w:spacing w:after="0" w:line="280" w:lineRule="atLeast"/>
      <w:ind w:left="317" w:hanging="283"/>
    </w:pPr>
    <w:rPr>
      <w:rFonts w:cs="Times New Roman"/>
      <w:szCs w:val="20"/>
    </w:rPr>
  </w:style>
  <w:style w:type="character" w:customStyle="1" w:styleId="ListParagraphChar">
    <w:name w:val="List Paragraph Char"/>
    <w:basedOn w:val="DefaultParagraphFont"/>
    <w:link w:val="ListParagraph"/>
    <w:uiPriority w:val="34"/>
    <w:rsid w:val="00C51FD0"/>
  </w:style>
  <w:style w:type="character" w:customStyle="1" w:styleId="bulletableChar">
    <w:name w:val="bulletable Char"/>
    <w:basedOn w:val="ListParagraphChar"/>
    <w:link w:val="bulletable"/>
    <w:rsid w:val="00C51FD0"/>
    <w:rPr>
      <w:rFonts w:cs="Times New Roman"/>
      <w:szCs w:val="20"/>
    </w:rPr>
  </w:style>
  <w:style w:type="table" w:customStyle="1" w:styleId="TableGrid2">
    <w:name w:val="Table Grid2"/>
    <w:basedOn w:val="TableNormal"/>
    <w:next w:val="TableGrid"/>
    <w:rsid w:val="00E82A0C"/>
    <w:pPr>
      <w:spacing w:after="0" w:line="240" w:lineRule="auto"/>
    </w:pPr>
    <w:rPr>
      <w:rFonts w:ascii="Calibri" w:eastAsia="Calibri" w:hAnsi="Calibri" w:cs="Times New Roman"/>
      <w:sz w:val="20"/>
      <w:szCs w:val="20"/>
      <w:lang w:eastAsia="en-ZA"/>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TableNormal"/>
    <w:next w:val="TableGrid"/>
    <w:rsid w:val="009142A1"/>
    <w:pPr>
      <w:spacing w:after="0" w:line="240" w:lineRule="auto"/>
    </w:pPr>
    <w:rPr>
      <w:rFonts w:ascii="Calibri" w:eastAsia="Calibri" w:hAnsi="Calibri" w:cs="Times New Roman"/>
      <w:sz w:val="20"/>
      <w:szCs w:val="20"/>
      <w:lang w:eastAsia="en-ZA"/>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4">
    <w:name w:val="Table Grid4"/>
    <w:basedOn w:val="TableNormal"/>
    <w:next w:val="TableGrid"/>
    <w:rsid w:val="00064850"/>
    <w:pPr>
      <w:spacing w:after="0" w:line="240" w:lineRule="auto"/>
    </w:pPr>
    <w:rPr>
      <w:rFonts w:ascii="Calibri" w:eastAsia="Calibri" w:hAnsi="Calibri" w:cs="Times New Roman"/>
      <w:sz w:val="20"/>
      <w:szCs w:val="20"/>
      <w:lang w:eastAsia="en-ZA"/>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5">
    <w:name w:val="Table Grid5"/>
    <w:basedOn w:val="TableNormal"/>
    <w:next w:val="TableGrid"/>
    <w:rsid w:val="00443504"/>
    <w:pPr>
      <w:spacing w:after="0" w:line="240" w:lineRule="auto"/>
    </w:pPr>
    <w:rPr>
      <w:rFonts w:ascii="Calibri" w:eastAsia="Calibri" w:hAnsi="Calibri" w:cs="Times New Roman"/>
      <w:sz w:val="20"/>
      <w:szCs w:val="20"/>
      <w:lang w:eastAsia="en-ZA"/>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6">
    <w:name w:val="Table Grid6"/>
    <w:basedOn w:val="TableNormal"/>
    <w:next w:val="TableGrid"/>
    <w:rsid w:val="00443504"/>
    <w:pPr>
      <w:spacing w:after="0" w:line="240" w:lineRule="auto"/>
    </w:pPr>
    <w:rPr>
      <w:rFonts w:ascii="Calibri" w:eastAsia="Calibri" w:hAnsi="Calibri" w:cs="Times New Roman"/>
      <w:sz w:val="20"/>
      <w:szCs w:val="20"/>
      <w:lang w:eastAsia="en-ZA"/>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5221241">
      <w:bodyDiv w:val="1"/>
      <w:marLeft w:val="0"/>
      <w:marRight w:val="0"/>
      <w:marTop w:val="0"/>
      <w:marBottom w:val="0"/>
      <w:divBdr>
        <w:top w:val="none" w:sz="0" w:space="0" w:color="auto"/>
        <w:left w:val="none" w:sz="0" w:space="0" w:color="auto"/>
        <w:bottom w:val="none" w:sz="0" w:space="0" w:color="auto"/>
        <w:right w:val="none" w:sz="0" w:space="0" w:color="auto"/>
      </w:divBdr>
    </w:div>
    <w:div w:id="413479042">
      <w:bodyDiv w:val="1"/>
      <w:marLeft w:val="0"/>
      <w:marRight w:val="0"/>
      <w:marTop w:val="0"/>
      <w:marBottom w:val="0"/>
      <w:divBdr>
        <w:top w:val="none" w:sz="0" w:space="0" w:color="auto"/>
        <w:left w:val="none" w:sz="0" w:space="0" w:color="auto"/>
        <w:bottom w:val="none" w:sz="0" w:space="0" w:color="auto"/>
        <w:right w:val="none" w:sz="0" w:space="0" w:color="auto"/>
      </w:divBdr>
    </w:div>
    <w:div w:id="1125392611">
      <w:bodyDiv w:val="1"/>
      <w:marLeft w:val="0"/>
      <w:marRight w:val="0"/>
      <w:marTop w:val="0"/>
      <w:marBottom w:val="0"/>
      <w:divBdr>
        <w:top w:val="none" w:sz="0" w:space="0" w:color="auto"/>
        <w:left w:val="none" w:sz="0" w:space="0" w:color="auto"/>
        <w:bottom w:val="none" w:sz="0" w:space="0" w:color="auto"/>
        <w:right w:val="none" w:sz="0" w:space="0" w:color="auto"/>
      </w:divBdr>
    </w:div>
    <w:div w:id="13665147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36E8CBCB72CF941A5261CD233E993A2" ma:contentTypeVersion="24" ma:contentTypeDescription="Create a new document." ma:contentTypeScope="" ma:versionID="ad369c58982bc845970d8fc64991fad7">
  <xsd:schema xmlns:xsd="http://www.w3.org/2001/XMLSchema" xmlns:xs="http://www.w3.org/2001/XMLSchema" xmlns:p="http://schemas.microsoft.com/office/2006/metadata/properties" xmlns:ns2="b6cf59b2-4d18-40b3-9038-d6bb610f1f2b" xmlns:ns3="287fd227-8c9c-4a04-a4f3-ea8081b588d8" targetNamespace="http://schemas.microsoft.com/office/2006/metadata/properties" ma:root="true" ma:fieldsID="1a4e28a017a13a200f62fc9a56c9ee4e" ns2:_="" ns3:_="">
    <xsd:import namespace="b6cf59b2-4d18-40b3-9038-d6bb610f1f2b"/>
    <xsd:import namespace="287fd227-8c9c-4a04-a4f3-ea8081b588d8"/>
    <xsd:element name="properties">
      <xsd:complexType>
        <xsd:sequence>
          <xsd:element name="documentManagement">
            <xsd:complexType>
              <xsd:all>
                <xsd:element ref="ns2:Department"/>
                <xsd:element ref="ns2:Document_x0020_type"/>
                <xsd:element ref="ns2:Document_x0020_Owner" minOccurs="0"/>
                <xsd:element ref="ns2:Version_x0020_number" minOccurs="0"/>
                <xsd:element ref="ns2:MediaServiceMetadata" minOccurs="0"/>
                <xsd:element ref="ns2:MediaServiceFastMetadata" minOccurs="0"/>
                <xsd:element ref="ns2:Document_x0020_Number" minOccurs="0"/>
                <xsd:element ref="ns2:MediaServiceAutoKeyPoints" minOccurs="0"/>
                <xsd:element ref="ns2:MediaServiceKeyPoints" minOccurs="0"/>
                <xsd:element ref="ns3:SharedWithUsers" minOccurs="0"/>
                <xsd:element ref="ns3:SharedWithDetails" minOccurs="0"/>
                <xsd:element ref="ns2:Year" minOccurs="0"/>
                <xsd:element ref="ns2:MediaServiceAutoTags" minOccurs="0"/>
                <xsd:element ref="ns2:MediaServiceOCR" minOccurs="0"/>
                <xsd:element ref="ns2:MediaServiceGenerationTime" minOccurs="0"/>
                <xsd:element ref="ns2:MediaServiceEventHashCode" minOccurs="0"/>
                <xsd:element ref="ns2:Sub_x002d_Department" minOccurs="0"/>
                <xsd:element ref="ns2:MediaServiceObjectDetectorVersions"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6cf59b2-4d18-40b3-9038-d6bb610f1f2b" elementFormDefault="qualified">
    <xsd:import namespace="http://schemas.microsoft.com/office/2006/documentManagement/types"/>
    <xsd:import namespace="http://schemas.microsoft.com/office/infopath/2007/PartnerControls"/>
    <xsd:element name="Department" ma:index="8" ma:displayName="Department" ma:list="{e1ea0be6-1942-4d47-bf30-40f4ac5b5d0b}" ma:internalName="Department" ma:readOnly="false" ma:showField="Title">
      <xsd:simpleType>
        <xsd:restriction base="dms:Lookup"/>
      </xsd:simpleType>
    </xsd:element>
    <xsd:element name="Document_x0020_type" ma:index="9" ma:displayName="Document type" ma:list="{9ea39d0e-af74-4efc-a0e2-cf296d6794ec}" ma:internalName="Document_x0020_type" ma:readOnly="false" ma:showField="Title">
      <xsd:simpleType>
        <xsd:restriction base="dms:Lookup"/>
      </xsd:simpleType>
    </xsd:element>
    <xsd:element name="Document_x0020_Owner" ma:index="10" nillable="true" ma:displayName="Document Owner" ma:list="UserInfo" ma:SharePointGroup="0" ma:internalName="Document_x0020_Owner"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Version_x0020_number" ma:index="11" nillable="true" ma:displayName="Version number" ma:internalName="Version_x0020_number">
      <xsd:simpleType>
        <xsd:restriction base="dms:Number"/>
      </xsd:simpleType>
    </xsd:element>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Document_x0020_Number" ma:index="14" nillable="true" ma:displayName="Document Number" ma:internalName="Document_x0020_Number">
      <xsd:simpleType>
        <xsd:restriction base="dms:Text">
          <xsd:maxLength value="255"/>
        </xsd:restriction>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Year" ma:index="19" nillable="true" ma:displayName="Year" ma:list="{e4381898-881c-4918-be22-bbd9bd9fdc19}" ma:internalName="Year" ma:showField="Title">
      <xsd:simpleType>
        <xsd:restriction base="dms:Lookup"/>
      </xsd:simpleType>
    </xsd:element>
    <xsd:element name="MediaServiceAutoTags" ma:index="20" nillable="true" ma:displayName="Tags" ma:internalName="MediaServiceAutoTags"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element name="Sub_x002d_Department" ma:index="24" nillable="true" ma:displayName="Sub-Department" ma:format="RadioButtons" ma:internalName="Sub_x002d_Department">
      <xsd:simpleType>
        <xsd:restriction base="dms:Choice">
          <xsd:enumeration value="General"/>
          <xsd:enumeration value="CEM-Clinical Trials"/>
          <xsd:enumeration value="CEM-Names and Scheduling"/>
          <xsd:enumeration value="CEM-Pharmacovigilance"/>
          <xsd:enumeration value="CEM-Post-Registration"/>
          <xsd:enumeration value="CEM-Pre-Registration"/>
          <xsd:enumeration value="CEM-Section 21"/>
          <xsd:enumeration value="IRC-GMP"/>
          <xsd:enumeration value="IRC-GWP"/>
          <xsd:enumeration value="IRC-GVP"/>
          <xsd:enumeration value="IRC-Inspectorate"/>
          <xsd:enumeration value="IRC-Licences"/>
          <xsd:enumeration value="IRC-Inspectorate GCP"/>
          <xsd:enumeration value="IRC-Regulatory Compliance"/>
          <xsd:enumeration value="PEM-Biological"/>
          <xsd:enumeration value="PEM-Lot Release"/>
          <xsd:enumeration value="PEM-Complementary Medicines"/>
          <xsd:enumeration value="PEM-Post-Registration"/>
          <xsd:enumeration value="PEM-Pre-Registration"/>
          <xsd:enumeration value="PEM-Veterinary Medicines"/>
          <xsd:enumeration value="RC-Inspectorate"/>
          <xsd:enumeration value="RC-Radionuclides"/>
          <xsd:enumeration value="RC-X-Rays"/>
          <xsd:enumeration value="RC-NirMed"/>
          <xsd:enumeration value="CEO-Governance"/>
          <xsd:enumeration value="CEO-Legal"/>
          <xsd:enumeration value="Board-Secretariat"/>
        </xsd:restriction>
      </xsd:simple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element name="MediaLengthInSeconds" ma:index="26" nillable="true" ma:displayName="MediaLengthInSeconds" ma:hidden="true" ma:internalName="MediaLengthInSeconds" ma:readOnly="true">
      <xsd:simpleType>
        <xsd:restriction base="dms:Unknown"/>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87fd227-8c9c-4a04-a4f3-ea8081b588d8"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Document_x0020_type xmlns="b6cf59b2-4d18-40b3-9038-d6bb610f1f2b">1</Document_x0020_type>
    <Document_x0020_Number xmlns="b6cf59b2-4d18-40b3-9038-d6bb610f1f2b" xsi:nil="true"/>
    <Version_x0020_number xmlns="b6cf59b2-4d18-40b3-9038-d6bb610f1f2b">1</Version_x0020_number>
    <Document_x0020_Owner xmlns="b6cf59b2-4d18-40b3-9038-d6bb610f1f2b">
      <UserInfo>
        <DisplayName>Duduzile Ntoko</DisplayName>
        <AccountId>133</AccountId>
        <AccountType/>
      </UserInfo>
    </Document_x0020_Owner>
    <Department xmlns="b6cf59b2-4d18-40b3-9038-d6bb610f1f2b">26</Department>
    <Year xmlns="b6cf59b2-4d18-40b3-9038-d6bb610f1f2b" xsi:nil="true"/>
    <Sub_x002d_Department xmlns="b6cf59b2-4d18-40b3-9038-d6bb610f1f2b">General</Sub_x002d_Department>
    <SharedWithUsers xmlns="287fd227-8c9c-4a04-a4f3-ea8081b588d8">
      <UserInfo>
        <DisplayName>Matlapeng Shabalala</DisplayName>
        <AccountId>278</AccountId>
        <AccountType/>
      </UserInfo>
      <UserInfo>
        <DisplayName>Santhani Chetty</DisplayName>
        <AccountId>29</AccountId>
        <AccountType/>
      </UserInfo>
    </SharedWithUsers>
  </documentManagement>
</p:properties>
</file>

<file path=customXml/itemProps1.xml><?xml version="1.0" encoding="utf-8"?>
<ds:datastoreItem xmlns:ds="http://schemas.openxmlformats.org/officeDocument/2006/customXml" ds:itemID="{56702A41-69D6-4CAD-A506-459E5659A29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6cf59b2-4d18-40b3-9038-d6bb610f1f2b"/>
    <ds:schemaRef ds:uri="287fd227-8c9c-4a04-a4f3-ea8081b588d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A1D004A-0F2A-4919-86E3-B423C6A10AC0}">
  <ds:schemaRefs>
    <ds:schemaRef ds:uri="http://schemas.microsoft.com/sharepoint/v3/contenttype/forms"/>
  </ds:schemaRefs>
</ds:datastoreItem>
</file>

<file path=customXml/itemProps3.xml><?xml version="1.0" encoding="utf-8"?>
<ds:datastoreItem xmlns:ds="http://schemas.openxmlformats.org/officeDocument/2006/customXml" ds:itemID="{CF0FFDB0-D727-482A-818E-36D637C2D1D3}">
  <ds:schemaRefs>
    <ds:schemaRef ds:uri="http://schemas.openxmlformats.org/officeDocument/2006/bibliography"/>
  </ds:schemaRefs>
</ds:datastoreItem>
</file>

<file path=customXml/itemProps4.xml><?xml version="1.0" encoding="utf-8"?>
<ds:datastoreItem xmlns:ds="http://schemas.openxmlformats.org/officeDocument/2006/customXml" ds:itemID="{13306F42-DE31-4E84-B920-6B7BCFAE205A}">
  <ds:schemaRefs>
    <ds:schemaRef ds:uri="http://schemas.microsoft.com/office/2006/metadata/properties"/>
    <ds:schemaRef ds:uri="http://schemas.microsoft.com/office/infopath/2007/PartnerControls"/>
    <ds:schemaRef ds:uri="b6cf59b2-4d18-40b3-9038-d6bb610f1f2b"/>
    <ds:schemaRef ds:uri="287fd227-8c9c-4a04-a4f3-ea8081b588d8"/>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20</Pages>
  <Words>4866</Words>
  <Characters>27737</Characters>
  <Application>Microsoft Office Word</Application>
  <DocSecurity>0</DocSecurity>
  <Lines>231</Lines>
  <Paragraphs>65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32538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Isaac Mphapudi</dc:creator>
  <cp:keywords/>
  <dc:description/>
  <cp:lastModifiedBy>Melanie Govindasamy</cp:lastModifiedBy>
  <cp:revision>3</cp:revision>
  <dcterms:created xsi:type="dcterms:W3CDTF">2025-09-05T08:51:00Z</dcterms:created>
  <dcterms:modified xsi:type="dcterms:W3CDTF">2025-09-05T08:52:00Z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0x010100C36E8CBCB72CF941A5261CD233E993A2</vt:lpwstr>
  </property>
  <property fmtid="{D5CDD505-2E9C-101B-9397-08002B2CF9AE}" pid="3" name="GrammarlyDocumentId">
    <vt:lpwstr>b6fbac46-cdea-4a01-9715-7ced0c9e601b</vt:lpwstr>
  </property>
</Properties>
</file>